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D0" w:rsidRDefault="00EF6FD0" w:rsidP="00EF6FD0">
      <w:pPr>
        <w:pStyle w:val="Heading1"/>
      </w:pPr>
      <w:r>
        <w:t>Knowledge and Skills Assessment for Product Ownership:</w:t>
      </w:r>
    </w:p>
    <w:p w:rsidR="005F69A1" w:rsidRPr="005F69A1" w:rsidRDefault="005F69A1" w:rsidP="00A00A83">
      <w:pPr>
        <w:pStyle w:val="Heading2"/>
      </w:pPr>
      <w:r>
        <w:t>Training Goals</w:t>
      </w:r>
    </w:p>
    <w:p w:rsidR="00EF6FD0" w:rsidRDefault="00EF6FD0" w:rsidP="00EF6FD0">
      <w:r>
        <w:t>Goal</w:t>
      </w:r>
      <w:r w:rsidR="005F69A1">
        <w:t xml:space="preserve"> 1</w:t>
      </w:r>
      <w:r>
        <w:t>: Ensure that</w:t>
      </w:r>
      <w:r w:rsidR="005F69A1">
        <w:t xml:space="preserve"> an</w:t>
      </w:r>
      <w:r>
        <w:t xml:space="preserve"> individual stepping into the product ownership role understand</w:t>
      </w:r>
      <w:r w:rsidR="005F69A1">
        <w:t>s</w:t>
      </w:r>
      <w:r>
        <w:t xml:space="preserve"> how that role delivers value to the organization and what skills are applied to deliver that value. </w:t>
      </w:r>
    </w:p>
    <w:p w:rsidR="005F69A1" w:rsidRDefault="005F69A1" w:rsidP="00EF6FD0">
      <w:r>
        <w:t>Goal 2: Ensure that an individual acting in the product ownership role has the necessary skill</w:t>
      </w:r>
      <w:r w:rsidR="00BC04BB">
        <w:t>s</w:t>
      </w:r>
      <w:r>
        <w:t xml:space="preserve"> to deliver the value demanded by the organization. </w:t>
      </w:r>
    </w:p>
    <w:p w:rsidR="00BC04BB" w:rsidRDefault="00BC04BB" w:rsidP="00EF6FD0">
      <w:r>
        <w:t>Goal 3: Ensure that the individual acting in the product ownership role understands what skills they should further develop to improve performance and gain recognition in the role of product owner.</w:t>
      </w:r>
    </w:p>
    <w:p w:rsidR="00EF6FD0" w:rsidRDefault="00B35759" w:rsidP="00A00A83">
      <w:pPr>
        <w:pStyle w:val="Heading2"/>
      </w:pPr>
      <w:r>
        <w:t>How the product owner delivers v</w:t>
      </w:r>
      <w:r w:rsidR="00EF6FD0">
        <w:t xml:space="preserve">alue to the </w:t>
      </w:r>
      <w:proofErr w:type="gramStart"/>
      <w:r>
        <w:t>organization</w:t>
      </w:r>
      <w:r w:rsidR="00EF6FD0">
        <w:t>.</w:t>
      </w:r>
      <w:proofErr w:type="gramEnd"/>
      <w:r w:rsidR="00EF6FD0">
        <w:t xml:space="preserve"> 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258"/>
        <w:gridCol w:w="3204"/>
        <w:gridCol w:w="2898"/>
      </w:tblGrid>
      <w:tr w:rsidR="00EF6FD0" w:rsidRPr="00D62D70" w:rsidTr="00EF6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Responsibility</w:t>
            </w:r>
          </w:p>
        </w:tc>
        <w:tc>
          <w:tcPr>
            <w:tcW w:w="3204" w:type="dxa"/>
            <w:hideMark/>
          </w:tcPr>
          <w:p w:rsidR="00EF6FD0" w:rsidRPr="00D62D70" w:rsidRDefault="00EF6FD0" w:rsidP="00A00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 xml:space="preserve">Value to the Organization </w:t>
            </w:r>
          </w:p>
        </w:tc>
        <w:tc>
          <w:tcPr>
            <w:tcW w:w="2898" w:type="dxa"/>
            <w:hideMark/>
          </w:tcPr>
          <w:p w:rsidR="00EF6FD0" w:rsidRPr="00D62D70" w:rsidRDefault="00EF6FD0" w:rsidP="00DA1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Execution</w:t>
            </w:r>
          </w:p>
        </w:tc>
      </w:tr>
      <w:tr w:rsidR="00EF6FD0" w:rsidRPr="00577F82" w:rsidTr="00EF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Maximize the value of the product resulting from work of the Development Team</w:t>
            </w:r>
          </w:p>
        </w:tc>
        <w:tc>
          <w:tcPr>
            <w:tcW w:w="3204" w:type="dxa"/>
            <w:hideMark/>
          </w:tcPr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team's efforts will deliver business value. </w:t>
            </w:r>
          </w:p>
        </w:tc>
        <w:tc>
          <w:tcPr>
            <w:tcW w:w="2898" w:type="dxa"/>
            <w:hideMark/>
          </w:tcPr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backlog priority is firm and reflects the needs of the customer. </w:t>
            </w:r>
          </w:p>
        </w:tc>
      </w:tr>
      <w:tr w:rsidR="00EF6FD0" w:rsidRPr="00577F82" w:rsidTr="00EF6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Managing the Product Backlog</w:t>
            </w:r>
          </w:p>
        </w:tc>
        <w:tc>
          <w:tcPr>
            <w:tcW w:w="3204" w:type="dxa"/>
            <w:hideMark/>
          </w:tcPr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team has clarity on what will be worked on next. </w:t>
            </w:r>
          </w:p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team will focus its efforts on delivering the highest amount of business value. </w:t>
            </w:r>
          </w:p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>What will be released in each iteration of the product is of value to the organization.</w:t>
            </w:r>
          </w:p>
          <w:p w:rsidR="00AE52A1" w:rsidRPr="00577F82" w:rsidRDefault="00AE52A1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898" w:type="dxa"/>
            <w:hideMark/>
          </w:tcPr>
          <w:p w:rsidR="00EF6FD0" w:rsidRPr="00577F82" w:rsidRDefault="00EF6FD0" w:rsidP="00EF6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backlog is prioritized by business value and provided to the team in a format that they can understand and use. </w:t>
            </w:r>
          </w:p>
        </w:tc>
      </w:tr>
      <w:tr w:rsidR="00EF6FD0" w:rsidRPr="00577F82" w:rsidTr="00EF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Clearly expressing Product Backlog items;</w:t>
            </w:r>
          </w:p>
        </w:tc>
        <w:tc>
          <w:tcPr>
            <w:tcW w:w="3204" w:type="dxa"/>
            <w:hideMark/>
          </w:tcPr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team has clarity on what will be worked on next. </w:t>
            </w:r>
          </w:p>
        </w:tc>
        <w:tc>
          <w:tcPr>
            <w:tcW w:w="2898" w:type="dxa"/>
            <w:hideMark/>
          </w:tcPr>
          <w:p w:rsidR="00EF6FD0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items in the product backlog are of sufficient detail so that the team can design an effective solution. </w:t>
            </w:r>
          </w:p>
          <w:p w:rsidR="00AE52A1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Communication between the product owner and the development team is productive.</w:t>
            </w:r>
          </w:p>
          <w:p w:rsidR="00AE52A1" w:rsidRPr="00577F82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The product owner finds answers to questions they and the team do not know.</w:t>
            </w:r>
          </w:p>
        </w:tc>
      </w:tr>
      <w:tr w:rsidR="00EF6FD0" w:rsidRPr="00577F82" w:rsidTr="00EF6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Ordering the items in the Product Backlog to best achieve goals and missions;</w:t>
            </w:r>
          </w:p>
          <w:p w:rsidR="00AE52A1" w:rsidRPr="00D62D70" w:rsidRDefault="00AE52A1" w:rsidP="00DA1CD7">
            <w:pPr>
              <w:rPr>
                <w:rFonts w:eastAsia="Times New Roman"/>
              </w:rPr>
            </w:pPr>
          </w:p>
        </w:tc>
        <w:tc>
          <w:tcPr>
            <w:tcW w:w="3204" w:type="dxa"/>
            <w:hideMark/>
          </w:tcPr>
          <w:p w:rsidR="00EF6FD0" w:rsidRPr="00577F82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effort of the team will be in support of the organization's goals, missions, and priorities. </w:t>
            </w:r>
          </w:p>
        </w:tc>
        <w:tc>
          <w:tcPr>
            <w:tcW w:w="2898" w:type="dxa"/>
            <w:hideMark/>
          </w:tcPr>
          <w:p w:rsidR="00EF6FD0" w:rsidRPr="00577F82" w:rsidRDefault="00AE52A1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owner is aware of the needs of the </w:t>
            </w:r>
            <w:r w:rsidR="005F69A1">
              <w:rPr>
                <w:rFonts w:eastAsia="Times New Roman"/>
              </w:rPr>
              <w:t xml:space="preserve">customer and the </w:t>
            </w:r>
            <w:r>
              <w:rPr>
                <w:rFonts w:eastAsia="Times New Roman"/>
              </w:rPr>
              <w:t xml:space="preserve">organization and can communicate those clearly and effectively to the team so that they don’t just receive priorities, they understand them. </w:t>
            </w:r>
          </w:p>
        </w:tc>
      </w:tr>
      <w:tr w:rsidR="00EF6FD0" w:rsidRPr="00577F82" w:rsidTr="00EF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lastRenderedPageBreak/>
              <w:t>Optimizing the value of the work the Development Team performs;</w:t>
            </w:r>
          </w:p>
        </w:tc>
        <w:tc>
          <w:tcPr>
            <w:tcW w:w="3204" w:type="dxa"/>
            <w:hideMark/>
          </w:tcPr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team will focus its efforts on delivering the highest amount of business value. </w:t>
            </w:r>
          </w:p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The business value delivered by the team can be measured by the organization. </w:t>
            </w:r>
          </w:p>
        </w:tc>
        <w:tc>
          <w:tcPr>
            <w:tcW w:w="2898" w:type="dxa"/>
            <w:hideMark/>
          </w:tcPr>
          <w:p w:rsidR="00EF6FD0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The product owner will not only understand and communicate what needs to be done, but also what doesn’t need to be done</w:t>
            </w:r>
            <w:r w:rsidR="006F361A">
              <w:rPr>
                <w:rFonts w:eastAsia="Times New Roman"/>
              </w:rPr>
              <w:t xml:space="preserve"> so that the team delivers a high value to effort ratio</w:t>
            </w:r>
            <w:r>
              <w:rPr>
                <w:rFonts w:eastAsia="Times New Roman"/>
              </w:rPr>
              <w:t xml:space="preserve">. </w:t>
            </w:r>
          </w:p>
          <w:p w:rsidR="005F69A1" w:rsidRDefault="005F69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="00AE52A1" w:rsidRPr="00577F82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owner will communicate to the team that the highest amount of value needs to be created with the lowest level of effort while balancing this with quality standards. </w:t>
            </w:r>
          </w:p>
        </w:tc>
      </w:tr>
      <w:tr w:rsidR="00EF6FD0" w:rsidRPr="00577F82" w:rsidTr="00EF6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Ensuring that the Product Backlog is visible, tr</w:t>
            </w:r>
            <w:r>
              <w:rPr>
                <w:rFonts w:eastAsia="Times New Roman"/>
              </w:rPr>
              <w:t>ansparent, and clear to all.</w:t>
            </w:r>
          </w:p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 xml:space="preserve"> </w:t>
            </w:r>
          </w:p>
        </w:tc>
        <w:tc>
          <w:tcPr>
            <w:tcW w:w="3204" w:type="dxa"/>
            <w:hideMark/>
          </w:tcPr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 xml:space="preserve">Stakeholders have clarity on what will be delivered by the team next. </w:t>
            </w:r>
          </w:p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="00EF6FD0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team understands what work is planned. </w:t>
            </w:r>
          </w:p>
          <w:p w:rsidR="00EF6FD0" w:rsidRPr="00577F82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898" w:type="dxa"/>
            <w:hideMark/>
          </w:tcPr>
          <w:p w:rsidR="00EF6FD0" w:rsidRPr="00577F82" w:rsidRDefault="00AE52A1" w:rsidP="00B3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owners will use a tool to manage their backlogs where development teams can access them directly, </w:t>
            </w:r>
            <w:r w:rsidR="00B35759">
              <w:rPr>
                <w:rFonts w:eastAsia="Times New Roman"/>
              </w:rPr>
              <w:t>so that the team can self-serve information on priority and product backlog items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EF6FD0" w:rsidRPr="00577F82" w:rsidTr="00EF6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EF6FD0" w:rsidRDefault="00EF6FD0" w:rsidP="00DA1C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Ensuring the Product Backlog </w:t>
            </w:r>
            <w:r w:rsidRPr="00D62D70">
              <w:rPr>
                <w:rFonts w:eastAsia="Times New Roman"/>
              </w:rPr>
              <w:t>shows what the Sc</w:t>
            </w:r>
            <w:r>
              <w:rPr>
                <w:rFonts w:eastAsia="Times New Roman"/>
              </w:rPr>
              <w:t>rum Team will work on next.</w:t>
            </w:r>
          </w:p>
          <w:p w:rsidR="00EF6FD0" w:rsidRPr="00D62D70" w:rsidRDefault="00EF6FD0" w:rsidP="00DA1CD7">
            <w:pPr>
              <w:rPr>
                <w:rFonts w:eastAsia="Times New Roman"/>
              </w:rPr>
            </w:pPr>
          </w:p>
        </w:tc>
        <w:tc>
          <w:tcPr>
            <w:tcW w:w="3204" w:type="dxa"/>
          </w:tcPr>
          <w:p w:rsidR="00EF6FD0" w:rsidRPr="00577F82" w:rsidRDefault="00EF6FD0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>The team has clarity on what will be worked on next.</w:t>
            </w:r>
          </w:p>
        </w:tc>
        <w:tc>
          <w:tcPr>
            <w:tcW w:w="2898" w:type="dxa"/>
          </w:tcPr>
          <w:p w:rsidR="00EF6FD0" w:rsidRPr="00577F82" w:rsidRDefault="00AE52A1" w:rsidP="00DA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owners will maintain sprint roadmaps that clearly define what work the team will move onto next. </w:t>
            </w:r>
          </w:p>
        </w:tc>
      </w:tr>
      <w:tr w:rsidR="00EF6FD0" w:rsidRPr="00577F82" w:rsidTr="00EF6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hideMark/>
          </w:tcPr>
          <w:p w:rsidR="00EF6FD0" w:rsidRPr="00D62D70" w:rsidRDefault="00EF6FD0" w:rsidP="00DA1CD7">
            <w:pPr>
              <w:rPr>
                <w:rFonts w:eastAsia="Times New Roman"/>
              </w:rPr>
            </w:pPr>
            <w:r w:rsidRPr="00D62D70">
              <w:rPr>
                <w:rFonts w:eastAsia="Times New Roman"/>
              </w:rPr>
              <w:t>Ensuring the Development Team understands items in the Product Backlog to the level needed.</w:t>
            </w:r>
          </w:p>
        </w:tc>
        <w:tc>
          <w:tcPr>
            <w:tcW w:w="3204" w:type="dxa"/>
            <w:hideMark/>
          </w:tcPr>
          <w:p w:rsidR="00EF6FD0" w:rsidRPr="00577F82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>The team has clarity on what will be worked on next.</w:t>
            </w:r>
          </w:p>
          <w:p w:rsidR="00EF6FD0" w:rsidRPr="00577F82" w:rsidRDefault="00EF6FD0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77F82">
              <w:rPr>
                <w:rFonts w:eastAsia="Times New Roman"/>
              </w:rPr>
              <w:t>The work delivered by the team will deliver business value.</w:t>
            </w:r>
          </w:p>
        </w:tc>
        <w:tc>
          <w:tcPr>
            <w:tcW w:w="2898" w:type="dxa"/>
            <w:hideMark/>
          </w:tcPr>
          <w:p w:rsidR="00EF6FD0" w:rsidRDefault="007A61EE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owner is directly accessible to the team to answer questions. </w:t>
            </w:r>
          </w:p>
          <w:p w:rsidR="007A61EE" w:rsidRDefault="007A61EE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  <w:p w:rsidR="007A61EE" w:rsidRPr="00577F82" w:rsidRDefault="007A61EE" w:rsidP="00DA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The product owner is directly accessible to the scrum master to assist in removing obstacle</w:t>
            </w:r>
            <w:r w:rsidR="00527143">
              <w:rPr>
                <w:rFonts w:eastAsia="Times New Roman"/>
              </w:rPr>
              <w:t>s related to the backlog and prioritization</w:t>
            </w:r>
            <w:r>
              <w:rPr>
                <w:rFonts w:eastAsia="Times New Roman"/>
              </w:rPr>
              <w:t xml:space="preserve">. </w:t>
            </w:r>
          </w:p>
        </w:tc>
      </w:tr>
    </w:tbl>
    <w:p w:rsidR="00EF6FD0" w:rsidRPr="00EF6FD0" w:rsidRDefault="00EF6FD0" w:rsidP="00EF6FD0"/>
    <w:p w:rsidR="00D65292" w:rsidRDefault="00A93FF8" w:rsidP="002D2385">
      <w:pPr>
        <w:pStyle w:val="Heading1"/>
      </w:pPr>
      <w:r>
        <w:t xml:space="preserve">Desired Business Outcomes: </w:t>
      </w:r>
    </w:p>
    <w:p w:rsidR="00527143" w:rsidRDefault="002D2385" w:rsidP="002D2385">
      <w:pPr>
        <w:pStyle w:val="ListParagraph"/>
        <w:numPr>
          <w:ilvl w:val="0"/>
          <w:numId w:val="3"/>
        </w:numPr>
      </w:pPr>
      <w:r>
        <w:t xml:space="preserve">The </w:t>
      </w:r>
      <w:r w:rsidR="002A0BFC">
        <w:t xml:space="preserve">desired business </w:t>
      </w:r>
      <w:r>
        <w:t>value is</w:t>
      </w:r>
      <w:r w:rsidR="00527143">
        <w:t xml:space="preserve"> clearly defined and documented</w:t>
      </w:r>
      <w:r w:rsidR="002A0BFC">
        <w:t>.</w:t>
      </w:r>
    </w:p>
    <w:p w:rsidR="002D2385" w:rsidRDefault="00527143" w:rsidP="002D2385">
      <w:pPr>
        <w:pStyle w:val="ListParagraph"/>
        <w:numPr>
          <w:ilvl w:val="0"/>
          <w:numId w:val="3"/>
        </w:numPr>
      </w:pPr>
      <w:r>
        <w:t xml:space="preserve">ITS development teams </w:t>
      </w:r>
      <w:r w:rsidR="002D2385">
        <w:t>build the right thing deliver</w:t>
      </w:r>
      <w:r>
        <w:t>ing the identified</w:t>
      </w:r>
      <w:r w:rsidR="002D2385">
        <w:t xml:space="preserve"> business value. </w:t>
      </w:r>
    </w:p>
    <w:p w:rsidR="002D2385" w:rsidRDefault="002D2385" w:rsidP="002D2385">
      <w:pPr>
        <w:pStyle w:val="ListParagraph"/>
        <w:numPr>
          <w:ilvl w:val="0"/>
          <w:numId w:val="3"/>
        </w:numPr>
      </w:pPr>
      <w:r>
        <w:t>ITS technology teams will focus their efforts on delivering the highest amount of business value.</w:t>
      </w:r>
    </w:p>
    <w:p w:rsidR="002D2385" w:rsidRDefault="00B853C0" w:rsidP="002D2385">
      <w:pPr>
        <w:pStyle w:val="ListParagraph"/>
        <w:numPr>
          <w:ilvl w:val="0"/>
          <w:numId w:val="3"/>
        </w:numPr>
      </w:pPr>
      <w:r>
        <w:t>ITS technology</w:t>
      </w:r>
      <w:r w:rsidR="002D2385">
        <w:t xml:space="preserve"> team</w:t>
      </w:r>
      <w:r>
        <w:t>s have</w:t>
      </w:r>
      <w:r w:rsidR="002D2385">
        <w:t xml:space="preserve"> clarity on what will be worked on next. </w:t>
      </w:r>
    </w:p>
    <w:p w:rsidR="002D2385" w:rsidRDefault="00B853C0" w:rsidP="002D2385">
      <w:pPr>
        <w:pStyle w:val="ListParagraph"/>
        <w:numPr>
          <w:ilvl w:val="0"/>
          <w:numId w:val="3"/>
        </w:numPr>
      </w:pPr>
      <w:r>
        <w:t>ITS technology teams understand</w:t>
      </w:r>
      <w:r w:rsidR="002D2385">
        <w:t xml:space="preserve"> what work is planned. </w:t>
      </w:r>
    </w:p>
    <w:p w:rsidR="002D2385" w:rsidRDefault="002D2385" w:rsidP="002D2385">
      <w:pPr>
        <w:pStyle w:val="ListParagraph"/>
        <w:numPr>
          <w:ilvl w:val="0"/>
          <w:numId w:val="3"/>
        </w:numPr>
      </w:pPr>
      <w:r>
        <w:t>Stakeholders/customers have cl</w:t>
      </w:r>
      <w:bookmarkStart w:id="0" w:name="_GoBack"/>
      <w:bookmarkEnd w:id="0"/>
      <w:r>
        <w:t xml:space="preserve">arity on what will be delivered </w:t>
      </w:r>
      <w:r w:rsidR="00B853C0">
        <w:t xml:space="preserve">next </w:t>
      </w:r>
      <w:r>
        <w:t xml:space="preserve">by the </w:t>
      </w:r>
      <w:r w:rsidR="00B853C0">
        <w:t xml:space="preserve">ITS technology </w:t>
      </w:r>
      <w:r>
        <w:t>team</w:t>
      </w:r>
      <w:r w:rsidR="00B853C0">
        <w:t>s</w:t>
      </w:r>
      <w:r>
        <w:t xml:space="preserve">. </w:t>
      </w:r>
    </w:p>
    <w:p w:rsidR="00A93FF8" w:rsidRDefault="00A93FF8" w:rsidP="002D2385">
      <w:pPr>
        <w:pStyle w:val="Heading1"/>
      </w:pPr>
      <w:r>
        <w:lastRenderedPageBreak/>
        <w:t xml:space="preserve">Behaviors Needed to Create Outcomes: </w:t>
      </w:r>
    </w:p>
    <w:p w:rsidR="001279C4" w:rsidRDefault="00A00A83" w:rsidP="001279C4">
      <w:pPr>
        <w:pStyle w:val="ListParagraph"/>
        <w:numPr>
          <w:ilvl w:val="0"/>
          <w:numId w:val="3"/>
        </w:numPr>
      </w:pPr>
      <w:r>
        <w:t>Clearly communicates the</w:t>
      </w:r>
      <w:r w:rsidR="001279C4">
        <w:t xml:space="preserve"> vision and value of the product described in the backlog.</w:t>
      </w:r>
    </w:p>
    <w:p w:rsidR="001279C4" w:rsidRDefault="00A00A83" w:rsidP="001279C4">
      <w:pPr>
        <w:pStyle w:val="ListParagraph"/>
        <w:numPr>
          <w:ilvl w:val="0"/>
          <w:numId w:val="3"/>
        </w:numPr>
      </w:pPr>
      <w:r>
        <w:t>C</w:t>
      </w:r>
      <w:r w:rsidR="001279C4">
        <w:t xml:space="preserve">learly </w:t>
      </w:r>
      <w:r>
        <w:t xml:space="preserve">articulates </w:t>
      </w:r>
      <w:r w:rsidR="001279C4">
        <w:t xml:space="preserve">the business value of every product backlog item. </w:t>
      </w:r>
    </w:p>
    <w:p w:rsidR="00A00A83" w:rsidRDefault="00A00A83" w:rsidP="001279C4">
      <w:pPr>
        <w:pStyle w:val="ListParagraph"/>
        <w:numPr>
          <w:ilvl w:val="0"/>
          <w:numId w:val="3"/>
        </w:numPr>
      </w:pPr>
      <w:r>
        <w:t>Constructs user stories that are meaningful to business customers and development teams.</w:t>
      </w:r>
    </w:p>
    <w:p w:rsidR="001279C4" w:rsidRDefault="006F361A" w:rsidP="001279C4">
      <w:pPr>
        <w:pStyle w:val="ListParagraph"/>
        <w:numPr>
          <w:ilvl w:val="0"/>
          <w:numId w:val="3"/>
        </w:numPr>
      </w:pPr>
      <w:r>
        <w:t xml:space="preserve">Engages in mindful communication </w:t>
      </w:r>
      <w:r w:rsidR="007607E5">
        <w:t xml:space="preserve">and active listening </w:t>
      </w:r>
      <w:r>
        <w:t xml:space="preserve">with business customers to build </w:t>
      </w:r>
      <w:r w:rsidR="001279C4">
        <w:t>trust.</w:t>
      </w:r>
    </w:p>
    <w:p w:rsidR="007607E5" w:rsidRDefault="007607E5" w:rsidP="001279C4">
      <w:pPr>
        <w:pStyle w:val="ListParagraph"/>
        <w:numPr>
          <w:ilvl w:val="0"/>
          <w:numId w:val="3"/>
        </w:numPr>
      </w:pPr>
      <w:r>
        <w:t xml:space="preserve">Confidently makes scope and prioritization decisions on the behalf of the customer. </w:t>
      </w:r>
    </w:p>
    <w:p w:rsidR="00E20A61" w:rsidRDefault="006F361A" w:rsidP="00705507">
      <w:pPr>
        <w:pStyle w:val="ListParagraph"/>
        <w:numPr>
          <w:ilvl w:val="0"/>
          <w:numId w:val="3"/>
        </w:numPr>
      </w:pPr>
      <w:r>
        <w:t xml:space="preserve">Engages in mindful communication </w:t>
      </w:r>
      <w:r w:rsidR="007607E5">
        <w:t xml:space="preserve">and active listening </w:t>
      </w:r>
      <w:r>
        <w:t>with ITS development teams to build trust.</w:t>
      </w:r>
      <w:r w:rsidR="001279C4">
        <w:t xml:space="preserve"> </w:t>
      </w:r>
    </w:p>
    <w:p w:rsidR="00A93FF8" w:rsidRDefault="001279C4" w:rsidP="002D2385">
      <w:pPr>
        <w:pStyle w:val="Heading1"/>
      </w:pPr>
      <w:r>
        <w:t>Skills Inventory</w:t>
      </w:r>
    </w:p>
    <w:p w:rsidR="00A13179" w:rsidRDefault="00A13179" w:rsidP="00A13179">
      <w:pPr>
        <w:pStyle w:val="Heading2"/>
      </w:pPr>
      <w:r>
        <w:t>Foundation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Create effective user stories.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Customer relationship management.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Verbal and written communications skills.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Effectively prioritize features and backlog items and communicate the prioritization method.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Identify the MVP for each release.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Identify and document the business value being delivered by a customer request.</w:t>
      </w:r>
    </w:p>
    <w:p w:rsidR="00A13179" w:rsidRDefault="00A13179" w:rsidP="00A13179">
      <w:pPr>
        <w:pStyle w:val="Heading2"/>
      </w:pPr>
      <w:r>
        <w:t>Intermediate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User systems thinking to build detailed knowledge of the product, it’s business value, and affected value streams.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Interpret customer and user feedback and translate that feedback into backlog changes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Identify and mitigate risks to business value delivery and manage dependencies.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Create and maintain the product and sprint roadmap.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 xml:space="preserve">Understand and clearly articulate organization strategic goals. 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Leadership and managing up within the organization.</w:t>
      </w:r>
    </w:p>
    <w:p w:rsidR="00A13179" w:rsidRDefault="00A13179" w:rsidP="00A13179">
      <w:pPr>
        <w:pStyle w:val="ListParagraph"/>
        <w:numPr>
          <w:ilvl w:val="0"/>
          <w:numId w:val="3"/>
        </w:numPr>
      </w:pPr>
      <w:r>
        <w:t>Negotiation and conflict resolution.</w:t>
      </w:r>
    </w:p>
    <w:p w:rsidR="004360FC" w:rsidRDefault="00A13179" w:rsidP="00A13179">
      <w:pPr>
        <w:pStyle w:val="Heading2"/>
      </w:pPr>
      <w:r>
        <w:t>Advanced</w:t>
      </w:r>
    </w:p>
    <w:p w:rsidR="00B97055" w:rsidRDefault="007607E5" w:rsidP="00A13179">
      <w:pPr>
        <w:pStyle w:val="ListParagraph"/>
        <w:numPr>
          <w:ilvl w:val="0"/>
          <w:numId w:val="3"/>
        </w:numPr>
      </w:pPr>
      <w:r>
        <w:t>Identify the business model and develop business case for the product</w:t>
      </w:r>
      <w:r w:rsidR="00D70699">
        <w:t>.</w:t>
      </w:r>
    </w:p>
    <w:p w:rsidR="007607E5" w:rsidRDefault="007607E5" w:rsidP="007607E5">
      <w:pPr>
        <w:pStyle w:val="ListParagraph"/>
        <w:numPr>
          <w:ilvl w:val="0"/>
          <w:numId w:val="3"/>
        </w:numPr>
      </w:pPr>
      <w:r>
        <w:t>Product management techniques: identifying innovation type, understanding the product development life cycle, identifying life cycle stage, understanding product market fit,</w:t>
      </w:r>
      <w:r w:rsidRPr="007607E5">
        <w:t xml:space="preserve"> </w:t>
      </w:r>
      <w:r>
        <w:t>key performance indicator identification and measurement.</w:t>
      </w:r>
    </w:p>
    <w:p w:rsidR="007607E5" w:rsidRDefault="007607E5" w:rsidP="007607E5">
      <w:pPr>
        <w:pStyle w:val="ListParagraph"/>
        <w:numPr>
          <w:ilvl w:val="0"/>
          <w:numId w:val="3"/>
        </w:numPr>
      </w:pPr>
      <w:r>
        <w:t>Use and understand personas for each value stream</w:t>
      </w:r>
      <w:r w:rsidR="000D4D77">
        <w:t xml:space="preserve"> to develop user stories and manage the backlog</w:t>
      </w:r>
      <w:r>
        <w:t xml:space="preserve">. </w:t>
      </w:r>
    </w:p>
    <w:p w:rsidR="007607E5" w:rsidRDefault="007607E5" w:rsidP="007607E5">
      <w:pPr>
        <w:pStyle w:val="ListParagraph"/>
        <w:numPr>
          <w:ilvl w:val="0"/>
          <w:numId w:val="3"/>
        </w:numPr>
      </w:pPr>
      <w:r>
        <w:t>Product validation</w:t>
      </w:r>
      <w:r w:rsidR="00A13179">
        <w:t xml:space="preserve"> techniques</w:t>
      </w:r>
      <w:r>
        <w:t>.</w:t>
      </w:r>
    </w:p>
    <w:p w:rsidR="007607E5" w:rsidRDefault="007607E5" w:rsidP="007607E5">
      <w:pPr>
        <w:pStyle w:val="ListParagraph"/>
        <w:numPr>
          <w:ilvl w:val="0"/>
          <w:numId w:val="3"/>
        </w:numPr>
      </w:pPr>
      <w:r>
        <w:t>Data collection and analysis.</w:t>
      </w:r>
    </w:p>
    <w:p w:rsidR="00E85C1C" w:rsidRDefault="00E85C1C" w:rsidP="00E85C1C"/>
    <w:p w:rsidR="00E85C1C" w:rsidRDefault="00E85C1C" w:rsidP="00E85C1C"/>
    <w:p w:rsidR="00222587" w:rsidRDefault="00222587" w:rsidP="000D4D77">
      <w:pPr>
        <w:pStyle w:val="Heading1"/>
      </w:pPr>
      <w:r>
        <w:lastRenderedPageBreak/>
        <w:t>Task Analysis</w:t>
      </w:r>
    </w:p>
    <w:p w:rsidR="00222587" w:rsidRDefault="00222587" w:rsidP="00222587">
      <w:r>
        <w:t>Create effective user stories.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587" w:rsidTr="00222587">
        <w:tc>
          <w:tcPr>
            <w:tcW w:w="2337" w:type="dxa"/>
          </w:tcPr>
          <w:p w:rsidR="00222587" w:rsidRDefault="00222587" w:rsidP="00222587">
            <w:r>
              <w:t>Identify the properties effective user story.</w:t>
            </w:r>
          </w:p>
        </w:tc>
        <w:tc>
          <w:tcPr>
            <w:tcW w:w="2337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</w:tr>
      <w:tr w:rsidR="00222587" w:rsidTr="00222587">
        <w:tc>
          <w:tcPr>
            <w:tcW w:w="2337" w:type="dxa"/>
          </w:tcPr>
          <w:p w:rsidR="00222587" w:rsidRDefault="00222587" w:rsidP="00222587">
            <w:r>
              <w:t>Create an effective Card</w:t>
            </w:r>
          </w:p>
        </w:tc>
        <w:tc>
          <w:tcPr>
            <w:tcW w:w="2337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</w:tr>
      <w:tr w:rsidR="00222587" w:rsidTr="00222587">
        <w:tc>
          <w:tcPr>
            <w:tcW w:w="2337" w:type="dxa"/>
          </w:tcPr>
          <w:p w:rsidR="00222587" w:rsidRDefault="00222587" w:rsidP="00222587">
            <w:r>
              <w:t>Create effective acceptance criteria</w:t>
            </w:r>
          </w:p>
        </w:tc>
        <w:tc>
          <w:tcPr>
            <w:tcW w:w="2337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  <w:tc>
          <w:tcPr>
            <w:tcW w:w="2338" w:type="dxa"/>
          </w:tcPr>
          <w:p w:rsidR="00222587" w:rsidRDefault="00222587" w:rsidP="00222587"/>
        </w:tc>
      </w:tr>
    </w:tbl>
    <w:p w:rsidR="00222587" w:rsidRDefault="00222587" w:rsidP="00222587">
      <w:r>
        <w:t>Customer relationship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587" w:rsidTr="00DA1CD7">
        <w:tc>
          <w:tcPr>
            <w:tcW w:w="2337" w:type="dxa"/>
          </w:tcPr>
          <w:p w:rsidR="00222587" w:rsidRDefault="00222587" w:rsidP="00DA1CD7">
            <w:r>
              <w:t>Communication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Identify customer needs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Create a positive customer experience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Confirm solutions address customer problems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</w:tbl>
    <w:p w:rsidR="00222587" w:rsidRDefault="00222587" w:rsidP="00222587">
      <w:r>
        <w:t>Verbal and written communications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587" w:rsidTr="00DA1CD7">
        <w:tc>
          <w:tcPr>
            <w:tcW w:w="2337" w:type="dxa"/>
          </w:tcPr>
          <w:p w:rsidR="00222587" w:rsidRDefault="00222587" w:rsidP="00DA1CD7">
            <w:r>
              <w:t>Identify the audience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Use active voice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Be specific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</w:tbl>
    <w:p w:rsidR="00222587" w:rsidRDefault="00222587" w:rsidP="00222587">
      <w:r>
        <w:t>Effectively prioritize features and backlog items and communicate the prioritization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587" w:rsidTr="00DA1CD7">
        <w:tc>
          <w:tcPr>
            <w:tcW w:w="2337" w:type="dxa"/>
          </w:tcPr>
          <w:p w:rsidR="00222587" w:rsidRDefault="00222587" w:rsidP="00DA1CD7">
            <w:r>
              <w:t>Identify business value of each PBI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222587" w:rsidP="00DA1CD7">
            <w:r>
              <w:t>Compare PBI business value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222587" w:rsidTr="00DA1CD7">
        <w:tc>
          <w:tcPr>
            <w:tcW w:w="2337" w:type="dxa"/>
          </w:tcPr>
          <w:p w:rsidR="00222587" w:rsidRDefault="00017693" w:rsidP="00DA1CD7">
            <w:r>
              <w:t>Clearly explain how the business value was identified</w:t>
            </w:r>
          </w:p>
        </w:tc>
        <w:tc>
          <w:tcPr>
            <w:tcW w:w="2337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  <w:tc>
          <w:tcPr>
            <w:tcW w:w="2338" w:type="dxa"/>
          </w:tcPr>
          <w:p w:rsidR="00222587" w:rsidRDefault="00222587" w:rsidP="00DA1CD7"/>
        </w:tc>
      </w:tr>
      <w:tr w:rsidR="007610BC" w:rsidTr="00DA1CD7">
        <w:tc>
          <w:tcPr>
            <w:tcW w:w="2337" w:type="dxa"/>
          </w:tcPr>
          <w:p w:rsidR="007610BC" w:rsidRDefault="007610BC" w:rsidP="00DA1CD7">
            <w:r>
              <w:t>Calculate Cost of Delay</w:t>
            </w:r>
          </w:p>
        </w:tc>
        <w:tc>
          <w:tcPr>
            <w:tcW w:w="2337" w:type="dxa"/>
          </w:tcPr>
          <w:p w:rsidR="007610BC" w:rsidRDefault="007610BC" w:rsidP="00DA1CD7"/>
        </w:tc>
        <w:tc>
          <w:tcPr>
            <w:tcW w:w="2338" w:type="dxa"/>
          </w:tcPr>
          <w:p w:rsidR="007610BC" w:rsidRDefault="007610BC" w:rsidP="00DA1CD7"/>
        </w:tc>
        <w:tc>
          <w:tcPr>
            <w:tcW w:w="2338" w:type="dxa"/>
          </w:tcPr>
          <w:p w:rsidR="007610BC" w:rsidRDefault="007610BC" w:rsidP="00DA1CD7"/>
        </w:tc>
      </w:tr>
      <w:tr w:rsidR="007610BC" w:rsidTr="00DA1CD7">
        <w:tc>
          <w:tcPr>
            <w:tcW w:w="2337" w:type="dxa"/>
          </w:tcPr>
          <w:p w:rsidR="007610BC" w:rsidRDefault="007610BC" w:rsidP="00DA1CD7">
            <w:r>
              <w:t xml:space="preserve">Calculate Opportunity Cost. </w:t>
            </w:r>
          </w:p>
        </w:tc>
        <w:tc>
          <w:tcPr>
            <w:tcW w:w="2337" w:type="dxa"/>
          </w:tcPr>
          <w:p w:rsidR="007610BC" w:rsidRDefault="007610BC" w:rsidP="00DA1CD7"/>
        </w:tc>
        <w:tc>
          <w:tcPr>
            <w:tcW w:w="2338" w:type="dxa"/>
          </w:tcPr>
          <w:p w:rsidR="007610BC" w:rsidRDefault="007610BC" w:rsidP="00DA1CD7"/>
        </w:tc>
        <w:tc>
          <w:tcPr>
            <w:tcW w:w="2338" w:type="dxa"/>
          </w:tcPr>
          <w:p w:rsidR="007610BC" w:rsidRDefault="007610BC" w:rsidP="00DA1CD7"/>
        </w:tc>
      </w:tr>
    </w:tbl>
    <w:p w:rsidR="00222587" w:rsidRDefault="00017693" w:rsidP="00222587">
      <w:r>
        <w:t>Identify the MVP for each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693" w:rsidTr="00DA1CD7">
        <w:tc>
          <w:tcPr>
            <w:tcW w:w="2337" w:type="dxa"/>
          </w:tcPr>
          <w:p w:rsidR="00017693" w:rsidRDefault="00017693" w:rsidP="00DA1CD7">
            <w:r>
              <w:t>Identify the core business value of the release</w:t>
            </w:r>
          </w:p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  <w:tr w:rsidR="00017693" w:rsidTr="00DA1CD7">
        <w:tc>
          <w:tcPr>
            <w:tcW w:w="2337" w:type="dxa"/>
          </w:tcPr>
          <w:p w:rsidR="00017693" w:rsidRDefault="00017693" w:rsidP="00DA1CD7"/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  <w:tr w:rsidR="00017693" w:rsidTr="00DA1CD7">
        <w:tc>
          <w:tcPr>
            <w:tcW w:w="2337" w:type="dxa"/>
          </w:tcPr>
          <w:p w:rsidR="00017693" w:rsidRDefault="00017693" w:rsidP="00DA1CD7"/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</w:tbl>
    <w:p w:rsidR="00017693" w:rsidRDefault="00017693" w:rsidP="00222587">
      <w:r>
        <w:t>Identify and document the business value being delivered by a customer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693" w:rsidTr="00DA1CD7">
        <w:tc>
          <w:tcPr>
            <w:tcW w:w="2337" w:type="dxa"/>
          </w:tcPr>
          <w:p w:rsidR="00017693" w:rsidRDefault="00017693" w:rsidP="00DA1CD7">
            <w:r>
              <w:t>Customer interview</w:t>
            </w:r>
          </w:p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  <w:tr w:rsidR="00017693" w:rsidTr="00DA1CD7">
        <w:tc>
          <w:tcPr>
            <w:tcW w:w="2337" w:type="dxa"/>
          </w:tcPr>
          <w:p w:rsidR="00017693" w:rsidRDefault="00017693" w:rsidP="00DA1CD7">
            <w:r>
              <w:t>Clean Language</w:t>
            </w:r>
          </w:p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  <w:tr w:rsidR="00017693" w:rsidTr="00DA1CD7">
        <w:tc>
          <w:tcPr>
            <w:tcW w:w="2337" w:type="dxa"/>
          </w:tcPr>
          <w:p w:rsidR="00017693" w:rsidRDefault="00017693" w:rsidP="00DA1CD7"/>
        </w:tc>
        <w:tc>
          <w:tcPr>
            <w:tcW w:w="2337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  <w:tc>
          <w:tcPr>
            <w:tcW w:w="2338" w:type="dxa"/>
          </w:tcPr>
          <w:p w:rsidR="00017693" w:rsidRDefault="00017693" w:rsidP="00DA1CD7"/>
        </w:tc>
      </w:tr>
    </w:tbl>
    <w:p w:rsidR="00017693" w:rsidRPr="00222587" w:rsidRDefault="00017693" w:rsidP="00222587"/>
    <w:p w:rsidR="00A93FF8" w:rsidRDefault="00A93FF8" w:rsidP="000D4D77">
      <w:pPr>
        <w:pStyle w:val="Heading1"/>
      </w:pPr>
      <w:r>
        <w:t>Current State Evaluation Model</w:t>
      </w:r>
    </w:p>
    <w:p w:rsidR="002F0D77" w:rsidRDefault="002F0D77" w:rsidP="001B01D4">
      <w:pPr>
        <w:pStyle w:val="Heading2"/>
      </w:pPr>
      <w:r>
        <w:t>Prior Knowledge Assessments</w:t>
      </w:r>
    </w:p>
    <w:p w:rsidR="002F0D77" w:rsidRDefault="002F0D77" w:rsidP="001B01D4">
      <w:pPr>
        <w:pStyle w:val="Heading3"/>
      </w:pPr>
      <w:r>
        <w:t>Create effective user stories.</w:t>
      </w:r>
    </w:p>
    <w:p w:rsidR="001B01D4" w:rsidRDefault="001B01D4" w:rsidP="002F0D77">
      <w:r>
        <w:t>Multiple choice quiz</w:t>
      </w:r>
    </w:p>
    <w:p w:rsidR="001B01D4" w:rsidRDefault="001B01D4" w:rsidP="002F0D77">
      <w:r>
        <w:t>Hands on example assessment</w:t>
      </w:r>
    </w:p>
    <w:p w:rsidR="002F0D77" w:rsidRDefault="002F0D77" w:rsidP="001B01D4">
      <w:pPr>
        <w:pStyle w:val="Heading3"/>
      </w:pPr>
      <w:r>
        <w:t xml:space="preserve">Customer relationship management. </w:t>
      </w:r>
    </w:p>
    <w:p w:rsidR="001B01D4" w:rsidRDefault="001B01D4" w:rsidP="002F0D77">
      <w:r>
        <w:t>Multiple choice quiz</w:t>
      </w:r>
    </w:p>
    <w:p w:rsidR="002F0D77" w:rsidRDefault="002F0D77" w:rsidP="001B01D4">
      <w:pPr>
        <w:pStyle w:val="Heading3"/>
      </w:pPr>
      <w:r>
        <w:t>Verbal and written communications skills.</w:t>
      </w:r>
    </w:p>
    <w:p w:rsidR="001B01D4" w:rsidRDefault="001B01D4" w:rsidP="002F0D77">
      <w:r>
        <w:t>Multiple choice quiz</w:t>
      </w:r>
    </w:p>
    <w:p w:rsidR="002F0D77" w:rsidRDefault="002F0D77" w:rsidP="001B01D4">
      <w:pPr>
        <w:pStyle w:val="Heading3"/>
      </w:pPr>
      <w:r>
        <w:t xml:space="preserve">Effectively prioritize features and backlog items and communicate the prioritization method. </w:t>
      </w:r>
    </w:p>
    <w:p w:rsidR="001B01D4" w:rsidRDefault="001B01D4" w:rsidP="001B01D4">
      <w:r>
        <w:t>Multiple choice quiz</w:t>
      </w:r>
    </w:p>
    <w:p w:rsidR="001B01D4" w:rsidRDefault="001B01D4" w:rsidP="001B01D4">
      <w:r>
        <w:t>Hands on example assessment</w:t>
      </w:r>
    </w:p>
    <w:p w:rsidR="002F0D77" w:rsidRDefault="002F0D77" w:rsidP="001B01D4">
      <w:pPr>
        <w:pStyle w:val="Heading3"/>
      </w:pPr>
      <w:r>
        <w:t xml:space="preserve">Identify the MVP for each release. </w:t>
      </w:r>
    </w:p>
    <w:p w:rsidR="001B01D4" w:rsidRDefault="001B01D4" w:rsidP="001B01D4">
      <w:r>
        <w:t>Multiple choice quiz</w:t>
      </w:r>
    </w:p>
    <w:p w:rsidR="001B01D4" w:rsidRDefault="001B01D4" w:rsidP="002F0D77">
      <w:r>
        <w:t>Hands on example assessment</w:t>
      </w:r>
    </w:p>
    <w:p w:rsidR="002F0D77" w:rsidRDefault="002F0D77" w:rsidP="001B01D4">
      <w:pPr>
        <w:pStyle w:val="Heading3"/>
      </w:pPr>
      <w:r>
        <w:t>Identify and document the business value being delivered by a customer request.</w:t>
      </w:r>
    </w:p>
    <w:p w:rsidR="001B01D4" w:rsidRDefault="001B01D4" w:rsidP="001B01D4">
      <w:r>
        <w:t>Multiple choice quiz</w:t>
      </w:r>
    </w:p>
    <w:p w:rsidR="005F69A1" w:rsidRDefault="005F69A1" w:rsidP="005F69A1">
      <w:pPr>
        <w:pStyle w:val="Heading1"/>
      </w:pPr>
      <w:r>
        <w:t>Sources</w:t>
      </w:r>
    </w:p>
    <w:p w:rsidR="005F69A1" w:rsidRDefault="00BC04BB" w:rsidP="00BC04BB">
      <w:pPr>
        <w:spacing w:before="240"/>
        <w:ind w:left="360" w:hanging="360"/>
      </w:pPr>
      <w:r>
        <w:t xml:space="preserve">Pilcher, Roman. Product Management Test. (2018). romanpilcher.com. Retrieved from </w:t>
      </w:r>
      <w:hyperlink r:id="rId8" w:history="1">
        <w:r w:rsidRPr="00806075">
          <w:rPr>
            <w:rStyle w:val="Hyperlink"/>
          </w:rPr>
          <w:t>http://www.romanpichler.com/tools/romans-product-management-test/</w:t>
        </w:r>
      </w:hyperlink>
      <w:r>
        <w:t xml:space="preserve">. </w:t>
      </w:r>
    </w:p>
    <w:p w:rsidR="0041147F" w:rsidRDefault="0041147F" w:rsidP="00BC04BB">
      <w:pPr>
        <w:spacing w:before="240"/>
        <w:ind w:left="360" w:hanging="360"/>
      </w:pPr>
      <w:proofErr w:type="spellStart"/>
      <w:r>
        <w:t>Proedit</w:t>
      </w:r>
      <w:proofErr w:type="spellEnd"/>
      <w:r>
        <w:t xml:space="preserve">. Technical Writing Best Practices. (2018). </w:t>
      </w:r>
      <w:proofErr w:type="spellStart"/>
      <w:r>
        <w:t>Proedit</w:t>
      </w:r>
      <w:proofErr w:type="spellEnd"/>
      <w:r>
        <w:t xml:space="preserve">: Words + People. Retrieved from </w:t>
      </w:r>
      <w:hyperlink r:id="rId9" w:history="1">
        <w:r w:rsidRPr="00806075">
          <w:rPr>
            <w:rStyle w:val="Hyperlink"/>
          </w:rPr>
          <w:t>https://www.proedit.com/technical-writing-best-practices/</w:t>
        </w:r>
      </w:hyperlink>
    </w:p>
    <w:p w:rsidR="0041147F" w:rsidRPr="005F69A1" w:rsidRDefault="0041147F" w:rsidP="00BC04BB">
      <w:pPr>
        <w:spacing w:before="240"/>
        <w:ind w:left="360" w:hanging="360"/>
      </w:pPr>
    </w:p>
    <w:sectPr w:rsidR="0041147F" w:rsidRPr="005F69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5A0" w:rsidRDefault="00AA15A0" w:rsidP="00A13A30">
      <w:pPr>
        <w:spacing w:after="0" w:line="240" w:lineRule="auto"/>
      </w:pPr>
      <w:r>
        <w:separator/>
      </w:r>
    </w:p>
  </w:endnote>
  <w:endnote w:type="continuationSeparator" w:id="0">
    <w:p w:rsidR="00AA15A0" w:rsidRDefault="00AA15A0" w:rsidP="00A1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5A0" w:rsidRDefault="00AA15A0" w:rsidP="00A13A30">
      <w:pPr>
        <w:spacing w:after="0" w:line="240" w:lineRule="auto"/>
      </w:pPr>
      <w:r>
        <w:separator/>
      </w:r>
    </w:p>
  </w:footnote>
  <w:footnote w:type="continuationSeparator" w:id="0">
    <w:p w:rsidR="00AA15A0" w:rsidRDefault="00AA15A0" w:rsidP="00A1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FF8" w:rsidRDefault="00A93FF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63500</wp:posOffset>
          </wp:positionH>
          <wp:positionV relativeFrom="paragraph">
            <wp:posOffset>0</wp:posOffset>
          </wp:positionV>
          <wp:extent cx="527050" cy="527050"/>
          <wp:effectExtent l="0" t="0" r="635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fc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A30">
      <w:t>Product Ownership Skills Training</w:t>
    </w:r>
    <w:r>
      <w:t>: Needs Assessment</w:t>
    </w:r>
  </w:p>
  <w:p w:rsidR="00A13A30" w:rsidRDefault="00A13A30">
    <w:pPr>
      <w:pStyle w:val="Header"/>
    </w:pPr>
    <w:r>
      <w:t xml:space="preserve">August </w:t>
    </w:r>
    <w:r w:rsidR="004A061E">
      <w:t>8</w:t>
    </w:r>
    <w:r>
      <w:t>, 2018</w:t>
    </w:r>
  </w:p>
  <w:p w:rsidR="00A13A30" w:rsidRDefault="00A13A30">
    <w:pPr>
      <w:pStyle w:val="Header"/>
    </w:pPr>
    <w:r>
      <w:t>Emily Hall, Agile Coach (</w:t>
    </w:r>
    <w:hyperlink r:id="rId2" w:history="1">
      <w:r w:rsidRPr="00806075">
        <w:rPr>
          <w:rStyle w:val="Hyperlink"/>
        </w:rPr>
        <w:t>emily.hall@kofc.org</w:t>
      </w:r>
    </w:hyperlink>
    <w:r>
      <w:t>)</w:t>
    </w:r>
  </w:p>
  <w:p w:rsidR="00A13A30" w:rsidRDefault="00A13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6F6"/>
    <w:multiLevelType w:val="hybridMultilevel"/>
    <w:tmpl w:val="95A2E4AC"/>
    <w:lvl w:ilvl="0" w:tplc="98B0344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5A007A7"/>
    <w:multiLevelType w:val="hybridMultilevel"/>
    <w:tmpl w:val="9CD650E8"/>
    <w:lvl w:ilvl="0" w:tplc="98B0344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41C52"/>
    <w:multiLevelType w:val="hybridMultilevel"/>
    <w:tmpl w:val="3FD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30"/>
    <w:rsid w:val="00017693"/>
    <w:rsid w:val="000D4D77"/>
    <w:rsid w:val="001279C4"/>
    <w:rsid w:val="001B01D4"/>
    <w:rsid w:val="001E6AF4"/>
    <w:rsid w:val="00222587"/>
    <w:rsid w:val="002A0BFC"/>
    <w:rsid w:val="002A7F54"/>
    <w:rsid w:val="002D2385"/>
    <w:rsid w:val="002F0D77"/>
    <w:rsid w:val="0041147F"/>
    <w:rsid w:val="004360FC"/>
    <w:rsid w:val="004A061E"/>
    <w:rsid w:val="00527143"/>
    <w:rsid w:val="00535EA9"/>
    <w:rsid w:val="005F69A1"/>
    <w:rsid w:val="006710E0"/>
    <w:rsid w:val="006F361A"/>
    <w:rsid w:val="00705507"/>
    <w:rsid w:val="007367DA"/>
    <w:rsid w:val="007607E5"/>
    <w:rsid w:val="007610BC"/>
    <w:rsid w:val="007A61EE"/>
    <w:rsid w:val="00A00A83"/>
    <w:rsid w:val="00A13179"/>
    <w:rsid w:val="00A13A30"/>
    <w:rsid w:val="00A93FF8"/>
    <w:rsid w:val="00AA15A0"/>
    <w:rsid w:val="00AD2E5E"/>
    <w:rsid w:val="00AE52A1"/>
    <w:rsid w:val="00B35759"/>
    <w:rsid w:val="00B853C0"/>
    <w:rsid w:val="00B97055"/>
    <w:rsid w:val="00BC04BB"/>
    <w:rsid w:val="00BC36BC"/>
    <w:rsid w:val="00D2613F"/>
    <w:rsid w:val="00D70699"/>
    <w:rsid w:val="00DC026D"/>
    <w:rsid w:val="00E20A61"/>
    <w:rsid w:val="00E2595D"/>
    <w:rsid w:val="00E85C1C"/>
    <w:rsid w:val="00ED0511"/>
    <w:rsid w:val="00E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A272"/>
  <w15:chartTrackingRefBased/>
  <w15:docId w15:val="{6A232983-9389-4648-8F74-7FBA3BCA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spacing w:after="0"/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A1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30"/>
  </w:style>
  <w:style w:type="paragraph" w:styleId="Footer">
    <w:name w:val="footer"/>
    <w:basedOn w:val="Normal"/>
    <w:link w:val="FooterChar"/>
    <w:uiPriority w:val="99"/>
    <w:unhideWhenUsed/>
    <w:rsid w:val="00A1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30"/>
  </w:style>
  <w:style w:type="character" w:styleId="Hyperlink">
    <w:name w:val="Hyperlink"/>
    <w:basedOn w:val="DefaultParagraphFont"/>
    <w:uiPriority w:val="99"/>
    <w:unhideWhenUsed/>
    <w:rsid w:val="00A13A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385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EF6FD0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EF6F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0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0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manpichler.com/tools/romans-product-management-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roedit.com/technical-writing-best-practic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ily.hall@kofc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F949D-271B-4678-BC9A-95C26C53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5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14</cp:revision>
  <dcterms:created xsi:type="dcterms:W3CDTF">2018-08-06T18:58:00Z</dcterms:created>
  <dcterms:modified xsi:type="dcterms:W3CDTF">2018-08-13T17:48:00Z</dcterms:modified>
</cp:coreProperties>
</file>