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EB0" w:rsidRDefault="00056FB1">
      <w:pPr>
        <w:suppressAutoHyphens/>
        <w:spacing w:before="200" w:after="280" w:line="360" w:lineRule="auto"/>
        <w:ind w:right="936"/>
        <w:rPr>
          <w:b/>
          <w:i/>
          <w:color w:val="4F81BD"/>
          <w:sz w:val="22"/>
        </w:rPr>
      </w:pPr>
      <w:r>
        <w:rPr>
          <w:b/>
          <w:i/>
          <w:color w:val="4F81BD"/>
          <w:sz w:val="22"/>
        </w:rPr>
        <w:t>Professional Objective:</w:t>
      </w:r>
    </w:p>
    <w:p w:rsidR="005A0EB0" w:rsidRDefault="00056FB1">
      <w:pPr>
        <w:numPr>
          <w:ilvl w:val="0"/>
          <w:numId w:val="6"/>
        </w:numPr>
        <w:tabs>
          <w:tab w:val="left" w:pos="720"/>
        </w:tabs>
        <w:suppressAutoHyphens/>
        <w:spacing w:line="360" w:lineRule="auto"/>
        <w:ind w:left="720" w:hanging="360"/>
        <w:rPr>
          <w:sz w:val="22"/>
        </w:rPr>
      </w:pPr>
      <w:r>
        <w:rPr>
          <w:sz w:val="22"/>
        </w:rPr>
        <w:t xml:space="preserve">To associate with an organization which progresses dynamically and gives me a chance to update my knowledge and enhance skills, in the state of art technologies and be a part of the team that excels in work to words, the growth of </w:t>
      </w:r>
      <w:r>
        <w:rPr>
          <w:sz w:val="22"/>
        </w:rPr>
        <w:t>organization and my satisfaction thereof.</w:t>
      </w:r>
    </w:p>
    <w:p w:rsidR="005A0EB0" w:rsidRDefault="00056FB1">
      <w:pPr>
        <w:numPr>
          <w:ilvl w:val="0"/>
          <w:numId w:val="6"/>
        </w:numPr>
        <w:tabs>
          <w:tab w:val="left" w:pos="720"/>
        </w:tabs>
        <w:suppressAutoHyphens/>
        <w:spacing w:line="360" w:lineRule="auto"/>
        <w:ind w:left="720" w:hanging="360"/>
        <w:rPr>
          <w:sz w:val="22"/>
        </w:rPr>
      </w:pPr>
      <w:r>
        <w:rPr>
          <w:sz w:val="22"/>
        </w:rPr>
        <w:t>To secure a promising position that offers both a challenge and a good opportunity for growth.</w:t>
      </w:r>
    </w:p>
    <w:p w:rsidR="00826B72" w:rsidRPr="00826B72" w:rsidRDefault="00826B72" w:rsidP="00826B72">
      <w:pPr>
        <w:suppressAutoHyphens/>
        <w:spacing w:before="200" w:after="280" w:line="360" w:lineRule="auto"/>
        <w:ind w:right="936"/>
        <w:rPr>
          <w:b/>
          <w:i/>
          <w:color w:val="4F81BD"/>
          <w:sz w:val="22"/>
        </w:rPr>
      </w:pPr>
      <w:r>
        <w:rPr>
          <w:b/>
          <w:i/>
          <w:color w:val="4F81BD"/>
          <w:sz w:val="22"/>
        </w:rPr>
        <w:t>Educational Qualification: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4"/>
        <w:gridCol w:w="4652"/>
        <w:gridCol w:w="2431"/>
      </w:tblGrid>
      <w:tr w:rsidR="00826B72" w:rsidTr="00244EEA">
        <w:trPr>
          <w:jc w:val="center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b/>
                <w:sz w:val="22"/>
              </w:rPr>
              <w:t>Examination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b/>
                <w:sz w:val="22"/>
              </w:rPr>
              <w:t>School/Institute/University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b/>
                <w:sz w:val="22"/>
              </w:rPr>
              <w:t>Year of Passing</w:t>
            </w:r>
          </w:p>
        </w:tc>
      </w:tr>
      <w:tr w:rsidR="00826B72" w:rsidTr="00244EEA">
        <w:trPr>
          <w:jc w:val="center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>CA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 xml:space="preserve">Institute of Chartered Accountants of India, 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>May 2015</w:t>
            </w:r>
          </w:p>
        </w:tc>
      </w:tr>
      <w:tr w:rsidR="00826B72" w:rsidTr="00244EEA">
        <w:trPr>
          <w:jc w:val="center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>M.Com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>Acharya Nagarjuna University, Guntur</w:t>
            </w:r>
            <w:r>
              <w:rPr>
                <w:sz w:val="22"/>
              </w:rPr>
              <w:t xml:space="preserve"> (Distance)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>May 2011</w:t>
            </w:r>
          </w:p>
        </w:tc>
      </w:tr>
      <w:tr w:rsidR="00826B72" w:rsidTr="00244EEA">
        <w:trPr>
          <w:jc w:val="center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>B.Com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>Acharya Nagarjuna University, Guntur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826B72" w:rsidRDefault="00826B72" w:rsidP="00244EEA">
            <w:pPr>
              <w:suppressAutoHyphens/>
              <w:spacing w:line="360" w:lineRule="auto"/>
              <w:rPr>
                <w:sz w:val="22"/>
              </w:rPr>
            </w:pPr>
            <w:r>
              <w:rPr>
                <w:sz w:val="22"/>
              </w:rPr>
              <w:t>May 2009</w:t>
            </w:r>
          </w:p>
        </w:tc>
      </w:tr>
    </w:tbl>
    <w:p w:rsidR="005A0EB0" w:rsidRDefault="00056FB1">
      <w:pPr>
        <w:suppressAutoHyphens/>
        <w:spacing w:before="200" w:after="280" w:line="360" w:lineRule="auto"/>
        <w:ind w:right="936"/>
        <w:rPr>
          <w:b/>
          <w:i/>
          <w:color w:val="4F81BD"/>
          <w:sz w:val="22"/>
        </w:rPr>
      </w:pPr>
      <w:r>
        <w:rPr>
          <w:b/>
          <w:i/>
          <w:color w:val="4F81BD"/>
          <w:sz w:val="22"/>
        </w:rPr>
        <w:t>Professiona</w:t>
      </w:r>
      <w:r w:rsidR="00826B72">
        <w:rPr>
          <w:b/>
          <w:i/>
          <w:color w:val="4F81BD"/>
          <w:sz w:val="22"/>
        </w:rPr>
        <w:t>l Experience:</w:t>
      </w:r>
      <w:r>
        <w:rPr>
          <w:b/>
          <w:i/>
          <w:color w:val="4F81BD"/>
          <w:sz w:val="22"/>
        </w:rPr>
        <w:t xml:space="preserve"> </w:t>
      </w:r>
      <w:r w:rsidR="00826B72">
        <w:rPr>
          <w:b/>
          <w:i/>
          <w:color w:val="4F81BD"/>
          <w:sz w:val="22"/>
        </w:rPr>
        <w:t xml:space="preserve"> CTS- Nov 2015 to Present</w:t>
      </w:r>
      <w:r>
        <w:rPr>
          <w:b/>
          <w:i/>
          <w:color w:val="4F81BD"/>
          <w:sz w:val="22"/>
        </w:rPr>
        <w:t>.</w:t>
      </w:r>
    </w:p>
    <w:p w:rsidR="005A0EB0" w:rsidRDefault="00056FB1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Profit and loss review and reporting</w:t>
      </w:r>
      <w:r w:rsidR="00826B72">
        <w:rPr>
          <w:color w:val="222222"/>
          <w:sz w:val="22"/>
        </w:rPr>
        <w:t xml:space="preserve"> (daily and monthly)</w:t>
      </w:r>
      <w:r>
        <w:rPr>
          <w:color w:val="222222"/>
          <w:sz w:val="22"/>
        </w:rPr>
        <w:t>.</w:t>
      </w:r>
    </w:p>
    <w:p w:rsidR="005A0EB0" w:rsidRDefault="00056FB1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Guardians of financial control framework.</w:t>
      </w:r>
    </w:p>
    <w:p w:rsidR="005A0EB0" w:rsidRDefault="00056FB1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Resolution of breaks, commentary requirements.</w:t>
      </w:r>
    </w:p>
    <w:p w:rsidR="005A0EB0" w:rsidRDefault="00056FB1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Dealing with desk requests, review of risk with material risk.</w:t>
      </w:r>
    </w:p>
    <w:p w:rsidR="005A0EB0" w:rsidRDefault="00056FB1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 xml:space="preserve">Assist in financial reporting to correct numbers in </w:t>
      </w:r>
      <w:r>
        <w:rPr>
          <w:color w:val="222222"/>
          <w:sz w:val="22"/>
        </w:rPr>
        <w:t>GGL.Monthly verification and analysis of Balance sheet, project work- to improve financial control within UBS.</w:t>
      </w:r>
    </w:p>
    <w:p w:rsidR="00826B72" w:rsidRDefault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Monthly trial balance reconciliation.</w:t>
      </w:r>
    </w:p>
    <w:p w:rsidR="00826B72" w:rsidRDefault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Weekly long term debt movement analysis.</w:t>
      </w:r>
    </w:p>
    <w:p w:rsidR="00826B72" w:rsidRPr="00826B72" w:rsidRDefault="00826B72" w:rsidP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Analysis of Change in monthly notional values and change in security notes positions.</w:t>
      </w:r>
    </w:p>
    <w:p w:rsidR="00826B72" w:rsidRDefault="00826B72" w:rsidP="00826B72">
      <w:pPr>
        <w:suppressAutoHyphens/>
        <w:spacing w:before="200" w:after="280" w:line="360" w:lineRule="auto"/>
        <w:ind w:left="720" w:right="936" w:hanging="720"/>
        <w:rPr>
          <w:b/>
          <w:i/>
          <w:color w:val="4F81BD"/>
          <w:sz w:val="22"/>
        </w:rPr>
      </w:pPr>
      <w:r>
        <w:rPr>
          <w:b/>
          <w:i/>
          <w:color w:val="4F81BD"/>
          <w:sz w:val="22"/>
        </w:rPr>
        <w:t xml:space="preserve">Prior </w:t>
      </w:r>
      <w:r>
        <w:rPr>
          <w:b/>
          <w:i/>
          <w:color w:val="4F81BD"/>
          <w:sz w:val="22"/>
        </w:rPr>
        <w:t>Experience:</w:t>
      </w:r>
      <w:r>
        <w:rPr>
          <w:b/>
          <w:i/>
          <w:color w:val="4F81BD"/>
          <w:sz w:val="22"/>
        </w:rPr>
        <w:t xml:space="preserve"> RANKK and Associates- 2 years (2013 to 2015) and Kurapati Subbarao &amp; co- 3.5 years (Sep 2007 to Mar 2011)</w:t>
      </w:r>
    </w:p>
    <w:p w:rsidR="00826B72" w:rsidRDefault="00826B72" w:rsidP="00826B72">
      <w:pPr>
        <w:suppressAutoHyphens/>
        <w:spacing w:line="360" w:lineRule="auto"/>
        <w:ind w:left="360"/>
        <w:rPr>
          <w:sz w:val="22"/>
        </w:rPr>
      </w:pPr>
      <w:r>
        <w:rPr>
          <w:sz w:val="22"/>
        </w:rPr>
        <w:t>Handled below responsibilities during the period:</w:t>
      </w:r>
    </w:p>
    <w:p w:rsidR="00826B72" w:rsidRDefault="00826B72" w:rsidP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Preparation and Presentation of Financial Statements of several Entities.</w:t>
      </w:r>
    </w:p>
    <w:p w:rsidR="00826B72" w:rsidRDefault="00826B72" w:rsidP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Prepa</w:t>
      </w:r>
      <w:r w:rsidR="009224F5">
        <w:rPr>
          <w:color w:val="222222"/>
          <w:sz w:val="22"/>
        </w:rPr>
        <w:t xml:space="preserve">ration and filing of Income Tax and sales tax </w:t>
      </w:r>
      <w:r>
        <w:rPr>
          <w:color w:val="222222"/>
          <w:sz w:val="22"/>
        </w:rPr>
        <w:t>returns for various entities</w:t>
      </w:r>
      <w:r w:rsidR="009224F5">
        <w:rPr>
          <w:color w:val="222222"/>
          <w:sz w:val="22"/>
        </w:rPr>
        <w:t xml:space="preserve">, proprietaries and </w:t>
      </w:r>
      <w:r w:rsidR="00381F0B">
        <w:rPr>
          <w:color w:val="222222"/>
          <w:sz w:val="22"/>
        </w:rPr>
        <w:t>individuals</w:t>
      </w:r>
      <w:r>
        <w:rPr>
          <w:color w:val="222222"/>
          <w:sz w:val="22"/>
        </w:rPr>
        <w:t>.</w:t>
      </w:r>
    </w:p>
    <w:p w:rsidR="00826B72" w:rsidRDefault="00826B72" w:rsidP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Statutory audit</w:t>
      </w:r>
      <w:r w:rsidR="00381F0B">
        <w:rPr>
          <w:color w:val="222222"/>
          <w:sz w:val="22"/>
        </w:rPr>
        <w:t xml:space="preserve"> and internal audit</w:t>
      </w:r>
      <w:r>
        <w:rPr>
          <w:color w:val="222222"/>
          <w:sz w:val="22"/>
        </w:rPr>
        <w:t xml:space="preserve"> work as per Accounting Standards issued by ICAI.</w:t>
      </w:r>
    </w:p>
    <w:p w:rsidR="00826B72" w:rsidRDefault="00826B72" w:rsidP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color w:val="222222"/>
          <w:sz w:val="22"/>
        </w:rPr>
        <w:t>E-filing of ITRs, Quarterly E-TDS returns, Handling other miscellaneous</w:t>
      </w:r>
    </w:p>
    <w:p w:rsidR="00826B72" w:rsidRDefault="00826B72" w:rsidP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sz w:val="22"/>
        </w:rPr>
        <w:t>Applying for VAT registration, filing of sales tax returns</w:t>
      </w:r>
    </w:p>
    <w:p w:rsidR="00826B72" w:rsidRPr="00381F0B" w:rsidRDefault="00826B72" w:rsidP="00826B72">
      <w:pPr>
        <w:numPr>
          <w:ilvl w:val="0"/>
          <w:numId w:val="4"/>
        </w:numPr>
        <w:suppressAutoHyphens/>
        <w:spacing w:line="360" w:lineRule="auto"/>
        <w:ind w:left="1080" w:hanging="360"/>
        <w:rPr>
          <w:color w:val="222222"/>
          <w:sz w:val="22"/>
        </w:rPr>
      </w:pPr>
      <w:r>
        <w:rPr>
          <w:sz w:val="22"/>
        </w:rPr>
        <w:t>CST Assessment work, preparation of Mining Passes.</w:t>
      </w:r>
    </w:p>
    <w:p w:rsidR="00381F0B" w:rsidRDefault="00381F0B" w:rsidP="00381F0B">
      <w:pPr>
        <w:suppressAutoHyphens/>
        <w:spacing w:line="360" w:lineRule="auto"/>
        <w:rPr>
          <w:color w:val="222222"/>
          <w:sz w:val="22"/>
        </w:rPr>
      </w:pPr>
    </w:p>
    <w:p w:rsidR="005A0EB0" w:rsidRDefault="00056FB1">
      <w:pPr>
        <w:suppressAutoHyphens/>
        <w:spacing w:before="200" w:after="280" w:line="360" w:lineRule="auto"/>
        <w:ind w:left="936" w:right="936" w:hanging="846"/>
        <w:rPr>
          <w:b/>
          <w:i/>
          <w:color w:val="4F81BD"/>
          <w:sz w:val="22"/>
        </w:rPr>
      </w:pPr>
      <w:r>
        <w:rPr>
          <w:b/>
          <w:i/>
          <w:color w:val="4F81BD"/>
          <w:sz w:val="22"/>
        </w:rPr>
        <w:lastRenderedPageBreak/>
        <w:t>Computer proficiency:</w:t>
      </w:r>
    </w:p>
    <w:p w:rsidR="005A0EB0" w:rsidRDefault="00056FB1">
      <w:pPr>
        <w:numPr>
          <w:ilvl w:val="0"/>
          <w:numId w:val="2"/>
        </w:numPr>
        <w:suppressAutoHyphens/>
        <w:spacing w:line="360" w:lineRule="auto"/>
        <w:ind w:left="720" w:hanging="360"/>
        <w:rPr>
          <w:sz w:val="22"/>
        </w:rPr>
      </w:pPr>
      <w:r>
        <w:rPr>
          <w:sz w:val="22"/>
        </w:rPr>
        <w:t xml:space="preserve">Working knowledge of computers in MS Office, internet applications. </w:t>
      </w:r>
    </w:p>
    <w:p w:rsidR="005A0EB0" w:rsidRDefault="00056FB1">
      <w:pPr>
        <w:numPr>
          <w:ilvl w:val="0"/>
          <w:numId w:val="2"/>
        </w:numPr>
        <w:suppressAutoHyphens/>
        <w:spacing w:line="360" w:lineRule="auto"/>
        <w:ind w:left="720" w:hanging="360"/>
        <w:rPr>
          <w:sz w:val="22"/>
        </w:rPr>
      </w:pPr>
      <w:r>
        <w:rPr>
          <w:sz w:val="22"/>
        </w:rPr>
        <w:t>Practical exposure in MS-Excel, MS-Word TALLY 7.2, Tally ERP 9 accounting packages.</w:t>
      </w:r>
    </w:p>
    <w:p w:rsidR="005A0EB0" w:rsidRDefault="00056FB1">
      <w:pPr>
        <w:suppressAutoHyphens/>
        <w:spacing w:before="200" w:after="280" w:line="360" w:lineRule="auto"/>
        <w:ind w:left="630" w:right="936" w:hanging="630"/>
        <w:rPr>
          <w:b/>
          <w:i/>
          <w:color w:val="000000"/>
          <w:sz w:val="22"/>
        </w:rPr>
      </w:pPr>
      <w:r>
        <w:rPr>
          <w:b/>
          <w:i/>
          <w:color w:val="4F81BD"/>
          <w:sz w:val="22"/>
        </w:rPr>
        <w:t>Personal Traits</w:t>
      </w:r>
    </w:p>
    <w:p w:rsidR="005A0EB0" w:rsidRDefault="00056FB1">
      <w:pPr>
        <w:numPr>
          <w:ilvl w:val="0"/>
          <w:numId w:val="3"/>
        </w:numPr>
        <w:tabs>
          <w:tab w:val="left" w:pos="4320"/>
        </w:tabs>
        <w:suppressAutoHyphens/>
        <w:spacing w:line="360" w:lineRule="auto"/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Consistent Performance</w:t>
      </w:r>
    </w:p>
    <w:p w:rsidR="005A0EB0" w:rsidRDefault="00056FB1">
      <w:pPr>
        <w:numPr>
          <w:ilvl w:val="0"/>
          <w:numId w:val="3"/>
        </w:numPr>
        <w:tabs>
          <w:tab w:val="center" w:pos="720"/>
        </w:tabs>
        <w:suppressAutoHyphens/>
        <w:spacing w:line="360" w:lineRule="auto"/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Good Communication, interpersonal, learning and organizing skill</w:t>
      </w:r>
      <w:r>
        <w:rPr>
          <w:color w:val="000000"/>
          <w:sz w:val="22"/>
        </w:rPr>
        <w:t>s.</w:t>
      </w:r>
    </w:p>
    <w:p w:rsidR="005A0EB0" w:rsidRDefault="00056FB1">
      <w:pPr>
        <w:numPr>
          <w:ilvl w:val="0"/>
          <w:numId w:val="3"/>
        </w:numPr>
        <w:tabs>
          <w:tab w:val="center" w:pos="720"/>
        </w:tabs>
        <w:suppressAutoHyphens/>
        <w:spacing w:line="360" w:lineRule="auto"/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 xml:space="preserve"> Dedication, Discipline &amp; Strong Determination.</w:t>
      </w:r>
    </w:p>
    <w:p w:rsidR="005A0EB0" w:rsidRDefault="00056FB1">
      <w:pPr>
        <w:numPr>
          <w:ilvl w:val="0"/>
          <w:numId w:val="3"/>
        </w:numPr>
        <w:tabs>
          <w:tab w:val="left" w:pos="4320"/>
        </w:tabs>
        <w:suppressAutoHyphens/>
        <w:spacing w:line="360" w:lineRule="auto"/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 xml:space="preserve"> Enthusiastic to handle new assignments.</w:t>
      </w:r>
    </w:p>
    <w:p w:rsidR="005A0EB0" w:rsidRDefault="00056FB1">
      <w:pPr>
        <w:suppressAutoHyphens/>
        <w:spacing w:before="200" w:after="280" w:line="360" w:lineRule="auto"/>
        <w:ind w:left="630" w:right="936" w:hanging="630"/>
        <w:rPr>
          <w:b/>
          <w:i/>
          <w:color w:val="4F81BD"/>
          <w:sz w:val="22"/>
        </w:rPr>
      </w:pPr>
      <w:r>
        <w:rPr>
          <w:b/>
          <w:i/>
          <w:color w:val="4F81BD"/>
          <w:sz w:val="22"/>
        </w:rPr>
        <w:t>Personal Details:</w:t>
      </w:r>
    </w:p>
    <w:tbl>
      <w:tblPr>
        <w:tblW w:w="865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4875"/>
      </w:tblGrid>
      <w:tr w:rsidR="00CD0502" w:rsidTr="00CD0502">
        <w:trPr>
          <w:trHeight w:val="397"/>
        </w:trPr>
        <w:tc>
          <w:tcPr>
            <w:tcW w:w="37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>Full Name</w:t>
            </w:r>
          </w:p>
        </w:tc>
        <w:tc>
          <w:tcPr>
            <w:tcW w:w="4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 xml:space="preserve"> Nallabothula Suryam</w:t>
            </w:r>
          </w:p>
        </w:tc>
      </w:tr>
      <w:tr w:rsidR="00CD0502" w:rsidTr="00CD0502">
        <w:trPr>
          <w:trHeight w:val="397"/>
        </w:trPr>
        <w:tc>
          <w:tcPr>
            <w:tcW w:w="37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>Father Name</w:t>
            </w:r>
          </w:p>
        </w:tc>
        <w:tc>
          <w:tcPr>
            <w:tcW w:w="4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 xml:space="preserve"> Mr. Srinivasa Rao</w:t>
            </w:r>
          </w:p>
        </w:tc>
      </w:tr>
      <w:tr w:rsidR="00CD0502" w:rsidTr="00CD0502">
        <w:trPr>
          <w:trHeight w:val="397"/>
        </w:trPr>
        <w:tc>
          <w:tcPr>
            <w:tcW w:w="37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>Date of Birth</w:t>
            </w:r>
          </w:p>
        </w:tc>
        <w:tc>
          <w:tcPr>
            <w:tcW w:w="4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 xml:space="preserve"> 04</w:t>
            </w:r>
            <w:r>
              <w:rPr>
                <w:color w:val="000000"/>
                <w:sz w:val="22"/>
                <w:vertAlign w:val="superscript"/>
              </w:rPr>
              <w:t>th</w:t>
            </w:r>
            <w:r>
              <w:rPr>
                <w:color w:val="000000"/>
                <w:sz w:val="22"/>
              </w:rPr>
              <w:t xml:space="preserve"> May,1988</w:t>
            </w:r>
          </w:p>
        </w:tc>
      </w:tr>
      <w:tr w:rsidR="00CD0502" w:rsidTr="00CD0502">
        <w:trPr>
          <w:trHeight w:val="397"/>
        </w:trPr>
        <w:tc>
          <w:tcPr>
            <w:tcW w:w="37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>Languages Known</w:t>
            </w:r>
          </w:p>
        </w:tc>
        <w:tc>
          <w:tcPr>
            <w:tcW w:w="4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 xml:space="preserve"> Telugu, Hindi, English</w:t>
            </w:r>
          </w:p>
        </w:tc>
      </w:tr>
      <w:tr w:rsidR="00CD0502" w:rsidTr="00CD0502">
        <w:trPr>
          <w:trHeight w:val="397"/>
        </w:trPr>
        <w:tc>
          <w:tcPr>
            <w:tcW w:w="37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>Nationality</w:t>
            </w:r>
          </w:p>
        </w:tc>
        <w:tc>
          <w:tcPr>
            <w:tcW w:w="4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 xml:space="preserve"> Indian</w:t>
            </w:r>
          </w:p>
        </w:tc>
      </w:tr>
      <w:tr w:rsidR="00CD0502" w:rsidTr="00CD0502">
        <w:trPr>
          <w:trHeight w:val="397"/>
        </w:trPr>
        <w:tc>
          <w:tcPr>
            <w:tcW w:w="37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>Marital Status</w:t>
            </w:r>
          </w:p>
        </w:tc>
        <w:tc>
          <w:tcPr>
            <w:tcW w:w="4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 xml:space="preserve"> Married</w:t>
            </w:r>
          </w:p>
        </w:tc>
      </w:tr>
      <w:tr w:rsidR="00CD0502" w:rsidTr="00CD0502">
        <w:trPr>
          <w:trHeight w:val="397"/>
        </w:trPr>
        <w:tc>
          <w:tcPr>
            <w:tcW w:w="37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>Residential/Present Address for Communication</w:t>
            </w:r>
          </w:p>
        </w:tc>
        <w:tc>
          <w:tcPr>
            <w:tcW w:w="4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CD0502" w:rsidRDefault="00CD0502">
            <w:pPr>
              <w:tabs>
                <w:tab w:val="center" w:pos="4320"/>
                <w:tab w:val="right" w:pos="8640"/>
              </w:tabs>
              <w:suppressAutoHyphens/>
              <w:spacing w:line="360" w:lineRule="auto"/>
              <w:rPr>
                <w:sz w:val="22"/>
              </w:rPr>
            </w:pPr>
            <w:r>
              <w:rPr>
                <w:color w:val="000000"/>
                <w:sz w:val="22"/>
              </w:rPr>
              <w:t xml:space="preserve"> D. No. 7-103, Munaga Bazar, Dachepalli Post, Dachepalli</w:t>
            </w:r>
            <w:bookmarkStart w:id="0" w:name="_GoBack"/>
            <w:bookmarkEnd w:id="0"/>
            <w:r>
              <w:rPr>
                <w:color w:val="000000"/>
                <w:sz w:val="22"/>
              </w:rPr>
              <w:t xml:space="preserve"> Mandal, Guntur District – 522414, Andhra Pradesh.</w:t>
            </w:r>
          </w:p>
        </w:tc>
      </w:tr>
    </w:tbl>
    <w:p w:rsidR="005A0EB0" w:rsidRDefault="005A0EB0">
      <w:pPr>
        <w:suppressAutoHyphens/>
        <w:spacing w:line="360" w:lineRule="auto"/>
        <w:jc w:val="left"/>
        <w:rPr>
          <w:sz w:val="22"/>
        </w:rPr>
      </w:pPr>
    </w:p>
    <w:sectPr w:rsidR="005A0EB0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FB1" w:rsidRDefault="00056FB1">
      <w:r>
        <w:separator/>
      </w:r>
    </w:p>
  </w:endnote>
  <w:endnote w:type="continuationSeparator" w:id="0">
    <w:p w:rsidR="00056FB1" w:rsidRDefault="00056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EB0" w:rsidRDefault="005A0EB0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FB1" w:rsidRDefault="00056FB1">
      <w:r>
        <w:separator/>
      </w:r>
    </w:p>
  </w:footnote>
  <w:footnote w:type="continuationSeparator" w:id="0">
    <w:p w:rsidR="00056FB1" w:rsidRDefault="00056F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EB0" w:rsidRDefault="00056FB1">
    <w:pPr>
      <w:jc w:val="center"/>
      <w:rPr>
        <w:b/>
        <w:bCs/>
      </w:rPr>
    </w:pPr>
    <w:r>
      <w:rPr>
        <w:b/>
        <w:bCs/>
      </w:rPr>
      <w:t>Mail: CASURYAMNALLABOTHULA@GMAIL.COM</w:t>
    </w:r>
  </w:p>
  <w:p w:rsidR="005A0EB0" w:rsidRDefault="00056FB1">
    <w:pPr>
      <w:jc w:val="center"/>
      <w:rPr>
        <w:b/>
        <w:bCs/>
      </w:rPr>
    </w:pPr>
    <w:r>
      <w:rPr>
        <w:b/>
        <w:bCs/>
      </w:rPr>
      <w:t>Mobil</w:t>
    </w:r>
    <w:r w:rsidR="00826B72">
      <w:rPr>
        <w:b/>
        <w:bCs/>
      </w:rPr>
      <w:t xml:space="preserve">e: +91 99631 52098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00000003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00000004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00000005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00000006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 w15:restartNumberingAfterBreak="0">
    <w:nsid w:val="00000007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00000008"/>
    <w:multiLevelType w:val="multilevel"/>
    <w:tmpl w:val="FFFFFFFF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EB0"/>
    <w:rsid w:val="00056FB1"/>
    <w:rsid w:val="00381F0B"/>
    <w:rsid w:val="005A0EB0"/>
    <w:rsid w:val="00826B72"/>
    <w:rsid w:val="009224F5"/>
    <w:rsid w:val="00CD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EDD4B2-7322-4377-8A90-39A64960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1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Nallabothula, Suryam (Cognizant)</cp:lastModifiedBy>
  <cp:revision>4</cp:revision>
  <dcterms:created xsi:type="dcterms:W3CDTF">2017-03-07T06:37:00Z</dcterms:created>
  <dcterms:modified xsi:type="dcterms:W3CDTF">2017-03-07T06:43:00Z</dcterms:modified>
</cp:coreProperties>
</file>