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horzAnchor="margin" w:tblpY="166"/>
        <w:tblW w:w="9385" w:type="dxa"/>
        <w:tblLayout w:type="fixed"/>
        <w:tblLook w:val="0000"/>
      </w:tblPr>
      <w:tblGrid>
        <w:gridCol w:w="9385"/>
      </w:tblGrid>
      <w:tr w:rsidR="004F05D8" w:rsidRPr="00023F6A" w:rsidTr="00EC7FEC">
        <w:trPr>
          <w:trHeight w:val="965"/>
        </w:trPr>
        <w:tc>
          <w:tcPr>
            <w:tcW w:w="9385" w:type="dxa"/>
            <w:tcBorders>
              <w:top w:val="nil"/>
              <w:left w:val="nil"/>
              <w:bottom w:val="nil"/>
              <w:right w:val="nil"/>
            </w:tcBorders>
            <w:shd w:val="clear" w:color="auto" w:fill="C0C0C0"/>
          </w:tcPr>
          <w:p w:rsidR="009C4AE5" w:rsidRPr="00023F6A" w:rsidRDefault="00DB09C7" w:rsidP="009C4AE5">
            <w:pPr>
              <w:rPr>
                <w:rStyle w:val="go"/>
                <w:rFonts w:eastAsia="Arial Unicode MS"/>
              </w:rPr>
            </w:pPr>
            <w:r>
              <w:rPr>
                <w:rStyle w:val="go"/>
                <w:rFonts w:eastAsia="Arial Unicode MS"/>
                <w:b/>
              </w:rPr>
              <w:t>D Mahesh Yadav</w:t>
            </w:r>
          </w:p>
          <w:p w:rsidR="004F05D8" w:rsidRPr="00023F6A" w:rsidRDefault="004F05D8" w:rsidP="004F05D8">
            <w:pPr>
              <w:ind w:left="5040" w:hanging="5040"/>
              <w:rPr>
                <w:bCs/>
                <w:i/>
              </w:rPr>
            </w:pPr>
            <w:r w:rsidRPr="00023F6A">
              <w:rPr>
                <w:rStyle w:val="go"/>
                <w:rFonts w:eastAsia="Arial Unicode MS"/>
              </w:rPr>
              <w:t>Email:</w:t>
            </w:r>
            <w:r w:rsidR="00DB09C7">
              <w:rPr>
                <w:bCs/>
                <w:u w:val="single"/>
              </w:rPr>
              <w:t>damanamaheshmca</w:t>
            </w:r>
            <w:r w:rsidR="009F7262" w:rsidRPr="00023F6A">
              <w:rPr>
                <w:bCs/>
                <w:u w:val="single"/>
              </w:rPr>
              <w:t>@gmail.com</w:t>
            </w:r>
          </w:p>
          <w:p w:rsidR="004F05D8" w:rsidRPr="00023F6A" w:rsidRDefault="004F05D8" w:rsidP="00023F6A">
            <w:pPr>
              <w:ind w:left="5040" w:hanging="5040"/>
              <w:rPr>
                <w:color w:val="000000"/>
              </w:rPr>
            </w:pPr>
            <w:r w:rsidRPr="00023F6A">
              <w:rPr>
                <w:bCs/>
              </w:rPr>
              <w:t>Contact No: +91-</w:t>
            </w:r>
            <w:r w:rsidR="0088727D">
              <w:rPr>
                <w:bCs/>
              </w:rPr>
              <w:t>9014214231</w:t>
            </w:r>
          </w:p>
        </w:tc>
      </w:tr>
    </w:tbl>
    <w:p w:rsidR="00F44036" w:rsidRPr="00023F6A" w:rsidRDefault="00F44036" w:rsidP="005B2A46">
      <w:pPr>
        <w:jc w:val="both"/>
      </w:pPr>
    </w:p>
    <w:tbl>
      <w:tblPr>
        <w:tblW w:w="9431" w:type="dxa"/>
        <w:tblLayout w:type="fixed"/>
        <w:tblLook w:val="0000"/>
      </w:tblPr>
      <w:tblGrid>
        <w:gridCol w:w="9431"/>
      </w:tblGrid>
      <w:tr w:rsidR="004F05D8" w:rsidRPr="00023F6A" w:rsidTr="00EC7FEC">
        <w:trPr>
          <w:trHeight w:val="85"/>
        </w:trPr>
        <w:tc>
          <w:tcPr>
            <w:tcW w:w="9431" w:type="dxa"/>
            <w:tcBorders>
              <w:top w:val="nil"/>
              <w:left w:val="nil"/>
              <w:bottom w:val="nil"/>
              <w:right w:val="nil"/>
            </w:tcBorders>
            <w:shd w:val="clear" w:color="auto" w:fill="A6A6A6" w:themeFill="background1" w:themeFillShade="A6"/>
          </w:tcPr>
          <w:p w:rsidR="004F05D8" w:rsidRPr="00023F6A" w:rsidRDefault="004F05D8" w:rsidP="005B2A46">
            <w:pPr>
              <w:jc w:val="both"/>
              <w:rPr>
                <w:i/>
                <w:color w:val="000000"/>
              </w:rPr>
            </w:pPr>
            <w:r w:rsidRPr="00023F6A">
              <w:rPr>
                <w:i/>
                <w:color w:val="000000"/>
              </w:rPr>
              <w:t>OBJECTIVE</w:t>
            </w:r>
          </w:p>
        </w:tc>
      </w:tr>
    </w:tbl>
    <w:p w:rsidR="00656BA0" w:rsidRPr="00023F6A" w:rsidRDefault="00656BA0" w:rsidP="005B2A46">
      <w:pPr>
        <w:jc w:val="both"/>
        <w:rPr>
          <w:color w:val="000000"/>
        </w:rPr>
      </w:pPr>
    </w:p>
    <w:p w:rsidR="004F05D8" w:rsidRPr="00023F6A" w:rsidRDefault="004F05D8" w:rsidP="00656BA0">
      <w:pPr>
        <w:ind w:firstLine="720"/>
        <w:jc w:val="both"/>
      </w:pPr>
      <w:r w:rsidRPr="00023F6A">
        <w:rPr>
          <w:color w:val="000000"/>
        </w:rPr>
        <w:t>Consistently learn and grow by applying innovative ideas and skills and to face new challenges in an industry where I can nurture my knowledge and thought to achieve a respectful position in the organizational hierarchy</w:t>
      </w:r>
      <w:r w:rsidR="00EC7FEC" w:rsidRPr="00023F6A">
        <w:rPr>
          <w:color w:val="000000"/>
        </w:rPr>
        <w:t>.</w:t>
      </w:r>
    </w:p>
    <w:p w:rsidR="00EC7FEC" w:rsidRPr="00023F6A" w:rsidRDefault="00EC7FEC" w:rsidP="005B2A46">
      <w:pPr>
        <w:jc w:val="both"/>
      </w:pPr>
    </w:p>
    <w:tbl>
      <w:tblPr>
        <w:tblW w:w="9431" w:type="dxa"/>
        <w:tblLayout w:type="fixed"/>
        <w:tblLook w:val="0000"/>
      </w:tblPr>
      <w:tblGrid>
        <w:gridCol w:w="9431"/>
      </w:tblGrid>
      <w:tr w:rsidR="00EC7FEC" w:rsidRPr="00023F6A" w:rsidTr="00DD6321">
        <w:trPr>
          <w:trHeight w:val="85"/>
        </w:trPr>
        <w:tc>
          <w:tcPr>
            <w:tcW w:w="9431" w:type="dxa"/>
            <w:tcBorders>
              <w:top w:val="nil"/>
              <w:left w:val="nil"/>
              <w:bottom w:val="nil"/>
              <w:right w:val="nil"/>
            </w:tcBorders>
            <w:shd w:val="clear" w:color="auto" w:fill="A6A6A6" w:themeFill="background1" w:themeFillShade="A6"/>
          </w:tcPr>
          <w:p w:rsidR="00EC7FEC" w:rsidRPr="00023F6A" w:rsidRDefault="003B1253" w:rsidP="005B2A46">
            <w:pPr>
              <w:jc w:val="both"/>
              <w:rPr>
                <w:i/>
                <w:color w:val="000000"/>
              </w:rPr>
            </w:pPr>
            <w:r w:rsidRPr="00023F6A">
              <w:rPr>
                <w:i/>
                <w:color w:val="000000"/>
              </w:rPr>
              <w:t>EXPERIENCE SUMMARY</w:t>
            </w:r>
          </w:p>
        </w:tc>
      </w:tr>
    </w:tbl>
    <w:p w:rsidR="00EC3A80" w:rsidRPr="00023F6A" w:rsidRDefault="00EC3A80" w:rsidP="005B2A46">
      <w:pPr>
        <w:shd w:val="clear" w:color="auto" w:fill="FFFFFF"/>
        <w:autoSpaceDE w:val="0"/>
        <w:autoSpaceDN w:val="0"/>
        <w:adjustRightInd w:val="0"/>
        <w:jc w:val="both"/>
        <w:rPr>
          <w:iCs/>
          <w:color w:val="000000"/>
        </w:rPr>
      </w:pPr>
    </w:p>
    <w:p w:rsidR="00DB09C7" w:rsidRPr="00DB09C7" w:rsidRDefault="00EC3A80" w:rsidP="00107F49">
      <w:pPr>
        <w:pStyle w:val="Default"/>
        <w:numPr>
          <w:ilvl w:val="0"/>
          <w:numId w:val="13"/>
        </w:numPr>
        <w:jc w:val="both"/>
        <w:rPr>
          <w:rFonts w:ascii="Times New Roman" w:hAnsi="Times New Roman" w:cs="Times New Roman"/>
        </w:rPr>
      </w:pPr>
      <w:r w:rsidRPr="00023F6A">
        <w:rPr>
          <w:rFonts w:ascii="Times New Roman" w:hAnsi="Times New Roman" w:cs="Times New Roman"/>
        </w:rPr>
        <w:t xml:space="preserve">Currently working as a </w:t>
      </w:r>
      <w:r w:rsidR="009F7262" w:rsidRPr="00023F6A">
        <w:rPr>
          <w:rFonts w:ascii="Times New Roman" w:hAnsi="Times New Roman" w:cs="Times New Roman"/>
          <w:b/>
        </w:rPr>
        <w:t>Senior Technology Support Executive</w:t>
      </w:r>
      <w:r w:rsidRPr="00023F6A">
        <w:rPr>
          <w:rFonts w:ascii="Times New Roman" w:hAnsi="Times New Roman" w:cs="Times New Roman"/>
        </w:rPr>
        <w:t xml:space="preserve"> with </w:t>
      </w:r>
      <w:r w:rsidR="00DB09C7">
        <w:rPr>
          <w:rFonts w:ascii="Times New Roman" w:hAnsi="Times New Roman" w:cs="Times New Roman"/>
          <w:b/>
        </w:rPr>
        <w:t>Unisys</w:t>
      </w:r>
      <w:r w:rsidR="0088727D">
        <w:rPr>
          <w:rFonts w:ascii="Times New Roman" w:hAnsi="Times New Roman" w:cs="Times New Roman"/>
          <w:b/>
        </w:rPr>
        <w:t xml:space="preserve"> India PVT LTD</w:t>
      </w:r>
      <w:r w:rsidR="00894616" w:rsidRPr="00023F6A">
        <w:rPr>
          <w:rFonts w:ascii="Times New Roman" w:hAnsi="Times New Roman" w:cs="Times New Roman"/>
          <w:b/>
        </w:rPr>
        <w:t>.</w:t>
      </w:r>
      <w:r w:rsidRPr="00023F6A">
        <w:rPr>
          <w:rFonts w:ascii="Times New Roman" w:hAnsi="Times New Roman" w:cs="Times New Roman"/>
        </w:rPr>
        <w:t xml:space="preserve"> since </w:t>
      </w:r>
      <w:r w:rsidR="00195BCD">
        <w:rPr>
          <w:rFonts w:ascii="Times New Roman" w:hAnsi="Times New Roman" w:cs="Times New Roman"/>
          <w:b/>
        </w:rPr>
        <w:t>June</w:t>
      </w:r>
      <w:r w:rsidR="009F7262" w:rsidRPr="00023F6A">
        <w:rPr>
          <w:rFonts w:ascii="Times New Roman" w:hAnsi="Times New Roman" w:cs="Times New Roman"/>
          <w:b/>
        </w:rPr>
        <w:t xml:space="preserve"> 201</w:t>
      </w:r>
      <w:r w:rsidR="00195BCD">
        <w:rPr>
          <w:rFonts w:ascii="Times New Roman" w:hAnsi="Times New Roman" w:cs="Times New Roman"/>
          <w:b/>
        </w:rPr>
        <w:t>5</w:t>
      </w:r>
    </w:p>
    <w:p w:rsidR="00EC3A80" w:rsidRPr="00DB09C7" w:rsidRDefault="00DB09C7" w:rsidP="00DB09C7">
      <w:pPr>
        <w:pStyle w:val="Default"/>
        <w:numPr>
          <w:ilvl w:val="0"/>
          <w:numId w:val="13"/>
        </w:numPr>
        <w:jc w:val="both"/>
        <w:rPr>
          <w:rFonts w:ascii="Cambria" w:hAnsi="Cambria" w:cs="Times New Roman"/>
          <w:sz w:val="20"/>
        </w:rPr>
      </w:pPr>
      <w:r>
        <w:rPr>
          <w:rStyle w:val="ff2"/>
          <w:rFonts w:ascii="Cambria" w:hAnsi="Cambria"/>
          <w:sz w:val="20"/>
        </w:rPr>
        <w:t>Worked</w:t>
      </w:r>
      <w:r w:rsidRPr="00DB09C7">
        <w:rPr>
          <w:rStyle w:val="ff2"/>
          <w:rFonts w:ascii="Cambria" w:hAnsi="Cambria"/>
          <w:sz w:val="20"/>
        </w:rPr>
        <w:t xml:space="preserve"> </w:t>
      </w:r>
      <w:r w:rsidRPr="00DB09C7">
        <w:rPr>
          <w:rFonts w:ascii="Cambria" w:hAnsi="Cambria" w:cs="Arial"/>
          <w:bCs/>
          <w:sz w:val="20"/>
        </w:rPr>
        <w:t xml:space="preserve">as </w:t>
      </w:r>
      <w:r w:rsidRPr="00DB09C7">
        <w:rPr>
          <w:rFonts w:ascii="Times New Roman" w:hAnsi="Times New Roman" w:cs="Times New Roman"/>
        </w:rPr>
        <w:t>Production</w:t>
      </w:r>
      <w:r w:rsidRPr="00DB09C7">
        <w:rPr>
          <w:rFonts w:ascii="Cambria" w:hAnsi="Cambria" w:cs="Arial"/>
          <w:bCs/>
          <w:sz w:val="20"/>
        </w:rPr>
        <w:t xml:space="preserve"> support/Oracle </w:t>
      </w:r>
      <w:r w:rsidRPr="00DB09C7">
        <w:rPr>
          <w:rStyle w:val="ff2"/>
          <w:rFonts w:ascii="Cambria" w:hAnsi="Cambria"/>
          <w:sz w:val="20"/>
        </w:rPr>
        <w:t xml:space="preserve">(SQL, Pl/SQL) </w:t>
      </w:r>
      <w:r w:rsidRPr="00DB09C7">
        <w:rPr>
          <w:rFonts w:ascii="Cambria" w:hAnsi="Cambria" w:cs="Arial"/>
          <w:bCs/>
          <w:sz w:val="20"/>
        </w:rPr>
        <w:t>developer in Hyderabad from April 2012 to</w:t>
      </w:r>
      <w:r>
        <w:rPr>
          <w:rFonts w:ascii="Cambria" w:hAnsi="Cambria" w:cs="Arial"/>
          <w:bCs/>
          <w:sz w:val="20"/>
        </w:rPr>
        <w:t xml:space="preserve"> </w:t>
      </w:r>
      <w:r w:rsidR="00195BCD">
        <w:rPr>
          <w:rFonts w:ascii="Cambria" w:hAnsi="Cambria" w:cs="Arial"/>
          <w:b/>
          <w:sz w:val="20"/>
        </w:rPr>
        <w:t>May</w:t>
      </w:r>
      <w:r>
        <w:rPr>
          <w:rFonts w:ascii="Cambria" w:hAnsi="Cambria" w:cs="Arial"/>
          <w:b/>
          <w:sz w:val="20"/>
        </w:rPr>
        <w:t xml:space="preserve"> 2013</w:t>
      </w:r>
      <w:r>
        <w:rPr>
          <w:rStyle w:val="ff2"/>
          <w:rFonts w:ascii="Cambria" w:hAnsi="Cambria"/>
          <w:sz w:val="20"/>
        </w:rPr>
        <w:t>.</w:t>
      </w:r>
    </w:p>
    <w:p w:rsidR="00EC3A80" w:rsidRPr="00023F6A" w:rsidRDefault="00FE1DF5" w:rsidP="00107F49">
      <w:pPr>
        <w:pStyle w:val="Default"/>
        <w:numPr>
          <w:ilvl w:val="0"/>
          <w:numId w:val="13"/>
        </w:numPr>
        <w:jc w:val="both"/>
        <w:rPr>
          <w:rFonts w:ascii="Times New Roman" w:hAnsi="Times New Roman" w:cs="Times New Roman"/>
        </w:rPr>
      </w:pPr>
      <w:r>
        <w:rPr>
          <w:rFonts w:ascii="Times New Roman" w:hAnsi="Times New Roman" w:cs="Times New Roman"/>
          <w:b/>
        </w:rPr>
        <w:t>4</w:t>
      </w:r>
      <w:r w:rsidR="009F7262" w:rsidRPr="00023F6A">
        <w:rPr>
          <w:rFonts w:ascii="Times New Roman" w:hAnsi="Times New Roman" w:cs="Times New Roman"/>
          <w:b/>
        </w:rPr>
        <w:t xml:space="preserve"> </w:t>
      </w:r>
      <w:r w:rsidR="00EC3A80" w:rsidRPr="00023F6A">
        <w:rPr>
          <w:rFonts w:ascii="Times New Roman" w:hAnsi="Times New Roman" w:cs="Times New Roman"/>
          <w:b/>
        </w:rPr>
        <w:t>years</w:t>
      </w:r>
      <w:r w:rsidR="00EC3A80" w:rsidRPr="00023F6A">
        <w:rPr>
          <w:rFonts w:ascii="Times New Roman" w:hAnsi="Times New Roman" w:cs="Times New Roman"/>
        </w:rPr>
        <w:t xml:space="preserve"> of technical experience on </w:t>
      </w:r>
      <w:r w:rsidR="00DB09C7" w:rsidRPr="00DB09C7">
        <w:rPr>
          <w:rFonts w:ascii="Cambria" w:hAnsi="Cambria" w:cs="Arial"/>
          <w:bCs/>
          <w:sz w:val="20"/>
        </w:rPr>
        <w:t xml:space="preserve">Production support/Oracle </w:t>
      </w:r>
      <w:r w:rsidR="00DB09C7" w:rsidRPr="00DB09C7">
        <w:rPr>
          <w:rStyle w:val="ff2"/>
          <w:rFonts w:ascii="Cambria" w:hAnsi="Cambria"/>
          <w:sz w:val="20"/>
        </w:rPr>
        <w:t xml:space="preserve">(SQL, Pl/SQL) </w:t>
      </w:r>
      <w:r w:rsidR="00DB09C7" w:rsidRPr="00DB09C7">
        <w:rPr>
          <w:rFonts w:ascii="Cambria" w:hAnsi="Cambria" w:cs="Arial"/>
          <w:bCs/>
          <w:sz w:val="20"/>
        </w:rPr>
        <w:t xml:space="preserve">developer </w:t>
      </w:r>
      <w:r w:rsidR="00EC3A80" w:rsidRPr="00023F6A">
        <w:rPr>
          <w:rFonts w:ascii="Times New Roman" w:hAnsi="Times New Roman" w:cs="Times New Roman"/>
          <w:b/>
          <w:bCs/>
        </w:rPr>
        <w:t xml:space="preserve">in </w:t>
      </w:r>
      <w:r w:rsidR="00185CBB" w:rsidRPr="00023F6A">
        <w:rPr>
          <w:rFonts w:ascii="Times New Roman" w:hAnsi="Times New Roman" w:cs="Times New Roman"/>
          <w:b/>
          <w:bCs/>
        </w:rPr>
        <w:t xml:space="preserve">Application Incident </w:t>
      </w:r>
      <w:r w:rsidR="00185CBB" w:rsidRPr="00DB09C7">
        <w:rPr>
          <w:rFonts w:ascii="Times New Roman" w:hAnsi="Times New Roman" w:cs="Times New Roman"/>
        </w:rPr>
        <w:t>Management</w:t>
      </w:r>
      <w:r w:rsidR="00185CBB" w:rsidRPr="00023F6A">
        <w:rPr>
          <w:rFonts w:ascii="Times New Roman" w:hAnsi="Times New Roman" w:cs="Times New Roman"/>
          <w:b/>
          <w:bCs/>
        </w:rPr>
        <w:t>.</w:t>
      </w:r>
    </w:p>
    <w:p w:rsidR="00EC3A80" w:rsidRPr="00023F6A" w:rsidRDefault="00EC3A80" w:rsidP="00107F49">
      <w:pPr>
        <w:pStyle w:val="Default"/>
        <w:numPr>
          <w:ilvl w:val="0"/>
          <w:numId w:val="13"/>
        </w:numPr>
        <w:jc w:val="both"/>
        <w:rPr>
          <w:rFonts w:ascii="Times New Roman" w:hAnsi="Times New Roman" w:cs="Times New Roman"/>
        </w:rPr>
      </w:pPr>
      <w:r w:rsidRPr="00023F6A">
        <w:rPr>
          <w:rFonts w:ascii="Times New Roman" w:hAnsi="Times New Roman" w:cs="Times New Roman"/>
        </w:rPr>
        <w:t>Expe</w:t>
      </w:r>
      <w:r w:rsidR="00185CBB" w:rsidRPr="00023F6A">
        <w:rPr>
          <w:rFonts w:ascii="Times New Roman" w:hAnsi="Times New Roman" w:cs="Times New Roman"/>
        </w:rPr>
        <w:t xml:space="preserve">rtise in the </w:t>
      </w:r>
      <w:r w:rsidR="00185CBB" w:rsidRPr="00DB09C7">
        <w:rPr>
          <w:rFonts w:ascii="Cambria" w:hAnsi="Cambria" w:cs="Arial"/>
          <w:bCs/>
          <w:color w:val="auto"/>
          <w:sz w:val="20"/>
        </w:rPr>
        <w:t>areas of Analysis and troubleshooting of user issues.</w:t>
      </w:r>
    </w:p>
    <w:p w:rsidR="00EC3A80" w:rsidRPr="00023F6A" w:rsidRDefault="00EC3A80" w:rsidP="00107F49">
      <w:pPr>
        <w:numPr>
          <w:ilvl w:val="0"/>
          <w:numId w:val="13"/>
        </w:numPr>
        <w:spacing w:after="20"/>
        <w:jc w:val="both"/>
      </w:pPr>
      <w:r w:rsidRPr="00023F6A">
        <w:t>Excellent problem solving skills, good communication and interpersonal skills.</w:t>
      </w:r>
    </w:p>
    <w:p w:rsidR="00107F49" w:rsidRPr="00023F6A" w:rsidRDefault="00107F49" w:rsidP="003B1253">
      <w:pPr>
        <w:jc w:val="both"/>
        <w:rPr>
          <w:color w:val="000000"/>
        </w:rPr>
      </w:pPr>
    </w:p>
    <w:p w:rsidR="00556FF5" w:rsidRPr="00023F6A" w:rsidRDefault="00556FF5" w:rsidP="003B1253">
      <w:pPr>
        <w:jc w:val="both"/>
        <w:rPr>
          <w:color w:val="000000"/>
        </w:rPr>
      </w:pPr>
    </w:p>
    <w:tbl>
      <w:tblPr>
        <w:tblW w:w="9431" w:type="dxa"/>
        <w:tblLayout w:type="fixed"/>
        <w:tblLook w:val="0000"/>
      </w:tblPr>
      <w:tblGrid>
        <w:gridCol w:w="9431"/>
      </w:tblGrid>
      <w:tr w:rsidR="00E53540" w:rsidRPr="00023F6A" w:rsidTr="00DD6321">
        <w:trPr>
          <w:trHeight w:val="85"/>
        </w:trPr>
        <w:tc>
          <w:tcPr>
            <w:tcW w:w="9431" w:type="dxa"/>
            <w:tcBorders>
              <w:top w:val="nil"/>
              <w:left w:val="nil"/>
              <w:bottom w:val="nil"/>
              <w:right w:val="nil"/>
            </w:tcBorders>
            <w:shd w:val="clear" w:color="auto" w:fill="A6A6A6" w:themeFill="background1" w:themeFillShade="A6"/>
          </w:tcPr>
          <w:p w:rsidR="00E53540" w:rsidRPr="00023F6A" w:rsidRDefault="003B1253" w:rsidP="00DD6321">
            <w:pPr>
              <w:jc w:val="both"/>
              <w:rPr>
                <w:i/>
                <w:color w:val="000000"/>
              </w:rPr>
            </w:pPr>
            <w:r w:rsidRPr="00023F6A">
              <w:rPr>
                <w:color w:val="000000"/>
              </w:rPr>
              <w:br w:type="page"/>
            </w:r>
            <w:r w:rsidR="00E53540" w:rsidRPr="00023F6A">
              <w:rPr>
                <w:i/>
                <w:color w:val="000000"/>
              </w:rPr>
              <w:t>PROJECT DETAILS</w:t>
            </w:r>
          </w:p>
        </w:tc>
      </w:tr>
    </w:tbl>
    <w:p w:rsidR="007317D6" w:rsidRPr="00023F6A" w:rsidRDefault="007317D6" w:rsidP="00EC3A80">
      <w:pPr>
        <w:spacing w:after="20"/>
        <w:jc w:val="both"/>
      </w:pPr>
    </w:p>
    <w:p w:rsidR="00834103" w:rsidRPr="00023F6A" w:rsidRDefault="00745BCD" w:rsidP="007F379C">
      <w:pPr>
        <w:widowControl w:val="0"/>
        <w:numPr>
          <w:ilvl w:val="0"/>
          <w:numId w:val="8"/>
        </w:numPr>
        <w:tabs>
          <w:tab w:val="left" w:pos="720"/>
        </w:tabs>
        <w:autoSpaceDE w:val="0"/>
        <w:autoSpaceDN w:val="0"/>
        <w:adjustRightInd w:val="0"/>
        <w:ind w:left="360" w:hanging="360"/>
        <w:jc w:val="both"/>
        <w:rPr>
          <w:b/>
          <w:color w:val="000000"/>
        </w:rPr>
      </w:pPr>
      <w:r w:rsidRPr="00023F6A">
        <w:rPr>
          <w:b/>
          <w:color w:val="000000"/>
        </w:rPr>
        <w:t>Microsoft Information Technology(MSIT) Application Support</w:t>
      </w:r>
    </w:p>
    <w:p w:rsidR="007F379C" w:rsidRPr="00023F6A" w:rsidRDefault="007F379C" w:rsidP="007F379C">
      <w:pPr>
        <w:widowControl w:val="0"/>
        <w:tabs>
          <w:tab w:val="left" w:pos="720"/>
        </w:tabs>
        <w:autoSpaceDE w:val="0"/>
        <w:autoSpaceDN w:val="0"/>
        <w:adjustRightInd w:val="0"/>
        <w:ind w:left="360"/>
        <w:jc w:val="both"/>
        <w:rPr>
          <w:b/>
          <w:color w:val="000000"/>
        </w:rPr>
      </w:pPr>
    </w:p>
    <w:p w:rsidR="00834103" w:rsidRPr="00023F6A" w:rsidRDefault="00834103" w:rsidP="00834103">
      <w:pPr>
        <w:pStyle w:val="ListParagraph"/>
        <w:tabs>
          <w:tab w:val="left" w:pos="720"/>
        </w:tabs>
        <w:jc w:val="both"/>
        <w:rPr>
          <w:color w:val="000000"/>
        </w:rPr>
      </w:pPr>
      <w:r w:rsidRPr="00023F6A">
        <w:rPr>
          <w:b/>
          <w:color w:val="000000"/>
        </w:rPr>
        <w:t>Organization</w:t>
      </w:r>
      <w:r w:rsidRPr="00023F6A">
        <w:rPr>
          <w:b/>
          <w:color w:val="000000"/>
        </w:rPr>
        <w:tab/>
      </w:r>
      <w:r w:rsidRPr="00023F6A">
        <w:rPr>
          <w:b/>
          <w:color w:val="000000"/>
        </w:rPr>
        <w:tab/>
      </w:r>
      <w:r w:rsidRPr="00023F6A">
        <w:rPr>
          <w:color w:val="000000"/>
        </w:rPr>
        <w:t>: Infosys</w:t>
      </w:r>
    </w:p>
    <w:p w:rsidR="00065006" w:rsidRPr="00023F6A" w:rsidRDefault="00834103" w:rsidP="00834103">
      <w:pPr>
        <w:pStyle w:val="ListParagraph"/>
        <w:tabs>
          <w:tab w:val="left" w:pos="720"/>
        </w:tabs>
        <w:jc w:val="both"/>
        <w:rPr>
          <w:color w:val="000000"/>
        </w:rPr>
      </w:pPr>
      <w:r w:rsidRPr="00023F6A">
        <w:rPr>
          <w:b/>
          <w:color w:val="000000"/>
        </w:rPr>
        <w:t>Environment</w:t>
      </w:r>
      <w:r w:rsidRPr="00023F6A">
        <w:rPr>
          <w:b/>
          <w:color w:val="000000"/>
        </w:rPr>
        <w:tab/>
      </w:r>
      <w:r w:rsidRPr="00023F6A">
        <w:rPr>
          <w:b/>
          <w:color w:val="000000"/>
        </w:rPr>
        <w:tab/>
      </w:r>
      <w:r w:rsidR="00745BCD" w:rsidRPr="00023F6A">
        <w:rPr>
          <w:color w:val="000000"/>
        </w:rPr>
        <w:t xml:space="preserve">: </w:t>
      </w:r>
      <w:r w:rsidR="00AC5221" w:rsidRPr="00023F6A">
        <w:rPr>
          <w:color w:val="000000"/>
        </w:rPr>
        <w:t xml:space="preserve">IT infrastructure containing the Microsoft </w:t>
      </w:r>
      <w:r w:rsidR="00BA0AC1" w:rsidRPr="00023F6A">
        <w:rPr>
          <w:color w:val="000000"/>
        </w:rPr>
        <w:t xml:space="preserve">Applications and tools, </w:t>
      </w:r>
      <w:r w:rsidR="00AC5221" w:rsidRPr="00023F6A">
        <w:rPr>
          <w:color w:val="000000"/>
        </w:rPr>
        <w:t>Windows servers</w:t>
      </w:r>
      <w:r w:rsidR="00BA0AC1" w:rsidRPr="00023F6A">
        <w:rPr>
          <w:color w:val="000000"/>
        </w:rPr>
        <w:t>, monitoring</w:t>
      </w:r>
      <w:r w:rsidR="00AC5221" w:rsidRPr="00023F6A">
        <w:rPr>
          <w:color w:val="000000"/>
        </w:rPr>
        <w:t xml:space="preserve"> tool</w:t>
      </w:r>
      <w:r w:rsidR="0021737C" w:rsidRPr="00023F6A">
        <w:rPr>
          <w:color w:val="000000"/>
        </w:rPr>
        <w:t xml:space="preserve"> and </w:t>
      </w:r>
      <w:r w:rsidRPr="00023F6A">
        <w:rPr>
          <w:color w:val="000000"/>
        </w:rPr>
        <w:t>SQL server 2008</w:t>
      </w:r>
      <w:r w:rsidR="00745BCD" w:rsidRPr="00023F6A">
        <w:rPr>
          <w:color w:val="000000"/>
        </w:rPr>
        <w:t>/12</w:t>
      </w:r>
      <w:r w:rsidRPr="00023F6A">
        <w:rPr>
          <w:color w:val="000000"/>
        </w:rPr>
        <w:t>.</w:t>
      </w:r>
    </w:p>
    <w:p w:rsidR="007E0353" w:rsidRDefault="007E0353" w:rsidP="00834103">
      <w:pPr>
        <w:tabs>
          <w:tab w:val="left" w:pos="720"/>
        </w:tabs>
        <w:ind w:left="720"/>
        <w:jc w:val="both"/>
        <w:rPr>
          <w:color w:val="000000"/>
        </w:rPr>
      </w:pPr>
    </w:p>
    <w:p w:rsidR="00834103" w:rsidRDefault="007E0353" w:rsidP="00834103">
      <w:pPr>
        <w:tabs>
          <w:tab w:val="left" w:pos="720"/>
        </w:tabs>
        <w:ind w:left="720"/>
        <w:jc w:val="both"/>
        <w:rPr>
          <w:color w:val="000000"/>
        </w:rPr>
      </w:pPr>
      <w:r>
        <w:rPr>
          <w:color w:val="000000"/>
        </w:rPr>
        <w:t>The main applications supported by the service desk are as follows:</w:t>
      </w:r>
    </w:p>
    <w:p w:rsidR="007E0353" w:rsidRPr="00023F6A" w:rsidRDefault="007E0353" w:rsidP="00834103">
      <w:pPr>
        <w:tabs>
          <w:tab w:val="left" w:pos="720"/>
        </w:tabs>
        <w:ind w:left="720"/>
        <w:jc w:val="both"/>
        <w:rPr>
          <w:color w:val="000000"/>
        </w:rPr>
      </w:pPr>
    </w:p>
    <w:p w:rsidR="00E95BDA" w:rsidRPr="00023F6A" w:rsidRDefault="00E95BDA" w:rsidP="00E95BDA">
      <w:pPr>
        <w:pStyle w:val="Default"/>
        <w:ind w:left="720"/>
        <w:jc w:val="both"/>
        <w:rPr>
          <w:rFonts w:ascii="Times New Roman" w:hAnsi="Times New Roman" w:cs="Times New Roman"/>
          <w:b/>
        </w:rPr>
      </w:pPr>
      <w:r w:rsidRPr="00023F6A">
        <w:rPr>
          <w:rFonts w:ascii="Times New Roman" w:hAnsi="Times New Roman" w:cs="Times New Roman"/>
          <w:b/>
        </w:rPr>
        <w:t>RSM:</w:t>
      </w:r>
    </w:p>
    <w:p w:rsidR="00E95BDA" w:rsidRPr="00023F6A" w:rsidRDefault="00E95BDA" w:rsidP="00E95BDA">
      <w:pPr>
        <w:pStyle w:val="Default"/>
        <w:ind w:left="720"/>
        <w:jc w:val="both"/>
        <w:rPr>
          <w:rFonts w:ascii="Times New Roman" w:hAnsi="Times New Roman" w:cs="Times New Roman"/>
          <w:b/>
        </w:rPr>
      </w:pPr>
    </w:p>
    <w:p w:rsidR="00E95BDA" w:rsidRPr="00023F6A" w:rsidRDefault="00E95BDA" w:rsidP="00E95BDA">
      <w:pPr>
        <w:pStyle w:val="Default"/>
        <w:ind w:left="720"/>
        <w:jc w:val="both"/>
        <w:rPr>
          <w:rFonts w:ascii="Times New Roman" w:hAnsi="Times New Roman" w:cs="Times New Roman"/>
        </w:rPr>
      </w:pPr>
      <w:r w:rsidRPr="00023F6A">
        <w:rPr>
          <w:rFonts w:ascii="Times New Roman" w:hAnsi="Times New Roman" w:cs="Times New Roman"/>
        </w:rPr>
        <w:t xml:space="preserve">Release Service Manager (RSM) in an </w:t>
      </w:r>
      <w:r w:rsidR="00956AEA" w:rsidRPr="00023F6A">
        <w:rPr>
          <w:rFonts w:ascii="Times New Roman" w:hAnsi="Times New Roman" w:cs="Times New Roman"/>
        </w:rPr>
        <w:t>internal</w:t>
      </w:r>
      <w:r w:rsidRPr="00023F6A">
        <w:rPr>
          <w:rFonts w:ascii="Times New Roman" w:hAnsi="Times New Roman" w:cs="Times New Roman"/>
        </w:rPr>
        <w:t xml:space="preserve"> application of BGOS. It is the source for Microsoft’s Product Release Process. </w:t>
      </w:r>
    </w:p>
    <w:p w:rsidR="00E95BDA" w:rsidRPr="00023F6A" w:rsidRDefault="00E95BDA" w:rsidP="00E95BDA">
      <w:pPr>
        <w:pStyle w:val="Default"/>
        <w:ind w:left="720"/>
        <w:jc w:val="both"/>
        <w:rPr>
          <w:rFonts w:ascii="Times New Roman" w:hAnsi="Times New Roman" w:cs="Times New Roman"/>
        </w:rPr>
      </w:pPr>
      <w:r w:rsidRPr="00023F6A">
        <w:rPr>
          <w:rFonts w:ascii="Times New Roman" w:hAnsi="Times New Roman" w:cs="Times New Roman"/>
        </w:rPr>
        <w:t xml:space="preserve">RSM manages the handoff of files, lab work (Quality Assurance), vaulting file, delivery of the files objects, and information necessary to build Microsoft product at </w:t>
      </w:r>
      <w:r w:rsidR="00956AEA" w:rsidRPr="00023F6A">
        <w:rPr>
          <w:rFonts w:ascii="Times New Roman" w:hAnsi="Times New Roman" w:cs="Times New Roman"/>
        </w:rPr>
        <w:t>manufacturing sites</w:t>
      </w:r>
      <w:r w:rsidRPr="00023F6A">
        <w:rPr>
          <w:rFonts w:ascii="Times New Roman" w:hAnsi="Times New Roman" w:cs="Times New Roman"/>
        </w:rPr>
        <w:t xml:space="preserve"> world-wide.</w:t>
      </w:r>
    </w:p>
    <w:p w:rsidR="00E95BDA" w:rsidRPr="00023F6A" w:rsidRDefault="00E95BDA" w:rsidP="00E95BDA">
      <w:pPr>
        <w:pStyle w:val="Default"/>
        <w:ind w:left="720"/>
        <w:jc w:val="both"/>
        <w:rPr>
          <w:rFonts w:ascii="Times New Roman" w:hAnsi="Times New Roman" w:cs="Times New Roman"/>
        </w:rPr>
      </w:pPr>
    </w:p>
    <w:p w:rsidR="00E95BDA" w:rsidRPr="00023F6A" w:rsidRDefault="00E95BDA" w:rsidP="00E95BDA">
      <w:pPr>
        <w:pStyle w:val="Default"/>
        <w:ind w:left="720"/>
        <w:jc w:val="both"/>
        <w:rPr>
          <w:rFonts w:ascii="Times New Roman" w:hAnsi="Times New Roman" w:cs="Times New Roman"/>
          <w:b/>
        </w:rPr>
      </w:pPr>
      <w:r w:rsidRPr="00023F6A">
        <w:rPr>
          <w:rFonts w:ascii="Times New Roman" w:hAnsi="Times New Roman" w:cs="Times New Roman"/>
          <w:b/>
        </w:rPr>
        <w:t>PDMM:</w:t>
      </w:r>
    </w:p>
    <w:p w:rsidR="00E95BDA" w:rsidRPr="00023F6A" w:rsidRDefault="00E95BDA" w:rsidP="00E95BDA">
      <w:pPr>
        <w:pStyle w:val="Default"/>
        <w:ind w:left="720"/>
        <w:jc w:val="both"/>
        <w:rPr>
          <w:rFonts w:ascii="Times New Roman" w:hAnsi="Times New Roman" w:cs="Times New Roman"/>
        </w:rPr>
      </w:pPr>
    </w:p>
    <w:p w:rsidR="00E95BDA" w:rsidRPr="00023F6A" w:rsidRDefault="00E95BDA" w:rsidP="00E95BDA">
      <w:pPr>
        <w:pStyle w:val="Default"/>
        <w:ind w:left="720"/>
        <w:jc w:val="both"/>
        <w:rPr>
          <w:rFonts w:ascii="Times New Roman" w:hAnsi="Times New Roman" w:cs="Times New Roman"/>
        </w:rPr>
      </w:pPr>
      <w:r w:rsidRPr="00023F6A">
        <w:rPr>
          <w:rFonts w:ascii="Times New Roman" w:hAnsi="Times New Roman" w:cs="Times New Roman"/>
        </w:rPr>
        <w:t>P</w:t>
      </w:r>
      <w:r w:rsidR="007E0353">
        <w:rPr>
          <w:rFonts w:ascii="Times New Roman" w:hAnsi="Times New Roman" w:cs="Times New Roman"/>
        </w:rPr>
        <w:t xml:space="preserve">roduct </w:t>
      </w:r>
      <w:r w:rsidR="00023F6A">
        <w:rPr>
          <w:rFonts w:ascii="Times New Roman" w:hAnsi="Times New Roman" w:cs="Times New Roman"/>
        </w:rPr>
        <w:t>D</w:t>
      </w:r>
      <w:r w:rsidR="007E0353">
        <w:rPr>
          <w:rFonts w:ascii="Times New Roman" w:hAnsi="Times New Roman" w:cs="Times New Roman"/>
        </w:rPr>
        <w:t xml:space="preserve">ata </w:t>
      </w:r>
      <w:r w:rsidR="00023F6A">
        <w:rPr>
          <w:rFonts w:ascii="Times New Roman" w:hAnsi="Times New Roman" w:cs="Times New Roman"/>
        </w:rPr>
        <w:t>M</w:t>
      </w:r>
      <w:r w:rsidR="007E0353">
        <w:rPr>
          <w:rFonts w:ascii="Times New Roman" w:hAnsi="Times New Roman" w:cs="Times New Roman"/>
        </w:rPr>
        <w:t xml:space="preserve">aster </w:t>
      </w:r>
      <w:r w:rsidR="00023F6A">
        <w:rPr>
          <w:rFonts w:ascii="Times New Roman" w:hAnsi="Times New Roman" w:cs="Times New Roman"/>
        </w:rPr>
        <w:t>M</w:t>
      </w:r>
      <w:r w:rsidR="007E0353">
        <w:rPr>
          <w:rFonts w:ascii="Times New Roman" w:hAnsi="Times New Roman" w:cs="Times New Roman"/>
        </w:rPr>
        <w:t>anagement a</w:t>
      </w:r>
      <w:r w:rsidRPr="00023F6A">
        <w:rPr>
          <w:rFonts w:ascii="Times New Roman" w:hAnsi="Times New Roman" w:cs="Times New Roman"/>
        </w:rPr>
        <w:t>pplication has the following tools.</w:t>
      </w:r>
    </w:p>
    <w:p w:rsidR="00E95BDA" w:rsidRPr="00023F6A" w:rsidRDefault="00E95BDA" w:rsidP="00E95BDA">
      <w:pPr>
        <w:pStyle w:val="Default"/>
        <w:ind w:left="720"/>
        <w:jc w:val="both"/>
        <w:rPr>
          <w:rFonts w:ascii="Times New Roman" w:hAnsi="Times New Roman" w:cs="Times New Roman"/>
        </w:rPr>
      </w:pPr>
      <w:r w:rsidRPr="00023F6A">
        <w:rPr>
          <w:rFonts w:ascii="Times New Roman" w:hAnsi="Times New Roman" w:cs="Times New Roman"/>
        </w:rPr>
        <w:t>•</w:t>
      </w:r>
      <w:r w:rsidRPr="00023F6A">
        <w:rPr>
          <w:rFonts w:ascii="Times New Roman" w:hAnsi="Times New Roman" w:cs="Times New Roman"/>
        </w:rPr>
        <w:tab/>
        <w:t>PMCT: This is used by business for verification, updating the component, maintaining the end item and operations for new status.</w:t>
      </w:r>
    </w:p>
    <w:p w:rsidR="00E95BDA" w:rsidRPr="00023F6A" w:rsidRDefault="00E95BDA" w:rsidP="00E95BDA">
      <w:pPr>
        <w:pStyle w:val="Default"/>
        <w:ind w:left="720"/>
        <w:jc w:val="both"/>
        <w:rPr>
          <w:rFonts w:ascii="Times New Roman" w:hAnsi="Times New Roman" w:cs="Times New Roman"/>
        </w:rPr>
      </w:pPr>
      <w:r w:rsidRPr="00023F6A">
        <w:rPr>
          <w:rFonts w:ascii="Times New Roman" w:hAnsi="Times New Roman" w:cs="Times New Roman"/>
        </w:rPr>
        <w:t>•</w:t>
      </w:r>
      <w:r w:rsidRPr="00023F6A">
        <w:rPr>
          <w:rFonts w:ascii="Times New Roman" w:hAnsi="Times New Roman" w:cs="Times New Roman"/>
        </w:rPr>
        <w:tab/>
        <w:t>End Item: This tool is used by non-services team for generating MS product or End Item.</w:t>
      </w:r>
    </w:p>
    <w:p w:rsidR="00E95BDA" w:rsidRPr="00023F6A" w:rsidRDefault="00E95BDA" w:rsidP="00E95BDA">
      <w:pPr>
        <w:pStyle w:val="Default"/>
        <w:ind w:left="720"/>
        <w:jc w:val="both"/>
        <w:rPr>
          <w:rFonts w:ascii="Times New Roman" w:hAnsi="Times New Roman" w:cs="Times New Roman"/>
        </w:rPr>
      </w:pPr>
      <w:r w:rsidRPr="00023F6A">
        <w:rPr>
          <w:rFonts w:ascii="Times New Roman" w:hAnsi="Times New Roman" w:cs="Times New Roman"/>
        </w:rPr>
        <w:t>•</w:t>
      </w:r>
      <w:r w:rsidRPr="00023F6A">
        <w:rPr>
          <w:rFonts w:ascii="Times New Roman" w:hAnsi="Times New Roman" w:cs="Times New Roman"/>
        </w:rPr>
        <w:tab/>
        <w:t>SMT: This is useful for creating future planning records by projects managers.</w:t>
      </w:r>
    </w:p>
    <w:p w:rsidR="00E95BDA" w:rsidRPr="00023F6A" w:rsidRDefault="00E95BDA" w:rsidP="00E95BDA">
      <w:pPr>
        <w:pStyle w:val="Default"/>
        <w:ind w:left="720"/>
        <w:jc w:val="both"/>
        <w:rPr>
          <w:rFonts w:ascii="Times New Roman" w:hAnsi="Times New Roman" w:cs="Times New Roman"/>
        </w:rPr>
      </w:pPr>
    </w:p>
    <w:p w:rsidR="00E95BDA" w:rsidRPr="00023F6A" w:rsidRDefault="00956AEA" w:rsidP="00E95BDA">
      <w:pPr>
        <w:pStyle w:val="Default"/>
        <w:ind w:left="720"/>
        <w:jc w:val="both"/>
        <w:rPr>
          <w:rFonts w:ascii="Times New Roman" w:hAnsi="Times New Roman" w:cs="Times New Roman"/>
          <w:b/>
        </w:rPr>
      </w:pPr>
      <w:r w:rsidRPr="00023F6A">
        <w:rPr>
          <w:rFonts w:ascii="Times New Roman" w:hAnsi="Times New Roman" w:cs="Times New Roman"/>
          <w:b/>
        </w:rPr>
        <w:t>DS:</w:t>
      </w:r>
    </w:p>
    <w:p w:rsidR="00023F6A" w:rsidRDefault="00023F6A" w:rsidP="00E95BDA">
      <w:pPr>
        <w:pStyle w:val="Default"/>
        <w:ind w:left="720"/>
        <w:jc w:val="both"/>
        <w:rPr>
          <w:rFonts w:ascii="Times New Roman" w:hAnsi="Times New Roman" w:cs="Times New Roman"/>
        </w:rPr>
      </w:pPr>
    </w:p>
    <w:p w:rsidR="00956AEA" w:rsidRPr="00023F6A" w:rsidRDefault="007E0353" w:rsidP="00E95BDA">
      <w:pPr>
        <w:pStyle w:val="Default"/>
        <w:ind w:left="720"/>
        <w:jc w:val="both"/>
        <w:rPr>
          <w:rFonts w:ascii="Times New Roman" w:hAnsi="Times New Roman" w:cs="Times New Roman"/>
        </w:rPr>
      </w:pPr>
      <w:r>
        <w:rPr>
          <w:rFonts w:ascii="Times New Roman" w:hAnsi="Times New Roman" w:cs="Times New Roman"/>
        </w:rPr>
        <w:t>The purpose of Deliver &amp; Store involves in d</w:t>
      </w:r>
      <w:r w:rsidR="00956AEA" w:rsidRPr="00023F6A">
        <w:rPr>
          <w:rFonts w:ascii="Times New Roman" w:hAnsi="Times New Roman" w:cs="Times New Roman"/>
        </w:rPr>
        <w:t>elivery of software and the required material to all Manufacturing Units.</w:t>
      </w:r>
    </w:p>
    <w:p w:rsidR="00E95BDA" w:rsidRPr="00023F6A" w:rsidRDefault="00E95BDA" w:rsidP="00E95BDA">
      <w:pPr>
        <w:pStyle w:val="Default"/>
        <w:ind w:left="720"/>
        <w:jc w:val="both"/>
        <w:rPr>
          <w:rFonts w:ascii="Times New Roman" w:hAnsi="Times New Roman" w:cs="Times New Roman"/>
        </w:rPr>
      </w:pPr>
      <w:r w:rsidRPr="00023F6A">
        <w:rPr>
          <w:rFonts w:ascii="Times New Roman" w:hAnsi="Times New Roman" w:cs="Times New Roman"/>
        </w:rPr>
        <w:t xml:space="preserve">The products contain many important files namely user manual, product key, quick reference, images of the products etc. These important files have to be stored in a secure place and should be available for various business units for delivery. </w:t>
      </w:r>
    </w:p>
    <w:p w:rsidR="00E95BDA" w:rsidRPr="00023F6A" w:rsidRDefault="00E95BDA" w:rsidP="00E95BDA">
      <w:pPr>
        <w:pStyle w:val="Default"/>
        <w:ind w:left="720"/>
        <w:jc w:val="both"/>
        <w:rPr>
          <w:rFonts w:ascii="Times New Roman" w:hAnsi="Times New Roman" w:cs="Times New Roman"/>
        </w:rPr>
      </w:pPr>
      <w:r w:rsidRPr="00023F6A">
        <w:rPr>
          <w:rFonts w:ascii="Times New Roman" w:hAnsi="Times New Roman" w:cs="Times New Roman"/>
        </w:rPr>
        <w:t xml:space="preserve">Distribution Services (aka Delivery and Store) is the unit which deals with storage and retrieval of files from this secure place called vault.  </w:t>
      </w:r>
    </w:p>
    <w:p w:rsidR="00703873" w:rsidRPr="00023F6A" w:rsidRDefault="00703873" w:rsidP="00E95BDA">
      <w:pPr>
        <w:pStyle w:val="Default"/>
        <w:ind w:left="720"/>
        <w:jc w:val="both"/>
        <w:rPr>
          <w:rFonts w:ascii="Times New Roman" w:hAnsi="Times New Roman" w:cs="Times New Roman"/>
        </w:rPr>
      </w:pPr>
    </w:p>
    <w:p w:rsidR="00A5482B" w:rsidRPr="00023F6A" w:rsidRDefault="00A5482B" w:rsidP="00A5482B">
      <w:pPr>
        <w:rPr>
          <w:color w:val="000000"/>
        </w:rPr>
      </w:pPr>
      <w:r w:rsidRPr="00023F6A">
        <w:rPr>
          <w:b/>
          <w:color w:val="000000"/>
        </w:rPr>
        <w:t>Roles and Responsibilities</w:t>
      </w:r>
      <w:r w:rsidRPr="00023F6A">
        <w:rPr>
          <w:color w:val="000000"/>
        </w:rPr>
        <w:t xml:space="preserve">:  </w:t>
      </w:r>
    </w:p>
    <w:p w:rsidR="00A5482B" w:rsidRPr="00023F6A" w:rsidRDefault="00A5482B" w:rsidP="00A5482B">
      <w:pPr>
        <w:rPr>
          <w:rFonts w:eastAsiaTheme="minorHAnsi"/>
        </w:rPr>
      </w:pPr>
    </w:p>
    <w:p w:rsidR="00A5482B" w:rsidRPr="00023F6A" w:rsidRDefault="00A5482B" w:rsidP="00A5482B">
      <w:pPr>
        <w:pStyle w:val="ListParagraph"/>
        <w:numPr>
          <w:ilvl w:val="0"/>
          <w:numId w:val="15"/>
        </w:numPr>
        <w:ind w:left="1440"/>
        <w:rPr>
          <w:color w:val="000000"/>
        </w:rPr>
      </w:pPr>
      <w:r w:rsidRPr="00023F6A">
        <w:rPr>
          <w:color w:val="000000"/>
        </w:rPr>
        <w:t>Promoted to work as an Incident Coordinator which includes preparation of daily, weekly and monthly activities reports.</w:t>
      </w:r>
    </w:p>
    <w:p w:rsidR="00A5482B" w:rsidRPr="00023F6A" w:rsidRDefault="00A5482B" w:rsidP="00A5482B">
      <w:pPr>
        <w:pStyle w:val="ListParagraph"/>
        <w:numPr>
          <w:ilvl w:val="0"/>
          <w:numId w:val="15"/>
        </w:numPr>
        <w:ind w:left="1440"/>
        <w:rPr>
          <w:color w:val="000000"/>
        </w:rPr>
      </w:pPr>
      <w:r w:rsidRPr="00023F6A">
        <w:rPr>
          <w:color w:val="000000"/>
        </w:rPr>
        <w:t>Administrating and troubleshooting Microsoft Applications issues with the help of monitoring tools and working with the L3 teams to provide the optimum resolution. Following the ITIL framework as per the SLA set.</w:t>
      </w:r>
    </w:p>
    <w:p w:rsidR="00A5482B" w:rsidRPr="00023F6A" w:rsidRDefault="00A5482B" w:rsidP="00A5482B">
      <w:pPr>
        <w:pStyle w:val="ListParagraph"/>
        <w:numPr>
          <w:ilvl w:val="0"/>
          <w:numId w:val="15"/>
        </w:numPr>
        <w:ind w:left="1440"/>
        <w:rPr>
          <w:color w:val="000000"/>
        </w:rPr>
      </w:pPr>
      <w:r w:rsidRPr="00023F6A">
        <w:rPr>
          <w:color w:val="000000"/>
        </w:rPr>
        <w:t>Monitoring and troubleshooting of daily scheduled SQL jobs issues.</w:t>
      </w:r>
    </w:p>
    <w:p w:rsidR="00A5482B" w:rsidRPr="00023F6A" w:rsidRDefault="00A5482B" w:rsidP="00A5482B">
      <w:pPr>
        <w:pStyle w:val="ListParagraph"/>
        <w:numPr>
          <w:ilvl w:val="0"/>
          <w:numId w:val="15"/>
        </w:numPr>
        <w:ind w:left="1440"/>
        <w:rPr>
          <w:color w:val="000000"/>
        </w:rPr>
      </w:pPr>
      <w:r w:rsidRPr="00023F6A">
        <w:rPr>
          <w:color w:val="000000"/>
        </w:rPr>
        <w:t>Monitoring and troubleshooting of Server related issues.</w:t>
      </w:r>
    </w:p>
    <w:p w:rsidR="00A5482B" w:rsidRPr="00023F6A" w:rsidRDefault="00A5482B" w:rsidP="00A5482B">
      <w:pPr>
        <w:pStyle w:val="ListParagraph"/>
        <w:numPr>
          <w:ilvl w:val="0"/>
          <w:numId w:val="15"/>
        </w:numPr>
        <w:ind w:left="1440"/>
        <w:rPr>
          <w:color w:val="000000"/>
        </w:rPr>
      </w:pPr>
      <w:r w:rsidRPr="00023F6A">
        <w:rPr>
          <w:color w:val="000000"/>
        </w:rPr>
        <w:t>Creating daily and weekly Reports to discuss the MTTR and other parameters.</w:t>
      </w:r>
    </w:p>
    <w:p w:rsidR="00A5482B" w:rsidRPr="00023F6A" w:rsidRDefault="00A5482B" w:rsidP="00A5482B">
      <w:pPr>
        <w:pStyle w:val="ListParagraph"/>
        <w:numPr>
          <w:ilvl w:val="0"/>
          <w:numId w:val="15"/>
        </w:numPr>
        <w:ind w:left="1440"/>
        <w:rPr>
          <w:color w:val="000000"/>
        </w:rPr>
      </w:pPr>
      <w:r w:rsidRPr="00023F6A">
        <w:rPr>
          <w:color w:val="000000"/>
        </w:rPr>
        <w:t>Creating KB articles and document for the team members.</w:t>
      </w:r>
    </w:p>
    <w:p w:rsidR="00A5482B" w:rsidRPr="00023F6A" w:rsidRDefault="00A5482B" w:rsidP="00A5482B">
      <w:pPr>
        <w:pStyle w:val="ListParagraph"/>
        <w:numPr>
          <w:ilvl w:val="0"/>
          <w:numId w:val="15"/>
        </w:numPr>
        <w:ind w:left="1440"/>
        <w:rPr>
          <w:color w:val="000000"/>
        </w:rPr>
      </w:pPr>
      <w:r w:rsidRPr="00023F6A">
        <w:rPr>
          <w:color w:val="000000"/>
        </w:rPr>
        <w:t>Guiding and motivating the teammates to provide optimum resolution of user issues.</w:t>
      </w:r>
    </w:p>
    <w:p w:rsidR="00A5482B" w:rsidRPr="00023F6A" w:rsidRDefault="00A5482B" w:rsidP="00A5482B">
      <w:pPr>
        <w:pStyle w:val="ListParagraph"/>
        <w:numPr>
          <w:ilvl w:val="0"/>
          <w:numId w:val="15"/>
        </w:numPr>
        <w:ind w:left="1440"/>
        <w:rPr>
          <w:color w:val="000000"/>
        </w:rPr>
      </w:pPr>
      <w:r w:rsidRPr="00023F6A">
        <w:rPr>
          <w:color w:val="000000"/>
        </w:rPr>
        <w:t>Reviewing of closed tickets to check defined process has correctly followed by L1-L2.</w:t>
      </w:r>
    </w:p>
    <w:p w:rsidR="00A5482B" w:rsidRPr="00023F6A" w:rsidRDefault="00A5482B" w:rsidP="00A5482B">
      <w:pPr>
        <w:pStyle w:val="ListParagraph"/>
        <w:numPr>
          <w:ilvl w:val="0"/>
          <w:numId w:val="15"/>
        </w:numPr>
        <w:ind w:left="1440"/>
        <w:rPr>
          <w:color w:val="000000"/>
        </w:rPr>
      </w:pPr>
      <w:r w:rsidRPr="00023F6A">
        <w:rPr>
          <w:color w:val="000000"/>
        </w:rPr>
        <w:t>Mentoring team members and engaging new team members in knowledge transfer sessions.</w:t>
      </w:r>
    </w:p>
    <w:p w:rsidR="00A5482B" w:rsidRDefault="00A5482B" w:rsidP="00A5482B">
      <w:pPr>
        <w:pStyle w:val="ListParagraph"/>
        <w:numPr>
          <w:ilvl w:val="0"/>
          <w:numId w:val="15"/>
        </w:numPr>
        <w:ind w:left="1440"/>
        <w:rPr>
          <w:color w:val="000000"/>
        </w:rPr>
      </w:pPr>
      <w:r w:rsidRPr="00023F6A">
        <w:rPr>
          <w:color w:val="000000"/>
        </w:rPr>
        <w:t>Proactively working with L3 to get information on Problem tickets logged for unknown issues.</w:t>
      </w:r>
    </w:p>
    <w:p w:rsidR="00B76F83" w:rsidRDefault="00B76F83" w:rsidP="00B76F83">
      <w:pPr>
        <w:rPr>
          <w:color w:val="000000"/>
        </w:rPr>
      </w:pPr>
    </w:p>
    <w:p w:rsidR="00B76F83" w:rsidRDefault="00B76F83" w:rsidP="00B76F83">
      <w:pPr>
        <w:rPr>
          <w:color w:val="000000"/>
        </w:rPr>
      </w:pPr>
    </w:p>
    <w:p w:rsidR="00B76F83" w:rsidRPr="00B76F83" w:rsidRDefault="00B76F83" w:rsidP="00B76F83">
      <w:pPr>
        <w:widowControl w:val="0"/>
        <w:numPr>
          <w:ilvl w:val="0"/>
          <w:numId w:val="8"/>
        </w:numPr>
        <w:tabs>
          <w:tab w:val="left" w:pos="720"/>
        </w:tabs>
        <w:autoSpaceDE w:val="0"/>
        <w:autoSpaceDN w:val="0"/>
        <w:adjustRightInd w:val="0"/>
        <w:ind w:left="360" w:hanging="360"/>
        <w:jc w:val="both"/>
        <w:rPr>
          <w:color w:val="000000"/>
        </w:rPr>
      </w:pPr>
      <w:r>
        <w:rPr>
          <w:color w:val="000000"/>
        </w:rPr>
        <w:t xml:space="preserve"> </w:t>
      </w:r>
      <w:r w:rsidRPr="00B76F83">
        <w:rPr>
          <w:b/>
          <w:color w:val="000000"/>
        </w:rPr>
        <w:t>IT</w:t>
      </w:r>
      <w:r>
        <w:rPr>
          <w:rFonts w:ascii="Verdana" w:hAnsi="Verdana" w:cs="Arial"/>
          <w:color w:val="000000"/>
          <w:szCs w:val="18"/>
        </w:rPr>
        <w:t xml:space="preserve"> </w:t>
      </w:r>
      <w:r w:rsidRPr="00B76F83">
        <w:rPr>
          <w:b/>
          <w:color w:val="000000"/>
        </w:rPr>
        <w:t>Service</w:t>
      </w:r>
      <w:r>
        <w:rPr>
          <w:rFonts w:ascii="Verdana" w:hAnsi="Verdana" w:cs="Arial"/>
          <w:color w:val="000000"/>
          <w:szCs w:val="18"/>
        </w:rPr>
        <w:t xml:space="preserve"> </w:t>
      </w:r>
      <w:r w:rsidRPr="00B76F83">
        <w:rPr>
          <w:b/>
          <w:color w:val="000000"/>
        </w:rPr>
        <w:t>Management</w:t>
      </w:r>
      <w:r>
        <w:rPr>
          <w:rFonts w:ascii="Verdana" w:hAnsi="Verdana" w:cs="Arial"/>
          <w:color w:val="000000"/>
          <w:szCs w:val="18"/>
        </w:rPr>
        <w:t xml:space="preserve"> </w:t>
      </w:r>
      <w:r w:rsidRPr="00B76F83">
        <w:rPr>
          <w:b/>
          <w:color w:val="000000"/>
        </w:rPr>
        <w:t>Enabler</w:t>
      </w:r>
      <w:r>
        <w:rPr>
          <w:rFonts w:ascii="Verdana" w:hAnsi="Verdana" w:cs="Arial"/>
          <w:color w:val="000000"/>
          <w:szCs w:val="18"/>
        </w:rPr>
        <w:t xml:space="preserve"> (</w:t>
      </w:r>
      <w:r w:rsidRPr="00B76F83">
        <w:rPr>
          <w:b/>
          <w:color w:val="000000"/>
        </w:rPr>
        <w:t>ITSME</w:t>
      </w:r>
      <w:r>
        <w:rPr>
          <w:rFonts w:ascii="Verdana" w:hAnsi="Verdana" w:cs="Arial"/>
          <w:color w:val="000000"/>
          <w:szCs w:val="18"/>
        </w:rPr>
        <w:t>)</w:t>
      </w:r>
    </w:p>
    <w:p w:rsidR="00B76F83" w:rsidRDefault="00B76F83" w:rsidP="00B76F83">
      <w:pPr>
        <w:widowControl w:val="0"/>
        <w:tabs>
          <w:tab w:val="left" w:pos="720"/>
        </w:tabs>
        <w:autoSpaceDE w:val="0"/>
        <w:autoSpaceDN w:val="0"/>
        <w:adjustRightInd w:val="0"/>
        <w:jc w:val="both"/>
        <w:rPr>
          <w:color w:val="000000"/>
        </w:rPr>
      </w:pPr>
    </w:p>
    <w:p w:rsidR="00B76F83" w:rsidRPr="00A50A48" w:rsidRDefault="00A50A48" w:rsidP="00B76F83">
      <w:pPr>
        <w:pStyle w:val="ListParagraph"/>
        <w:tabs>
          <w:tab w:val="left" w:pos="720"/>
        </w:tabs>
        <w:jc w:val="both"/>
        <w:rPr>
          <w:color w:val="000000"/>
        </w:rPr>
      </w:pPr>
      <w:r>
        <w:rPr>
          <w:b/>
          <w:color w:val="000000"/>
        </w:rPr>
        <w:t xml:space="preserve">        </w:t>
      </w:r>
      <w:r w:rsidR="00B76F83" w:rsidRPr="00A50A48">
        <w:rPr>
          <w:b/>
          <w:color w:val="000000"/>
        </w:rPr>
        <w:t>Organization</w:t>
      </w:r>
      <w:r w:rsidR="00B76F83" w:rsidRPr="00A50A48">
        <w:rPr>
          <w:b/>
          <w:color w:val="000000"/>
        </w:rPr>
        <w:tab/>
      </w:r>
      <w:r w:rsidR="00195BCD" w:rsidRPr="00A50A48">
        <w:rPr>
          <w:b/>
          <w:color w:val="000000"/>
        </w:rPr>
        <w:t xml:space="preserve">      </w:t>
      </w:r>
      <w:r w:rsidR="00B76F83" w:rsidRPr="00A50A48">
        <w:rPr>
          <w:color w:val="000000"/>
        </w:rPr>
        <w:t>: TCS</w:t>
      </w:r>
    </w:p>
    <w:p w:rsidR="00B76F83" w:rsidRPr="00A50A48" w:rsidRDefault="00A50A48" w:rsidP="00195BCD">
      <w:pPr>
        <w:pStyle w:val="ListParagraph"/>
        <w:tabs>
          <w:tab w:val="left" w:pos="720"/>
        </w:tabs>
        <w:jc w:val="both"/>
        <w:rPr>
          <w:color w:val="000000"/>
          <w:szCs w:val="18"/>
        </w:rPr>
      </w:pPr>
      <w:r>
        <w:rPr>
          <w:b/>
          <w:color w:val="000000"/>
        </w:rPr>
        <w:t xml:space="preserve">        </w:t>
      </w:r>
      <w:r w:rsidR="00B76F83" w:rsidRPr="00A50A48">
        <w:rPr>
          <w:b/>
          <w:color w:val="000000"/>
        </w:rPr>
        <w:t>Title</w:t>
      </w:r>
      <w:r w:rsidR="00B76F83" w:rsidRPr="00A50A48">
        <w:rPr>
          <w:b/>
          <w:color w:val="000000"/>
          <w:szCs w:val="18"/>
        </w:rPr>
        <w:t xml:space="preserve"> </w:t>
      </w:r>
      <w:r w:rsidR="00195BCD" w:rsidRPr="00A50A48">
        <w:rPr>
          <w:b/>
          <w:color w:val="000000"/>
          <w:szCs w:val="18"/>
        </w:rPr>
        <w:t xml:space="preserve">            </w:t>
      </w:r>
      <w:r>
        <w:rPr>
          <w:b/>
          <w:color w:val="000000"/>
          <w:szCs w:val="18"/>
        </w:rPr>
        <w:t xml:space="preserve">       </w:t>
      </w:r>
      <w:r w:rsidR="00195BCD" w:rsidRPr="00A50A48">
        <w:rPr>
          <w:b/>
          <w:color w:val="000000"/>
          <w:szCs w:val="18"/>
        </w:rPr>
        <w:t xml:space="preserve">  </w:t>
      </w:r>
      <w:r>
        <w:rPr>
          <w:b/>
          <w:color w:val="000000"/>
          <w:szCs w:val="18"/>
        </w:rPr>
        <w:t xml:space="preserve">    </w:t>
      </w:r>
      <w:r w:rsidR="00B76F83" w:rsidRPr="00A50A48">
        <w:rPr>
          <w:color w:val="000000"/>
          <w:szCs w:val="18"/>
        </w:rPr>
        <w:t xml:space="preserve">: IT </w:t>
      </w:r>
      <w:r w:rsidR="00B76F83" w:rsidRPr="00A50A48">
        <w:rPr>
          <w:color w:val="000000"/>
        </w:rPr>
        <w:t>Service</w:t>
      </w:r>
      <w:r w:rsidR="00B76F83" w:rsidRPr="00A50A48">
        <w:rPr>
          <w:color w:val="000000"/>
          <w:szCs w:val="18"/>
        </w:rPr>
        <w:t xml:space="preserve"> Management Enabler (ITSME)</w:t>
      </w:r>
    </w:p>
    <w:p w:rsidR="00B76F83" w:rsidRPr="00A50A48" w:rsidRDefault="00195BCD" w:rsidP="00195BCD">
      <w:pPr>
        <w:pStyle w:val="ListParagraph"/>
        <w:tabs>
          <w:tab w:val="left" w:pos="720"/>
        </w:tabs>
        <w:jc w:val="both"/>
        <w:rPr>
          <w:color w:val="000000"/>
          <w:szCs w:val="18"/>
        </w:rPr>
      </w:pPr>
      <w:r w:rsidRPr="00A50A48">
        <w:rPr>
          <w:b/>
          <w:color w:val="000000"/>
          <w:szCs w:val="18"/>
        </w:rPr>
        <w:t xml:space="preserve">        </w:t>
      </w:r>
      <w:r w:rsidR="00B76F83" w:rsidRPr="00A50A48">
        <w:rPr>
          <w:b/>
          <w:color w:val="000000"/>
        </w:rPr>
        <w:t>Client</w:t>
      </w:r>
      <w:r w:rsidR="00B76F83" w:rsidRPr="00A50A48">
        <w:rPr>
          <w:b/>
          <w:color w:val="000000"/>
          <w:szCs w:val="18"/>
        </w:rPr>
        <w:t xml:space="preserve"> </w:t>
      </w:r>
      <w:r w:rsidR="00B76F83" w:rsidRPr="00A50A48">
        <w:rPr>
          <w:b/>
          <w:color w:val="000000"/>
          <w:szCs w:val="18"/>
        </w:rPr>
        <w:tab/>
      </w:r>
      <w:r w:rsidR="00B76F83" w:rsidRPr="00A50A48">
        <w:rPr>
          <w:color w:val="000000"/>
          <w:szCs w:val="18"/>
        </w:rPr>
        <w:tab/>
      </w:r>
      <w:r w:rsidR="00A50A48">
        <w:rPr>
          <w:color w:val="000000"/>
          <w:szCs w:val="18"/>
        </w:rPr>
        <w:t xml:space="preserve"> </w:t>
      </w:r>
      <w:r w:rsidRPr="00A50A48">
        <w:rPr>
          <w:color w:val="000000"/>
          <w:szCs w:val="18"/>
        </w:rPr>
        <w:t xml:space="preserve">    </w:t>
      </w:r>
      <w:r w:rsidR="00B76F83" w:rsidRPr="00A50A48">
        <w:rPr>
          <w:color w:val="000000"/>
          <w:szCs w:val="18"/>
        </w:rPr>
        <w:t>: Tata Teleservices Limited, Tata Communications Limited.</w:t>
      </w:r>
    </w:p>
    <w:p w:rsidR="00B76F83" w:rsidRPr="00A50A48" w:rsidRDefault="00195BCD" w:rsidP="00195BCD">
      <w:pPr>
        <w:pStyle w:val="ListParagraph"/>
        <w:tabs>
          <w:tab w:val="left" w:pos="720"/>
        </w:tabs>
        <w:jc w:val="both"/>
        <w:rPr>
          <w:color w:val="000000"/>
          <w:szCs w:val="18"/>
        </w:rPr>
      </w:pPr>
      <w:r w:rsidRPr="00A50A48">
        <w:rPr>
          <w:b/>
          <w:color w:val="000000"/>
          <w:szCs w:val="18"/>
        </w:rPr>
        <w:t xml:space="preserve">        </w:t>
      </w:r>
      <w:r w:rsidR="00B76F83" w:rsidRPr="00A50A48">
        <w:rPr>
          <w:b/>
          <w:color w:val="000000"/>
        </w:rPr>
        <w:t>Role</w:t>
      </w:r>
      <w:r w:rsidR="00B76F83" w:rsidRPr="00A50A48">
        <w:rPr>
          <w:color w:val="000000"/>
          <w:szCs w:val="18"/>
        </w:rPr>
        <w:tab/>
      </w:r>
      <w:r w:rsidR="00B76F83" w:rsidRPr="00A50A48">
        <w:rPr>
          <w:color w:val="000000"/>
          <w:szCs w:val="18"/>
        </w:rPr>
        <w:tab/>
      </w:r>
      <w:r w:rsidRPr="00A50A48">
        <w:rPr>
          <w:color w:val="000000"/>
          <w:szCs w:val="18"/>
        </w:rPr>
        <w:t xml:space="preserve">    </w:t>
      </w:r>
      <w:r w:rsidR="00B76F83" w:rsidRPr="00A50A48">
        <w:rPr>
          <w:color w:val="000000"/>
          <w:szCs w:val="18"/>
        </w:rPr>
        <w:t>: Database Developer (Played Critical role in the project)</w:t>
      </w:r>
    </w:p>
    <w:p w:rsidR="00B76F83" w:rsidRPr="00A50A48" w:rsidRDefault="00195BCD" w:rsidP="00195BCD">
      <w:pPr>
        <w:pStyle w:val="ListParagraph"/>
        <w:tabs>
          <w:tab w:val="left" w:pos="720"/>
        </w:tabs>
        <w:jc w:val="both"/>
        <w:rPr>
          <w:color w:val="000000"/>
          <w:szCs w:val="18"/>
        </w:rPr>
      </w:pPr>
      <w:r w:rsidRPr="00A50A48">
        <w:rPr>
          <w:b/>
          <w:color w:val="000000"/>
          <w:szCs w:val="18"/>
        </w:rPr>
        <w:t xml:space="preserve">       </w:t>
      </w:r>
      <w:r w:rsidR="00A50A48">
        <w:rPr>
          <w:b/>
          <w:color w:val="000000"/>
          <w:szCs w:val="18"/>
        </w:rPr>
        <w:t xml:space="preserve"> </w:t>
      </w:r>
      <w:r w:rsidR="00B76F83" w:rsidRPr="00A50A48">
        <w:rPr>
          <w:b/>
          <w:color w:val="000000"/>
        </w:rPr>
        <w:t>Environment</w:t>
      </w:r>
      <w:r w:rsidR="00B76F83" w:rsidRPr="00A50A48">
        <w:rPr>
          <w:color w:val="000000"/>
          <w:szCs w:val="18"/>
        </w:rPr>
        <w:tab/>
      </w:r>
      <w:r w:rsidRPr="00A50A48">
        <w:rPr>
          <w:color w:val="000000"/>
          <w:szCs w:val="18"/>
        </w:rPr>
        <w:t xml:space="preserve">    </w:t>
      </w:r>
      <w:r w:rsidR="00B76F83" w:rsidRPr="00A50A48">
        <w:rPr>
          <w:color w:val="000000"/>
          <w:szCs w:val="18"/>
        </w:rPr>
        <w:t>: JDK 1.5, Oracle 10g, 11g and Windows.</w:t>
      </w:r>
    </w:p>
    <w:p w:rsidR="00B76F83" w:rsidRPr="00A50A48" w:rsidRDefault="00A50A48" w:rsidP="00195BCD">
      <w:pPr>
        <w:pStyle w:val="ListParagraph"/>
        <w:tabs>
          <w:tab w:val="left" w:pos="720"/>
        </w:tabs>
        <w:jc w:val="both"/>
        <w:rPr>
          <w:color w:val="000000"/>
          <w:szCs w:val="18"/>
        </w:rPr>
      </w:pPr>
      <w:r>
        <w:rPr>
          <w:b/>
          <w:color w:val="000000"/>
        </w:rPr>
        <w:t xml:space="preserve">        </w:t>
      </w:r>
      <w:r w:rsidR="00B76F83" w:rsidRPr="00A50A48">
        <w:rPr>
          <w:b/>
          <w:color w:val="000000"/>
        </w:rPr>
        <w:t>Period</w:t>
      </w:r>
      <w:r w:rsidR="00B76F83" w:rsidRPr="00A50A48">
        <w:rPr>
          <w:color w:val="000000"/>
          <w:szCs w:val="18"/>
        </w:rPr>
        <w:t xml:space="preserve"> </w:t>
      </w:r>
      <w:r w:rsidR="00B76F83" w:rsidRPr="00A50A48">
        <w:rPr>
          <w:color w:val="000000"/>
          <w:szCs w:val="18"/>
        </w:rPr>
        <w:tab/>
      </w:r>
      <w:r w:rsidR="00B76F83" w:rsidRPr="00A50A48">
        <w:rPr>
          <w:color w:val="000000"/>
          <w:szCs w:val="18"/>
        </w:rPr>
        <w:tab/>
      </w:r>
      <w:r w:rsidR="00195BCD" w:rsidRPr="00A50A48">
        <w:rPr>
          <w:color w:val="000000"/>
          <w:szCs w:val="18"/>
        </w:rPr>
        <w:t xml:space="preserve">    </w:t>
      </w:r>
      <w:r w:rsidR="00B76F83" w:rsidRPr="00A50A48">
        <w:rPr>
          <w:color w:val="000000"/>
          <w:szCs w:val="18"/>
        </w:rPr>
        <w:t xml:space="preserve">: April 2012 to </w:t>
      </w:r>
      <w:r w:rsidR="00195BCD" w:rsidRPr="00A50A48">
        <w:rPr>
          <w:color w:val="000000"/>
          <w:szCs w:val="18"/>
        </w:rPr>
        <w:t>June 2015</w:t>
      </w:r>
      <w:r w:rsidR="00B76F83" w:rsidRPr="00A50A48">
        <w:rPr>
          <w:color w:val="000000"/>
          <w:szCs w:val="18"/>
        </w:rPr>
        <w:t xml:space="preserve"> date. </w:t>
      </w:r>
    </w:p>
    <w:p w:rsidR="00195BCD" w:rsidRDefault="00195BCD" w:rsidP="00195BCD">
      <w:pPr>
        <w:pStyle w:val="ListParagraph"/>
        <w:tabs>
          <w:tab w:val="left" w:pos="720"/>
        </w:tabs>
        <w:jc w:val="both"/>
        <w:rPr>
          <w:rFonts w:ascii="Verdana" w:hAnsi="Verdana"/>
          <w:color w:val="000000"/>
          <w:szCs w:val="18"/>
        </w:rPr>
      </w:pPr>
    </w:p>
    <w:p w:rsidR="00195BCD" w:rsidRDefault="00195BCD" w:rsidP="00195BCD">
      <w:pPr>
        <w:rPr>
          <w:rFonts w:ascii="Cambria" w:hAnsi="Cambria"/>
          <w:sz w:val="20"/>
        </w:rPr>
      </w:pPr>
    </w:p>
    <w:p w:rsidR="00195BCD" w:rsidRDefault="00195BCD" w:rsidP="00195BCD">
      <w:pPr>
        <w:pStyle w:val="Default"/>
        <w:ind w:left="720"/>
        <w:jc w:val="both"/>
        <w:rPr>
          <w:rFonts w:ascii="Cambria" w:hAnsi="Cambria"/>
          <w:sz w:val="20"/>
        </w:rPr>
      </w:pPr>
      <w:r>
        <w:rPr>
          <w:rFonts w:ascii="Cambria" w:hAnsi="Cambria"/>
          <w:sz w:val="20"/>
        </w:rPr>
        <w:t>Basic Wire line, Leased Line, ISDN, Level DID and ISP etc.  They are operating across 20 circles in INDIA. TCS is their IT outsourcing partner providing the complete IT support for their OSS and BSS Applications.</w:t>
      </w:r>
    </w:p>
    <w:p w:rsidR="00195BCD" w:rsidRDefault="00195BCD" w:rsidP="00195BCD">
      <w:pPr>
        <w:rPr>
          <w:rFonts w:ascii="Cambria" w:hAnsi="Cambria"/>
          <w:sz w:val="20"/>
        </w:rPr>
      </w:pPr>
    </w:p>
    <w:p w:rsidR="00195BCD" w:rsidRDefault="00195BCD" w:rsidP="00195BCD">
      <w:pPr>
        <w:pStyle w:val="Default"/>
        <w:ind w:left="720"/>
        <w:jc w:val="both"/>
        <w:rPr>
          <w:rFonts w:ascii="Cambria" w:hAnsi="Cambria"/>
          <w:sz w:val="20"/>
        </w:rPr>
      </w:pPr>
      <w:r>
        <w:rPr>
          <w:rFonts w:ascii="Cambria" w:hAnsi="Cambria"/>
          <w:b/>
          <w:bCs/>
          <w:sz w:val="20"/>
        </w:rPr>
        <w:t>ITSME</w:t>
      </w:r>
      <w:r>
        <w:rPr>
          <w:rFonts w:ascii="Cambria" w:hAnsi="Cambria"/>
          <w:b/>
          <w:bCs/>
          <w:color w:val="1F497D"/>
          <w:sz w:val="20"/>
        </w:rPr>
        <w:t xml:space="preserve"> (</w:t>
      </w:r>
      <w:r>
        <w:rPr>
          <w:rFonts w:ascii="Cambria" w:hAnsi="Cambria"/>
          <w:b/>
          <w:bCs/>
          <w:sz w:val="20"/>
        </w:rPr>
        <w:t xml:space="preserve">IT Service </w:t>
      </w:r>
      <w:r w:rsidRPr="00195BCD">
        <w:rPr>
          <w:rFonts w:ascii="Times New Roman" w:hAnsi="Times New Roman" w:cs="Times New Roman"/>
        </w:rPr>
        <w:t>Management</w:t>
      </w:r>
      <w:r>
        <w:rPr>
          <w:rFonts w:ascii="Cambria" w:hAnsi="Cambria"/>
          <w:b/>
          <w:bCs/>
          <w:sz w:val="20"/>
        </w:rPr>
        <w:t xml:space="preserve"> Enabler</w:t>
      </w:r>
      <w:r>
        <w:rPr>
          <w:rFonts w:ascii="Cambria" w:hAnsi="Cambria"/>
          <w:b/>
          <w:bCs/>
          <w:color w:val="1F497D"/>
          <w:sz w:val="20"/>
        </w:rPr>
        <w:t>)</w:t>
      </w:r>
      <w:r>
        <w:rPr>
          <w:rFonts w:ascii="Cambria" w:hAnsi="Cambria"/>
          <w:sz w:val="20"/>
        </w:rPr>
        <w:t xml:space="preserve"> tool is an internal tool implemented by Tata Tele Services Ltd based on </w:t>
      </w:r>
      <w:r>
        <w:rPr>
          <w:rFonts w:ascii="Cambria" w:hAnsi="Cambria"/>
          <w:b/>
          <w:bCs/>
          <w:sz w:val="20"/>
        </w:rPr>
        <w:t>ITIL (Information Technology Infrastructure Library)</w:t>
      </w:r>
      <w:r>
        <w:rPr>
          <w:rFonts w:ascii="Cambria" w:hAnsi="Cambria"/>
          <w:color w:val="1F497D"/>
          <w:sz w:val="20"/>
        </w:rPr>
        <w:t>)</w:t>
      </w:r>
      <w:r>
        <w:rPr>
          <w:rFonts w:ascii="Cambria" w:hAnsi="Cambria"/>
          <w:sz w:val="20"/>
        </w:rPr>
        <w:t xml:space="preserve"> framework. The Information Technology Infrastructure Library (ITIL) is a set of concepts and policies for managing information technology (IT) infrastructure, development and operations.</w:t>
      </w:r>
    </w:p>
    <w:p w:rsidR="00195BCD" w:rsidRDefault="00195BCD" w:rsidP="00195BCD">
      <w:pPr>
        <w:pStyle w:val="Default"/>
        <w:ind w:left="720"/>
        <w:jc w:val="both"/>
        <w:rPr>
          <w:rFonts w:ascii="Cambria" w:hAnsi="Cambria"/>
          <w:b/>
          <w:bCs/>
          <w:sz w:val="20"/>
        </w:rPr>
      </w:pPr>
    </w:p>
    <w:p w:rsidR="00195BCD" w:rsidRDefault="00195BCD" w:rsidP="00195BCD">
      <w:pPr>
        <w:pStyle w:val="Default"/>
        <w:ind w:left="720"/>
        <w:jc w:val="both"/>
        <w:rPr>
          <w:rFonts w:ascii="Cambria" w:hAnsi="Cambria"/>
          <w:sz w:val="20"/>
        </w:rPr>
      </w:pPr>
      <w:r>
        <w:rPr>
          <w:rFonts w:ascii="Cambria" w:hAnsi="Cambria"/>
          <w:b/>
          <w:bCs/>
          <w:sz w:val="20"/>
        </w:rPr>
        <w:t xml:space="preserve">ITSME </w:t>
      </w:r>
      <w:r>
        <w:rPr>
          <w:rFonts w:ascii="Cambria" w:hAnsi="Cambria"/>
          <w:sz w:val="20"/>
        </w:rPr>
        <w:t xml:space="preserve">has several process areas. Those are </w:t>
      </w:r>
      <w:r>
        <w:rPr>
          <w:rFonts w:ascii="Cambria" w:hAnsi="Cambria"/>
          <w:b/>
          <w:bCs/>
          <w:sz w:val="20"/>
        </w:rPr>
        <w:t>Incident Management</w:t>
      </w:r>
      <w:r>
        <w:rPr>
          <w:rFonts w:ascii="Cambria" w:hAnsi="Cambria"/>
          <w:sz w:val="20"/>
        </w:rPr>
        <w:t xml:space="preserve">, </w:t>
      </w:r>
      <w:r>
        <w:rPr>
          <w:rFonts w:ascii="Cambria" w:hAnsi="Cambria"/>
          <w:b/>
          <w:sz w:val="20"/>
        </w:rPr>
        <w:t>Change Management</w:t>
      </w:r>
      <w:r>
        <w:rPr>
          <w:rFonts w:ascii="Cambria" w:hAnsi="Cambria"/>
          <w:sz w:val="20"/>
        </w:rPr>
        <w:t xml:space="preserve">, </w:t>
      </w:r>
      <w:r>
        <w:rPr>
          <w:rFonts w:ascii="Cambria" w:hAnsi="Cambria"/>
          <w:b/>
          <w:bCs/>
          <w:sz w:val="20"/>
        </w:rPr>
        <w:t>Problem Management</w:t>
      </w:r>
      <w:r>
        <w:rPr>
          <w:rFonts w:ascii="Cambria" w:hAnsi="Cambria"/>
          <w:sz w:val="20"/>
        </w:rPr>
        <w:t xml:space="preserve">, </w:t>
      </w:r>
      <w:r>
        <w:rPr>
          <w:rFonts w:ascii="Cambria" w:hAnsi="Cambria"/>
          <w:b/>
          <w:sz w:val="20"/>
        </w:rPr>
        <w:t>Release Management</w:t>
      </w:r>
      <w:r>
        <w:rPr>
          <w:rFonts w:ascii="Cambria" w:hAnsi="Cambria"/>
          <w:sz w:val="20"/>
        </w:rPr>
        <w:t xml:space="preserve">, </w:t>
      </w:r>
      <w:r w:rsidRPr="00195BCD">
        <w:rPr>
          <w:rFonts w:ascii="Times New Roman" w:hAnsi="Times New Roman" w:cs="Times New Roman"/>
        </w:rPr>
        <w:t>Configuration</w:t>
      </w:r>
      <w:r>
        <w:rPr>
          <w:rFonts w:ascii="Cambria" w:hAnsi="Cambria"/>
          <w:sz w:val="20"/>
        </w:rPr>
        <w:t xml:space="preserve"> Management, </w:t>
      </w:r>
      <w:r>
        <w:rPr>
          <w:rFonts w:ascii="Cambria" w:hAnsi="Cambria"/>
          <w:b/>
          <w:sz w:val="20"/>
        </w:rPr>
        <w:t>Availability</w:t>
      </w:r>
      <w:r>
        <w:rPr>
          <w:rFonts w:ascii="Cambria" w:hAnsi="Cambria"/>
          <w:sz w:val="20"/>
        </w:rPr>
        <w:t xml:space="preserve"> </w:t>
      </w:r>
      <w:r>
        <w:rPr>
          <w:rFonts w:ascii="Cambria" w:hAnsi="Cambria"/>
          <w:b/>
          <w:sz w:val="20"/>
        </w:rPr>
        <w:t>Management</w:t>
      </w:r>
      <w:r>
        <w:rPr>
          <w:rFonts w:ascii="Cambria" w:hAnsi="Cambria"/>
          <w:sz w:val="20"/>
        </w:rPr>
        <w:t xml:space="preserve">, </w:t>
      </w:r>
      <w:r>
        <w:rPr>
          <w:rFonts w:ascii="Cambria" w:hAnsi="Cambria"/>
          <w:b/>
          <w:sz w:val="20"/>
        </w:rPr>
        <w:t>Capacity Management</w:t>
      </w:r>
      <w:r>
        <w:rPr>
          <w:rFonts w:ascii="Cambria" w:hAnsi="Cambria"/>
          <w:sz w:val="20"/>
        </w:rPr>
        <w:t xml:space="preserve">, Financial Management, </w:t>
      </w:r>
      <w:r>
        <w:rPr>
          <w:rFonts w:ascii="Cambria" w:hAnsi="Cambria"/>
          <w:b/>
          <w:sz w:val="20"/>
        </w:rPr>
        <w:t>SLA Management</w:t>
      </w:r>
      <w:r>
        <w:rPr>
          <w:rFonts w:ascii="Cambria" w:hAnsi="Cambria"/>
          <w:sz w:val="20"/>
        </w:rPr>
        <w:t xml:space="preserve"> and IT Service Continuity Management.</w:t>
      </w:r>
    </w:p>
    <w:p w:rsidR="00195BCD" w:rsidRDefault="00195BCD" w:rsidP="00195BCD">
      <w:pPr>
        <w:pStyle w:val="Default"/>
        <w:ind w:left="720"/>
        <w:jc w:val="both"/>
        <w:rPr>
          <w:rFonts w:ascii="Cambria" w:hAnsi="Cambria"/>
          <w:color w:val="1F497D"/>
          <w:sz w:val="20"/>
        </w:rPr>
      </w:pPr>
      <w:r>
        <w:rPr>
          <w:rFonts w:ascii="Cambria" w:hAnsi="Cambria"/>
          <w:b/>
          <w:bCs/>
          <w:sz w:val="20"/>
        </w:rPr>
        <w:t>Incident Management</w:t>
      </w:r>
      <w:r>
        <w:rPr>
          <w:rFonts w:ascii="Cambria" w:hAnsi="Cambria"/>
          <w:sz w:val="20"/>
        </w:rPr>
        <w:t xml:space="preserve"> is an IT </w:t>
      </w:r>
      <w:r w:rsidRPr="00195BCD">
        <w:rPr>
          <w:rFonts w:ascii="Times New Roman" w:hAnsi="Times New Roman" w:cs="Times New Roman"/>
        </w:rPr>
        <w:t>service</w:t>
      </w:r>
      <w:r>
        <w:rPr>
          <w:rFonts w:ascii="Cambria" w:hAnsi="Cambria"/>
          <w:sz w:val="20"/>
        </w:rPr>
        <w:t xml:space="preserve"> management (ITSM) process area. The first goal of the incident management process is to restore a normal service operation as quickly as possible and to minimize the impact on business operations, thus ensuring that the best possible levels of service quality and availability are maintained. 'Normal service operation' is defined here as service operation within Service-level agreement (SLA).</w:t>
      </w:r>
    </w:p>
    <w:p w:rsidR="00195BCD" w:rsidRPr="003818AB" w:rsidRDefault="00195BCD" w:rsidP="00195BCD">
      <w:pPr>
        <w:jc w:val="both"/>
        <w:rPr>
          <w:rFonts w:ascii="Cambria" w:hAnsi="Cambria"/>
          <w:sz w:val="20"/>
        </w:rPr>
      </w:pPr>
    </w:p>
    <w:p w:rsidR="00195BCD" w:rsidRDefault="00195BCD" w:rsidP="00195BCD">
      <w:pPr>
        <w:pStyle w:val="Default"/>
        <w:ind w:left="720"/>
        <w:jc w:val="both"/>
        <w:rPr>
          <w:rFonts w:ascii="Cambria" w:hAnsi="Cambria" w:cs="Arial"/>
          <w:sz w:val="20"/>
        </w:rPr>
      </w:pPr>
      <w:r>
        <w:rPr>
          <w:rFonts w:ascii="Cambria" w:hAnsi="Cambria"/>
          <w:b/>
          <w:sz w:val="20"/>
        </w:rPr>
        <w:t xml:space="preserve">Change Management </w:t>
      </w:r>
      <w:r w:rsidRPr="00195BCD">
        <w:rPr>
          <w:rFonts w:ascii="Times New Roman" w:hAnsi="Times New Roman" w:cs="Times New Roman"/>
        </w:rPr>
        <w:t>Business</w:t>
      </w:r>
      <w:r>
        <w:rPr>
          <w:rFonts w:ascii="Cambria" w:hAnsi="Cambria"/>
          <w:b/>
          <w:sz w:val="20"/>
        </w:rPr>
        <w:t xml:space="preserve"> request tracker </w:t>
      </w:r>
      <w:r>
        <w:rPr>
          <w:rFonts w:ascii="Cambria" w:hAnsi="Cambria" w:cs="Arial"/>
          <w:sz w:val="20"/>
        </w:rPr>
        <w:t xml:space="preserve">The Change Management process includes all the steps of SDLC right from Business Requirement Speciation to roll-out of the Change. The process involves teams/Functions from TTSL and TCS and coordinates the activities performed by them at various stages. Each activity/stage has a metric with a mutually agreed SLA (Service Level Agreement) and pre-agreed Deliverables. </w:t>
      </w:r>
    </w:p>
    <w:p w:rsidR="00195BCD" w:rsidRDefault="00195BCD" w:rsidP="00195BCD">
      <w:pPr>
        <w:spacing w:before="100" w:beforeAutospacing="1" w:after="100" w:afterAutospacing="1" w:line="255" w:lineRule="atLeast"/>
        <w:jc w:val="both"/>
        <w:rPr>
          <w:rFonts w:ascii="Cambria" w:hAnsi="Cambria"/>
          <w:sz w:val="20"/>
        </w:rPr>
      </w:pPr>
    </w:p>
    <w:p w:rsidR="007B788E" w:rsidRDefault="007B788E" w:rsidP="00195BCD">
      <w:pPr>
        <w:spacing w:before="100" w:beforeAutospacing="1" w:after="100" w:afterAutospacing="1" w:line="255" w:lineRule="atLeast"/>
        <w:jc w:val="both"/>
        <w:rPr>
          <w:rFonts w:ascii="Cambria" w:hAnsi="Cambria"/>
          <w:sz w:val="20"/>
        </w:rPr>
      </w:pPr>
    </w:p>
    <w:p w:rsidR="007B788E" w:rsidRDefault="007B788E" w:rsidP="00195BCD">
      <w:pPr>
        <w:spacing w:before="100" w:beforeAutospacing="1" w:after="100" w:afterAutospacing="1" w:line="255" w:lineRule="atLeast"/>
        <w:jc w:val="both"/>
        <w:rPr>
          <w:rFonts w:ascii="Cambria" w:hAnsi="Cambria"/>
          <w:sz w:val="20"/>
        </w:rPr>
      </w:pPr>
    </w:p>
    <w:p w:rsidR="007B788E" w:rsidRDefault="007B788E" w:rsidP="00195BCD">
      <w:pPr>
        <w:spacing w:before="100" w:beforeAutospacing="1" w:after="100" w:afterAutospacing="1" w:line="255" w:lineRule="atLeast"/>
        <w:jc w:val="both"/>
        <w:rPr>
          <w:rFonts w:ascii="Cambria" w:hAnsi="Cambria"/>
          <w:sz w:val="20"/>
        </w:rPr>
      </w:pPr>
    </w:p>
    <w:p w:rsidR="007B788E" w:rsidRDefault="007B788E" w:rsidP="00195BCD">
      <w:pPr>
        <w:spacing w:before="100" w:beforeAutospacing="1" w:after="100" w:afterAutospacing="1" w:line="255" w:lineRule="atLeast"/>
        <w:jc w:val="both"/>
        <w:rPr>
          <w:rFonts w:ascii="Cambria" w:hAnsi="Cambria"/>
          <w:sz w:val="20"/>
        </w:rPr>
      </w:pPr>
    </w:p>
    <w:p w:rsidR="00195BCD" w:rsidRDefault="00195BCD" w:rsidP="00195BCD">
      <w:pPr>
        <w:rPr>
          <w:color w:val="000000"/>
        </w:rPr>
      </w:pPr>
      <w:r w:rsidRPr="00023F6A">
        <w:rPr>
          <w:b/>
          <w:color w:val="000000"/>
        </w:rPr>
        <w:t>Roles and Responsibilities</w:t>
      </w:r>
      <w:r w:rsidRPr="00023F6A">
        <w:rPr>
          <w:color w:val="000000"/>
        </w:rPr>
        <w:t xml:space="preserve">:  </w:t>
      </w:r>
    </w:p>
    <w:p w:rsidR="00195BCD" w:rsidRPr="00023F6A" w:rsidRDefault="00195BCD" w:rsidP="00195BCD">
      <w:pPr>
        <w:rPr>
          <w:color w:val="000000"/>
        </w:rPr>
      </w:pPr>
    </w:p>
    <w:p w:rsidR="00195BCD" w:rsidRPr="0088727D" w:rsidRDefault="00195BCD" w:rsidP="00634460">
      <w:pPr>
        <w:pStyle w:val="ListParagraph"/>
        <w:numPr>
          <w:ilvl w:val="0"/>
          <w:numId w:val="15"/>
        </w:numPr>
        <w:ind w:left="1440"/>
        <w:rPr>
          <w:rFonts w:ascii="Cambria" w:hAnsi="Cambria" w:cs="Arial"/>
          <w:bCs/>
          <w:sz w:val="20"/>
        </w:rPr>
      </w:pPr>
      <w:r w:rsidRPr="0088727D">
        <w:rPr>
          <w:rFonts w:ascii="Cambria" w:hAnsi="Cambria" w:cs="Arial"/>
          <w:bCs/>
          <w:sz w:val="20"/>
        </w:rPr>
        <w:t xml:space="preserve">Writing </w:t>
      </w:r>
      <w:r w:rsidRPr="0088727D">
        <w:rPr>
          <w:color w:val="000000"/>
        </w:rPr>
        <w:t>Oracle</w:t>
      </w:r>
      <w:r w:rsidR="0088727D" w:rsidRPr="0088727D">
        <w:rPr>
          <w:rFonts w:ascii="Cambria" w:hAnsi="Cambria" w:cs="Arial"/>
          <w:bCs/>
          <w:sz w:val="20"/>
        </w:rPr>
        <w:t xml:space="preserve"> Stored Procedures, Scripts, Queries and</w:t>
      </w:r>
      <w:r w:rsidR="0088727D">
        <w:rPr>
          <w:rFonts w:ascii="Cambria" w:hAnsi="Cambria" w:cs="Arial"/>
          <w:bCs/>
          <w:sz w:val="20"/>
        </w:rPr>
        <w:t xml:space="preserve"> good</w:t>
      </w:r>
      <w:r w:rsidR="0088727D" w:rsidRPr="0088727D">
        <w:rPr>
          <w:rFonts w:ascii="Cambria" w:hAnsi="Cambria" w:cs="Arial"/>
          <w:bCs/>
          <w:sz w:val="20"/>
        </w:rPr>
        <w:t xml:space="preserve"> knowledge in Triggers, Packages.</w:t>
      </w:r>
    </w:p>
    <w:p w:rsidR="00195BCD" w:rsidRPr="00634460" w:rsidRDefault="0088727D" w:rsidP="00634460">
      <w:pPr>
        <w:pStyle w:val="ListParagraph"/>
        <w:numPr>
          <w:ilvl w:val="0"/>
          <w:numId w:val="15"/>
        </w:numPr>
        <w:ind w:left="1440"/>
        <w:rPr>
          <w:rFonts w:ascii="Cambria" w:hAnsi="Cambria" w:cs="Arial"/>
          <w:bCs/>
          <w:sz w:val="20"/>
        </w:rPr>
      </w:pPr>
      <w:r>
        <w:rPr>
          <w:rFonts w:ascii="Cambria" w:hAnsi="Cambria" w:cs="Arial"/>
          <w:bCs/>
          <w:sz w:val="20"/>
        </w:rPr>
        <w:t>Working as Production support Orcle SQL/PLSQL.</w:t>
      </w:r>
    </w:p>
    <w:p w:rsidR="0088727D" w:rsidRDefault="0088727D" w:rsidP="0088727D">
      <w:pPr>
        <w:pStyle w:val="ListParagraph"/>
        <w:numPr>
          <w:ilvl w:val="0"/>
          <w:numId w:val="15"/>
        </w:numPr>
        <w:ind w:left="1440"/>
        <w:rPr>
          <w:rFonts w:ascii="Cambria" w:hAnsi="Cambria" w:cs="Arial"/>
          <w:bCs/>
          <w:sz w:val="20"/>
        </w:rPr>
      </w:pPr>
      <w:r>
        <w:rPr>
          <w:rFonts w:ascii="Cambria" w:hAnsi="Cambria" w:cs="Arial"/>
          <w:bCs/>
          <w:sz w:val="20"/>
        </w:rPr>
        <w:t>Working on Tickets based on Priority P1,P2 and P3 tickets as per customer requirements.</w:t>
      </w:r>
    </w:p>
    <w:p w:rsidR="0088727D" w:rsidRDefault="0088727D" w:rsidP="0088727D">
      <w:pPr>
        <w:pStyle w:val="ListParagraph"/>
        <w:numPr>
          <w:ilvl w:val="0"/>
          <w:numId w:val="15"/>
        </w:numPr>
        <w:ind w:left="1440"/>
        <w:rPr>
          <w:rFonts w:ascii="Cambria" w:hAnsi="Cambria" w:cs="Arial"/>
          <w:bCs/>
          <w:sz w:val="20"/>
        </w:rPr>
      </w:pPr>
      <w:r>
        <w:rPr>
          <w:rFonts w:ascii="Cambria" w:hAnsi="Cambria" w:cs="Arial"/>
          <w:bCs/>
          <w:sz w:val="20"/>
        </w:rPr>
        <w:t>Resolving the user issue with in the SLA (Service level Agrement) as commited with the customer.</w:t>
      </w:r>
    </w:p>
    <w:p w:rsidR="0088727D" w:rsidRPr="0088727D" w:rsidRDefault="0088727D" w:rsidP="0088727D">
      <w:pPr>
        <w:pStyle w:val="ListParagraph"/>
        <w:numPr>
          <w:ilvl w:val="0"/>
          <w:numId w:val="15"/>
        </w:numPr>
        <w:ind w:left="1440"/>
        <w:rPr>
          <w:rFonts w:ascii="Cambria" w:hAnsi="Cambria" w:cs="Arial"/>
          <w:bCs/>
          <w:sz w:val="20"/>
        </w:rPr>
      </w:pPr>
      <w:r>
        <w:rPr>
          <w:rFonts w:ascii="Cambria" w:hAnsi="Cambria" w:cs="Arial"/>
          <w:bCs/>
          <w:sz w:val="20"/>
        </w:rPr>
        <w:t>Monitoring the daily activities like  Average Time taken for resolution of tickets and reporting on tickets which are not closed with in the SLA to Mangers and leads.</w:t>
      </w:r>
    </w:p>
    <w:p w:rsidR="00195BCD" w:rsidRDefault="00195BCD" w:rsidP="00195BCD">
      <w:pPr>
        <w:pStyle w:val="ListParagraph"/>
        <w:tabs>
          <w:tab w:val="left" w:pos="720"/>
        </w:tabs>
        <w:jc w:val="both"/>
        <w:rPr>
          <w:rFonts w:ascii="Verdana" w:hAnsi="Verdana"/>
          <w:color w:val="000000"/>
          <w:szCs w:val="18"/>
        </w:rPr>
      </w:pPr>
    </w:p>
    <w:p w:rsidR="00195BCD" w:rsidRDefault="00195BCD" w:rsidP="00195BCD">
      <w:pPr>
        <w:pStyle w:val="ListParagraph"/>
        <w:tabs>
          <w:tab w:val="left" w:pos="720"/>
        </w:tabs>
        <w:jc w:val="both"/>
        <w:rPr>
          <w:rFonts w:ascii="Verdana" w:hAnsi="Verdana"/>
          <w:color w:val="000000"/>
          <w:szCs w:val="18"/>
        </w:rPr>
      </w:pPr>
    </w:p>
    <w:p w:rsidR="009621F1" w:rsidRPr="00023F6A" w:rsidRDefault="009621F1" w:rsidP="007E0353">
      <w:pPr>
        <w:tabs>
          <w:tab w:val="left" w:pos="720"/>
        </w:tabs>
        <w:jc w:val="both"/>
        <w:rPr>
          <w:color w:val="000000"/>
        </w:rPr>
      </w:pPr>
    </w:p>
    <w:tbl>
      <w:tblPr>
        <w:tblW w:w="9431" w:type="dxa"/>
        <w:tblLayout w:type="fixed"/>
        <w:tblLook w:val="0000"/>
      </w:tblPr>
      <w:tblGrid>
        <w:gridCol w:w="9431"/>
      </w:tblGrid>
      <w:tr w:rsidR="00A3343E" w:rsidRPr="00023F6A" w:rsidTr="00DF65C9">
        <w:trPr>
          <w:trHeight w:val="85"/>
        </w:trPr>
        <w:tc>
          <w:tcPr>
            <w:tcW w:w="9431" w:type="dxa"/>
            <w:tcBorders>
              <w:top w:val="nil"/>
              <w:left w:val="nil"/>
              <w:bottom w:val="nil"/>
              <w:right w:val="nil"/>
            </w:tcBorders>
            <w:shd w:val="clear" w:color="auto" w:fill="A6A6A6" w:themeFill="background1" w:themeFillShade="A6"/>
          </w:tcPr>
          <w:p w:rsidR="00A3343E" w:rsidRPr="00023F6A" w:rsidRDefault="00A3343E" w:rsidP="00A3343E">
            <w:pPr>
              <w:rPr>
                <w:i/>
                <w:color w:val="000000"/>
              </w:rPr>
            </w:pPr>
            <w:r w:rsidRPr="00023F6A">
              <w:rPr>
                <w:i/>
                <w:color w:val="000000"/>
              </w:rPr>
              <w:t>EDUCATIONAL QUALIFICATIONS</w:t>
            </w:r>
          </w:p>
        </w:tc>
      </w:tr>
    </w:tbl>
    <w:p w:rsidR="00EC3A80" w:rsidRPr="00023F6A" w:rsidRDefault="00EC3A80" w:rsidP="00EC3A80">
      <w:pPr>
        <w:shd w:val="clear" w:color="auto" w:fill="FFFFFF"/>
        <w:autoSpaceDE w:val="0"/>
        <w:autoSpaceDN w:val="0"/>
        <w:adjustRightInd w:val="0"/>
        <w:rPr>
          <w:b/>
          <w:bCs/>
          <w:color w:val="000000"/>
          <w:u w:val="single"/>
        </w:rPr>
      </w:pPr>
    </w:p>
    <w:p w:rsidR="009F7262" w:rsidRPr="00023F6A" w:rsidRDefault="009F7262" w:rsidP="00556FF5">
      <w:pPr>
        <w:pStyle w:val="ListParagraph"/>
        <w:numPr>
          <w:ilvl w:val="0"/>
          <w:numId w:val="15"/>
        </w:numPr>
        <w:ind w:left="1440"/>
        <w:rPr>
          <w:color w:val="000000"/>
        </w:rPr>
      </w:pPr>
      <w:r w:rsidRPr="00023F6A">
        <w:rPr>
          <w:color w:val="000000"/>
        </w:rPr>
        <w:t xml:space="preserve">Master of Computer Applications from </w:t>
      </w:r>
      <w:r w:rsidR="00B7672A">
        <w:rPr>
          <w:color w:val="000000"/>
        </w:rPr>
        <w:t>Osmania University with 64</w:t>
      </w:r>
      <w:r w:rsidRPr="00023F6A">
        <w:rPr>
          <w:color w:val="000000"/>
        </w:rPr>
        <w:t>% aggregate.</w:t>
      </w:r>
    </w:p>
    <w:p w:rsidR="009F7262" w:rsidRPr="00023F6A" w:rsidRDefault="009F7262" w:rsidP="00556FF5">
      <w:pPr>
        <w:pStyle w:val="ListParagraph"/>
        <w:numPr>
          <w:ilvl w:val="0"/>
          <w:numId w:val="15"/>
        </w:numPr>
        <w:ind w:left="1440"/>
        <w:rPr>
          <w:color w:val="000000"/>
        </w:rPr>
      </w:pPr>
      <w:r w:rsidRPr="00023F6A">
        <w:rPr>
          <w:color w:val="000000"/>
        </w:rPr>
        <w:t xml:space="preserve">Bachelor of Science (Mathematics, Physics, </w:t>
      </w:r>
      <w:r w:rsidR="00195BCD">
        <w:rPr>
          <w:color w:val="000000"/>
        </w:rPr>
        <w:t>Computer Science</w:t>
      </w:r>
      <w:r w:rsidRPr="00023F6A">
        <w:rPr>
          <w:color w:val="000000"/>
        </w:rPr>
        <w:t xml:space="preserve">) from </w:t>
      </w:r>
      <w:r w:rsidR="00DB09C7">
        <w:rPr>
          <w:color w:val="000000"/>
        </w:rPr>
        <w:t xml:space="preserve">Osmania University </w:t>
      </w:r>
      <w:r w:rsidRPr="00023F6A">
        <w:rPr>
          <w:color w:val="000000"/>
        </w:rPr>
        <w:t>with 62% aggregate.</w:t>
      </w:r>
    </w:p>
    <w:p w:rsidR="00EC3A80" w:rsidRPr="00023F6A" w:rsidRDefault="009F7262" w:rsidP="00556FF5">
      <w:pPr>
        <w:pStyle w:val="ListParagraph"/>
        <w:numPr>
          <w:ilvl w:val="0"/>
          <w:numId w:val="15"/>
        </w:numPr>
        <w:ind w:left="1440"/>
        <w:rPr>
          <w:color w:val="000000"/>
        </w:rPr>
      </w:pPr>
      <w:r w:rsidRPr="00023F6A">
        <w:rPr>
          <w:color w:val="000000"/>
        </w:rPr>
        <w:t>Intermediate (M.P.C) from Board of Intermediate with 69% aggregate.</w:t>
      </w:r>
    </w:p>
    <w:p w:rsidR="00D85519" w:rsidRPr="00023F6A" w:rsidRDefault="00D85519" w:rsidP="00D85519">
      <w:pPr>
        <w:rPr>
          <w:color w:val="000000"/>
        </w:rPr>
      </w:pPr>
    </w:p>
    <w:tbl>
      <w:tblPr>
        <w:tblW w:w="9431" w:type="dxa"/>
        <w:tblLayout w:type="fixed"/>
        <w:tblLook w:val="0000"/>
      </w:tblPr>
      <w:tblGrid>
        <w:gridCol w:w="9431"/>
      </w:tblGrid>
      <w:tr w:rsidR="00DB7C89" w:rsidRPr="00023F6A" w:rsidTr="00DF65C9">
        <w:trPr>
          <w:trHeight w:val="85"/>
        </w:trPr>
        <w:tc>
          <w:tcPr>
            <w:tcW w:w="9431" w:type="dxa"/>
            <w:tcBorders>
              <w:top w:val="nil"/>
              <w:left w:val="nil"/>
              <w:bottom w:val="nil"/>
              <w:right w:val="nil"/>
            </w:tcBorders>
            <w:shd w:val="clear" w:color="auto" w:fill="A6A6A6" w:themeFill="background1" w:themeFillShade="A6"/>
          </w:tcPr>
          <w:p w:rsidR="00DB7C89" w:rsidRPr="00023F6A" w:rsidRDefault="00DB7C89" w:rsidP="00DF65C9">
            <w:pPr>
              <w:rPr>
                <w:i/>
                <w:color w:val="000000"/>
              </w:rPr>
            </w:pPr>
            <w:r w:rsidRPr="00023F6A">
              <w:rPr>
                <w:i/>
                <w:color w:val="000000"/>
              </w:rPr>
              <w:t xml:space="preserve">PERSONAL </w:t>
            </w:r>
            <w:r w:rsidRPr="00023F6A">
              <w:rPr>
                <w:bCs/>
                <w:i/>
                <w:color w:val="000000"/>
              </w:rPr>
              <w:t>MEMORANDUM</w:t>
            </w:r>
          </w:p>
        </w:tc>
      </w:tr>
    </w:tbl>
    <w:p w:rsidR="00DB7C89" w:rsidRPr="00023F6A" w:rsidRDefault="00DB7C89" w:rsidP="00DB7C89">
      <w:pPr>
        <w:pStyle w:val="BodyText"/>
        <w:tabs>
          <w:tab w:val="left" w:pos="707"/>
        </w:tabs>
        <w:suppressAutoHyphens/>
        <w:autoSpaceDE/>
        <w:adjustRightInd/>
        <w:spacing w:after="0"/>
      </w:pPr>
      <w:r w:rsidRPr="00023F6A">
        <w:t> </w:t>
      </w:r>
    </w:p>
    <w:p w:rsidR="00DB7C89" w:rsidRPr="00023F6A" w:rsidRDefault="00DB7C89" w:rsidP="00DB7C89">
      <w:pPr>
        <w:jc w:val="both"/>
        <w:rPr>
          <w:color w:val="000000"/>
        </w:rPr>
      </w:pPr>
      <w:r w:rsidRPr="00023F6A">
        <w:rPr>
          <w:b/>
          <w:color w:val="000000"/>
        </w:rPr>
        <w:t>Date of Birth, Age</w:t>
      </w:r>
      <w:r w:rsidRPr="00023F6A">
        <w:rPr>
          <w:color w:val="000000"/>
        </w:rPr>
        <w:tab/>
      </w:r>
      <w:r w:rsidRPr="00023F6A">
        <w:rPr>
          <w:color w:val="000000"/>
        </w:rPr>
        <w:tab/>
      </w:r>
      <w:r w:rsidRPr="00023F6A">
        <w:rPr>
          <w:color w:val="000000"/>
        </w:rPr>
        <w:tab/>
        <w:t xml:space="preserve">:     </w:t>
      </w:r>
      <w:r w:rsidR="00DB09C7">
        <w:rPr>
          <w:color w:val="000000"/>
        </w:rPr>
        <w:t>15</w:t>
      </w:r>
      <w:r w:rsidRPr="00023F6A">
        <w:rPr>
          <w:color w:val="000000"/>
          <w:vertAlign w:val="superscript"/>
        </w:rPr>
        <w:t>th</w:t>
      </w:r>
      <w:r w:rsidR="00DB09C7">
        <w:rPr>
          <w:color w:val="000000"/>
        </w:rPr>
        <w:t xml:space="preserve"> August 1988</w:t>
      </w:r>
    </w:p>
    <w:p w:rsidR="00DB7C89" w:rsidRPr="00023F6A" w:rsidRDefault="00556FF5" w:rsidP="00DB7C89">
      <w:pPr>
        <w:jc w:val="both"/>
        <w:rPr>
          <w:color w:val="000000"/>
        </w:rPr>
      </w:pPr>
      <w:r w:rsidRPr="00023F6A">
        <w:rPr>
          <w:b/>
          <w:color w:val="000000"/>
        </w:rPr>
        <w:t>Gender</w:t>
      </w:r>
      <w:r w:rsidR="00DB7C89" w:rsidRPr="00023F6A">
        <w:rPr>
          <w:color w:val="000000"/>
        </w:rPr>
        <w:tab/>
      </w:r>
      <w:r w:rsidR="00DB7C89" w:rsidRPr="00023F6A">
        <w:rPr>
          <w:color w:val="000000"/>
        </w:rPr>
        <w:tab/>
      </w:r>
      <w:r w:rsidR="00DB7C89" w:rsidRPr="00023F6A">
        <w:rPr>
          <w:color w:val="000000"/>
        </w:rPr>
        <w:tab/>
      </w:r>
      <w:r w:rsidR="00DB7C89" w:rsidRPr="00023F6A">
        <w:rPr>
          <w:color w:val="000000"/>
        </w:rPr>
        <w:tab/>
        <w:t>:     Male</w:t>
      </w:r>
    </w:p>
    <w:p w:rsidR="00DB7C89" w:rsidRPr="00023F6A" w:rsidRDefault="00DB7C89" w:rsidP="00DB7C89">
      <w:pPr>
        <w:jc w:val="both"/>
        <w:rPr>
          <w:color w:val="000000"/>
        </w:rPr>
      </w:pPr>
      <w:r w:rsidRPr="00023F6A">
        <w:rPr>
          <w:b/>
          <w:color w:val="000000"/>
        </w:rPr>
        <w:t>Languages</w:t>
      </w:r>
      <w:r w:rsidR="00DB09C7">
        <w:rPr>
          <w:b/>
          <w:color w:val="000000"/>
        </w:rPr>
        <w:t xml:space="preserve"> </w:t>
      </w:r>
      <w:r w:rsidRPr="00023F6A">
        <w:rPr>
          <w:b/>
          <w:color w:val="000000"/>
        </w:rPr>
        <w:t>Known</w:t>
      </w:r>
      <w:r w:rsidRPr="00023F6A">
        <w:rPr>
          <w:color w:val="000000"/>
        </w:rPr>
        <w:tab/>
      </w:r>
      <w:r w:rsidR="00556FF5" w:rsidRPr="00023F6A">
        <w:rPr>
          <w:color w:val="000000"/>
        </w:rPr>
        <w:t xml:space="preserve">    </w:t>
      </w:r>
      <w:r w:rsidR="00DB09C7">
        <w:rPr>
          <w:color w:val="000000"/>
        </w:rPr>
        <w:t xml:space="preserve">                 </w:t>
      </w:r>
      <w:r w:rsidR="00556FF5" w:rsidRPr="00023F6A">
        <w:rPr>
          <w:color w:val="000000"/>
        </w:rPr>
        <w:t xml:space="preserve">   :     English, Telugu</w:t>
      </w:r>
      <w:r w:rsidRPr="00023F6A">
        <w:rPr>
          <w:color w:val="000000"/>
        </w:rPr>
        <w:t xml:space="preserve"> and Hindi</w:t>
      </w:r>
      <w:r w:rsidRPr="00023F6A">
        <w:rPr>
          <w:color w:val="000000"/>
        </w:rPr>
        <w:tab/>
      </w:r>
    </w:p>
    <w:p w:rsidR="00DB7C89" w:rsidRPr="00023F6A" w:rsidRDefault="00DB7C89" w:rsidP="00DB7C89">
      <w:pPr>
        <w:spacing w:after="120"/>
        <w:jc w:val="both"/>
        <w:rPr>
          <w:color w:val="000000"/>
        </w:rPr>
      </w:pPr>
      <w:r w:rsidRPr="00023F6A">
        <w:rPr>
          <w:b/>
          <w:color w:val="000000"/>
        </w:rPr>
        <w:t>Nationality</w:t>
      </w:r>
      <w:r w:rsidRPr="00023F6A">
        <w:rPr>
          <w:color w:val="000000"/>
        </w:rPr>
        <w:tab/>
      </w:r>
      <w:r w:rsidRPr="00023F6A">
        <w:rPr>
          <w:color w:val="000000"/>
        </w:rPr>
        <w:tab/>
      </w:r>
      <w:r w:rsidR="00DB09C7">
        <w:rPr>
          <w:color w:val="000000"/>
        </w:rPr>
        <w:t xml:space="preserve">                        </w:t>
      </w:r>
      <w:r w:rsidRPr="00023F6A">
        <w:rPr>
          <w:color w:val="000000"/>
        </w:rPr>
        <w:t>:     Indian</w:t>
      </w:r>
    </w:p>
    <w:p w:rsidR="00DB7C89" w:rsidRPr="00023F6A" w:rsidRDefault="00DB7C89" w:rsidP="00EC3A80">
      <w:pPr>
        <w:shd w:val="clear" w:color="auto" w:fill="FFFFFF"/>
        <w:autoSpaceDE w:val="0"/>
        <w:autoSpaceDN w:val="0"/>
        <w:adjustRightInd w:val="0"/>
        <w:rPr>
          <w:b/>
          <w:bCs/>
          <w:color w:val="000000"/>
          <w:u w:val="single"/>
        </w:rPr>
      </w:pPr>
    </w:p>
    <w:tbl>
      <w:tblPr>
        <w:tblW w:w="9431" w:type="dxa"/>
        <w:tblLayout w:type="fixed"/>
        <w:tblLook w:val="0000"/>
      </w:tblPr>
      <w:tblGrid>
        <w:gridCol w:w="9431"/>
      </w:tblGrid>
      <w:tr w:rsidR="00DB7C89" w:rsidRPr="00023F6A" w:rsidTr="00DF65C9">
        <w:trPr>
          <w:trHeight w:val="85"/>
        </w:trPr>
        <w:tc>
          <w:tcPr>
            <w:tcW w:w="9431" w:type="dxa"/>
            <w:tcBorders>
              <w:top w:val="nil"/>
              <w:left w:val="nil"/>
              <w:bottom w:val="nil"/>
              <w:right w:val="nil"/>
            </w:tcBorders>
            <w:shd w:val="clear" w:color="auto" w:fill="A6A6A6" w:themeFill="background1" w:themeFillShade="A6"/>
          </w:tcPr>
          <w:p w:rsidR="00DB7C89" w:rsidRPr="00023F6A" w:rsidRDefault="005C147E" w:rsidP="00DF65C9">
            <w:pPr>
              <w:rPr>
                <w:i/>
                <w:color w:val="000000"/>
              </w:rPr>
            </w:pPr>
            <w:r w:rsidRPr="00023F6A">
              <w:rPr>
                <w:i/>
                <w:color w:val="000000"/>
              </w:rPr>
              <w:t>DECLARATION</w:t>
            </w:r>
          </w:p>
        </w:tc>
      </w:tr>
    </w:tbl>
    <w:p w:rsidR="00DB7C89" w:rsidRPr="00023F6A" w:rsidRDefault="00DB7C89" w:rsidP="00DB7C89">
      <w:pPr>
        <w:pStyle w:val="BodyText"/>
        <w:tabs>
          <w:tab w:val="left" w:pos="707"/>
        </w:tabs>
        <w:suppressAutoHyphens/>
        <w:autoSpaceDE/>
        <w:adjustRightInd/>
        <w:spacing w:after="0"/>
      </w:pPr>
      <w:r w:rsidRPr="00023F6A">
        <w:t> </w:t>
      </w:r>
    </w:p>
    <w:p w:rsidR="009406D5" w:rsidRPr="00023F6A" w:rsidRDefault="00DB7C89" w:rsidP="00DB7C89">
      <w:pPr>
        <w:jc w:val="both"/>
      </w:pPr>
      <w:r w:rsidRPr="00023F6A">
        <w:t>I hereby declare that the above mentioned information is correct up to my knowledge and I bear the responsibility for the correctness of the above mentioned particulars.</w:t>
      </w:r>
    </w:p>
    <w:p w:rsidR="00DB7C89" w:rsidRDefault="00DB7C89" w:rsidP="00DB7C89"/>
    <w:p w:rsidR="007E0353" w:rsidRPr="00023F6A" w:rsidRDefault="007E0353" w:rsidP="00DB7C89">
      <w:bookmarkStart w:id="0" w:name="_GoBack"/>
      <w:bookmarkEnd w:id="0"/>
    </w:p>
    <w:p w:rsidR="00DB7C89" w:rsidRPr="00023F6A" w:rsidRDefault="00D6535E" w:rsidP="00023F6A">
      <w:pPr>
        <w:ind w:right="-180"/>
        <w:jc w:val="both"/>
      </w:pPr>
      <w:r w:rsidRPr="00023F6A">
        <w:t xml:space="preserve">Place: </w:t>
      </w:r>
      <w:r w:rsidR="00556FF5" w:rsidRPr="00023F6A">
        <w:t>Hyderabad</w:t>
      </w:r>
      <w:r w:rsidR="00B7672A">
        <w:t>,</w:t>
      </w:r>
      <w:r w:rsidRPr="00023F6A">
        <w:t>India</w:t>
      </w:r>
      <w:r w:rsidR="00DB7C89" w:rsidRPr="00023F6A">
        <w:tab/>
      </w:r>
      <w:r w:rsidR="00DB7C89" w:rsidRPr="00023F6A">
        <w:tab/>
      </w:r>
      <w:r w:rsidR="00DB7C89" w:rsidRPr="00023F6A">
        <w:tab/>
      </w:r>
      <w:r w:rsidR="00DB7C89" w:rsidRPr="00023F6A">
        <w:tab/>
      </w:r>
      <w:r w:rsidR="00DB7C89" w:rsidRPr="00023F6A">
        <w:tab/>
      </w:r>
      <w:r w:rsidR="00DB7C89" w:rsidRPr="00023F6A">
        <w:tab/>
      </w:r>
      <w:r w:rsidR="00DB7C89" w:rsidRPr="00023F6A">
        <w:tab/>
      </w:r>
      <w:r w:rsidR="00DB7C89" w:rsidRPr="00023F6A">
        <w:tab/>
      </w:r>
      <w:r w:rsidR="00DB09C7">
        <w:t>D. Mahesh Kumar Yadav</w:t>
      </w:r>
    </w:p>
    <w:sectPr w:rsidR="00DB7C89" w:rsidRPr="00023F6A" w:rsidSect="00023F6A">
      <w:pgSz w:w="11906" w:h="16838"/>
      <w:pgMar w:top="720" w:right="720" w:bottom="720" w:left="720" w:header="720" w:footer="258" w:gutter="0"/>
      <w:pgBorders w:offsetFrom="page">
        <w:top w:val="threeDEmboss" w:sz="6" w:space="24" w:color="auto"/>
        <w:left w:val="threeDEmboss" w:sz="6" w:space="24" w:color="auto"/>
        <w:bottom w:val="threeDEngrave" w:sz="6" w:space="24" w:color="auto"/>
        <w:right w:val="threeDEngrave" w:sz="6" w:space="24" w:color="auto"/>
      </w:pgBorders>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215D" w:rsidRDefault="0027215D" w:rsidP="007F379C">
      <w:r>
        <w:separator/>
      </w:r>
    </w:p>
  </w:endnote>
  <w:endnote w:type="continuationSeparator" w:id="1">
    <w:p w:rsidR="0027215D" w:rsidRDefault="0027215D" w:rsidP="007F379C">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tarSymbol">
    <w:altName w:val="Arial Unicode MS"/>
    <w:charset w:val="00"/>
    <w:family w:val="auto"/>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215D" w:rsidRDefault="0027215D" w:rsidP="007F379C">
      <w:r>
        <w:separator/>
      </w:r>
    </w:p>
  </w:footnote>
  <w:footnote w:type="continuationSeparator" w:id="1">
    <w:p w:rsidR="0027215D" w:rsidRDefault="0027215D" w:rsidP="007F379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9"/>
    <w:multiLevelType w:val="multilevel"/>
    <w:tmpl w:val="00000009"/>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016F3C36"/>
    <w:multiLevelType w:val="hybridMultilevel"/>
    <w:tmpl w:val="6C0EB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3A5C3B"/>
    <w:multiLevelType w:val="hybridMultilevel"/>
    <w:tmpl w:val="EE0ABBD8"/>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nsid w:val="0A1D259A"/>
    <w:multiLevelType w:val="hybridMultilevel"/>
    <w:tmpl w:val="8426155A"/>
    <w:lvl w:ilvl="0" w:tplc="04090001">
      <w:start w:val="1"/>
      <w:numFmt w:val="bullet"/>
      <w:lvlText w:val=""/>
      <w:lvlJc w:val="left"/>
      <w:pPr>
        <w:ind w:left="1980" w:hanging="360"/>
      </w:pPr>
      <w:rPr>
        <w:rFonts w:ascii="Symbol" w:hAnsi="Symbol"/>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4">
    <w:nsid w:val="0A632E80"/>
    <w:multiLevelType w:val="hybridMultilevel"/>
    <w:tmpl w:val="4584262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D326D0E"/>
    <w:multiLevelType w:val="multilevel"/>
    <w:tmpl w:val="7A96729A"/>
    <w:lvl w:ilvl="0">
      <w:start w:val="1"/>
      <w:numFmt w:val="decimal"/>
      <w:lvlText w:val="%1)"/>
      <w:lvlJc w:val="left"/>
      <w:pPr>
        <w:tabs>
          <w:tab w:val="num" w:pos="707"/>
        </w:tabs>
        <w:ind w:left="707" w:hanging="283"/>
      </w:pPr>
      <w:rPr>
        <w:rFonts w:ascii="Tahoma" w:eastAsia="Times New Roman" w:hAnsi="Tahoma" w:cs="Tahoma"/>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6">
    <w:nsid w:val="17A37F78"/>
    <w:multiLevelType w:val="hybridMultilevel"/>
    <w:tmpl w:val="E8B61D38"/>
    <w:lvl w:ilvl="0" w:tplc="CAE404FC">
      <w:start w:val="1"/>
      <w:numFmt w:val="bullet"/>
      <w:lvlText w:val=""/>
      <w:lvlJc w:val="left"/>
      <w:pPr>
        <w:ind w:left="720" w:hanging="360"/>
      </w:pPr>
      <w:rPr>
        <w:rFonts w:ascii="Symbol" w:hAnsi="Symbol" w:hint="default"/>
        <w:b w:val="0"/>
        <w:i w:val="0"/>
        <w:sz w:val="24"/>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6E0F3D"/>
    <w:multiLevelType w:val="hybridMultilevel"/>
    <w:tmpl w:val="26F01ED8"/>
    <w:lvl w:ilvl="0" w:tplc="57B0828C">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57B0828C">
      <w:start w:val="1"/>
      <w:numFmt w:val="bullet"/>
      <w:lvlText w:val=""/>
      <w:lvlJc w:val="left"/>
      <w:pPr>
        <w:tabs>
          <w:tab w:val="num" w:pos="360"/>
        </w:tabs>
        <w:ind w:left="360" w:hanging="360"/>
      </w:pPr>
      <w:rPr>
        <w:rFonts w:ascii="Wingdings" w:hAnsi="Wingdings" w:hint="default"/>
        <w:color w:val="auto"/>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5986415"/>
    <w:multiLevelType w:val="hybridMultilevel"/>
    <w:tmpl w:val="ECF4D0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69138BB"/>
    <w:multiLevelType w:val="hybridMultilevel"/>
    <w:tmpl w:val="45F06E96"/>
    <w:lvl w:ilvl="0" w:tplc="1BFAAE9C">
      <w:start w:val="6"/>
      <w:numFmt w:val="bullet"/>
      <w:lvlText w:val="•"/>
      <w:lvlJc w:val="left"/>
      <w:pPr>
        <w:ind w:left="1800" w:hanging="360"/>
      </w:pPr>
      <w:rPr>
        <w:rFonts w:ascii="Tahoma" w:eastAsia="Times New Roman" w:hAnsi="Tahoma" w:cs="Tahoma"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nsid w:val="281B5F0D"/>
    <w:multiLevelType w:val="hybridMultilevel"/>
    <w:tmpl w:val="6B063CEE"/>
    <w:lvl w:ilvl="0" w:tplc="00000001">
      <w:start w:val="1"/>
      <w:numFmt w:val="bullet"/>
      <w:lvlText w:val=""/>
      <w:lvlJc w:val="left"/>
      <w:pPr>
        <w:ind w:left="1440" w:hanging="360"/>
      </w:pPr>
      <w:rPr>
        <w:rFonts w:ascii="Symbol" w:hAnsi="Symbol"/>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29B82C35"/>
    <w:multiLevelType w:val="hybridMultilevel"/>
    <w:tmpl w:val="2D7EAB70"/>
    <w:lvl w:ilvl="0" w:tplc="00000001">
      <w:start w:val="1"/>
      <w:numFmt w:val="bullet"/>
      <w:lvlText w:val=""/>
      <w:lvlJc w:val="left"/>
      <w:pPr>
        <w:ind w:left="1800" w:hanging="360"/>
      </w:pPr>
      <w:rPr>
        <w:rFonts w:ascii="Symbol" w:hAnsi="Symbol"/>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nsid w:val="2AAD6B71"/>
    <w:multiLevelType w:val="hybridMultilevel"/>
    <w:tmpl w:val="3FAAC500"/>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nsid w:val="3551259F"/>
    <w:multiLevelType w:val="hybridMultilevel"/>
    <w:tmpl w:val="EFA89ADC"/>
    <w:lvl w:ilvl="0" w:tplc="04090001">
      <w:start w:val="1"/>
      <w:numFmt w:val="bullet"/>
      <w:lvlText w:val=""/>
      <w:lvlJc w:val="left"/>
      <w:pPr>
        <w:ind w:left="1800" w:hanging="360"/>
      </w:pPr>
      <w:rPr>
        <w:rFonts w:ascii="Symbol" w:hAnsi="Symbol"/>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nsid w:val="35B92E33"/>
    <w:multiLevelType w:val="hybridMultilevel"/>
    <w:tmpl w:val="DA9AE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25B699E"/>
    <w:multiLevelType w:val="multilevel"/>
    <w:tmpl w:val="00000009"/>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nsid w:val="46E20D6C"/>
    <w:multiLevelType w:val="hybridMultilevel"/>
    <w:tmpl w:val="4FD8788A"/>
    <w:lvl w:ilvl="0" w:tplc="04090001">
      <w:start w:val="1"/>
      <w:numFmt w:val="bullet"/>
      <w:lvlText w:val=""/>
      <w:lvlJc w:val="left"/>
      <w:pPr>
        <w:ind w:left="1620" w:hanging="360"/>
      </w:pPr>
      <w:rPr>
        <w:rFonts w:ascii="Symbol" w:hAnsi="Symbol"/>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17">
    <w:nsid w:val="47C22240"/>
    <w:multiLevelType w:val="hybridMultilevel"/>
    <w:tmpl w:val="BD444C7C"/>
    <w:lvl w:ilvl="0" w:tplc="7EDAE2AA">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AFF63BB"/>
    <w:multiLevelType w:val="hybridMultilevel"/>
    <w:tmpl w:val="8D4036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032019"/>
    <w:multiLevelType w:val="singleLevel"/>
    <w:tmpl w:val="550C03D4"/>
    <w:lvl w:ilvl="0">
      <w:start w:val="1"/>
      <w:numFmt w:val="decimal"/>
      <w:lvlText w:val="%1."/>
      <w:legacy w:legacy="1" w:legacySpace="0" w:legacyIndent="360"/>
      <w:lvlJc w:val="left"/>
      <w:rPr>
        <w:rFonts w:ascii="Tahoma" w:hAnsi="Tahoma" w:cs="Tahoma" w:hint="default"/>
        <w:sz w:val="20"/>
        <w:szCs w:val="20"/>
      </w:rPr>
    </w:lvl>
  </w:abstractNum>
  <w:abstractNum w:abstractNumId="20">
    <w:nsid w:val="5C0B6C98"/>
    <w:multiLevelType w:val="hybridMultilevel"/>
    <w:tmpl w:val="BE623498"/>
    <w:lvl w:ilvl="0" w:tplc="1BFAAE9C">
      <w:start w:val="6"/>
      <w:numFmt w:val="bullet"/>
      <w:lvlText w:val="•"/>
      <w:lvlJc w:val="left"/>
      <w:pPr>
        <w:ind w:left="1800" w:hanging="360"/>
      </w:pPr>
      <w:rPr>
        <w:rFonts w:ascii="Tahoma" w:eastAsia="Times New Roman"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CA97C69"/>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nsid w:val="5FC66950"/>
    <w:multiLevelType w:val="hybridMultilevel"/>
    <w:tmpl w:val="CDBE76CE"/>
    <w:lvl w:ilvl="0" w:tplc="04090001">
      <w:start w:val="1"/>
      <w:numFmt w:val="bullet"/>
      <w:lvlText w:val=""/>
      <w:lvlJc w:val="left"/>
      <w:pPr>
        <w:ind w:left="1620" w:hanging="360"/>
      </w:pPr>
      <w:rPr>
        <w:rFonts w:ascii="Symbol" w:hAnsi="Symbol"/>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23">
    <w:nsid w:val="62250084"/>
    <w:multiLevelType w:val="hybridMultilevel"/>
    <w:tmpl w:val="0166261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nsid w:val="7A0848C8"/>
    <w:multiLevelType w:val="multilevel"/>
    <w:tmpl w:val="00000009"/>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nsid w:val="7B605674"/>
    <w:multiLevelType w:val="hybridMultilevel"/>
    <w:tmpl w:val="746EFEB8"/>
    <w:lvl w:ilvl="0" w:tplc="7480C20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6571F6"/>
    <w:multiLevelType w:val="hybridMultilevel"/>
    <w:tmpl w:val="85A44956"/>
    <w:lvl w:ilvl="0" w:tplc="8DAA2254">
      <w:numFmt w:val="bullet"/>
      <w:lvlText w:val="•"/>
      <w:lvlJc w:val="left"/>
      <w:pPr>
        <w:ind w:left="885" w:hanging="525"/>
      </w:pPr>
      <w:rPr>
        <w:rFonts w:ascii="Tahoma" w:eastAsia="Times New Roman"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D987EE5"/>
    <w:multiLevelType w:val="hybridMultilevel"/>
    <w:tmpl w:val="FADA4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2"/>
  </w:num>
  <w:num w:numId="5">
    <w:abstractNumId w:val="25"/>
  </w:num>
  <w:num w:numId="6">
    <w:abstractNumId w:val="6"/>
  </w:num>
  <w:num w:numId="7">
    <w:abstractNumId w:val="8"/>
  </w:num>
  <w:num w:numId="8">
    <w:abstractNumId w:val="19"/>
  </w:num>
  <w:num w:numId="9">
    <w:abstractNumId w:val="14"/>
  </w:num>
  <w:num w:numId="10">
    <w:abstractNumId w:val="17"/>
  </w:num>
  <w:num w:numId="11">
    <w:abstractNumId w:val="9"/>
  </w:num>
  <w:num w:numId="12">
    <w:abstractNumId w:val="20"/>
  </w:num>
  <w:num w:numId="13">
    <w:abstractNumId w:val="26"/>
  </w:num>
  <w:num w:numId="14">
    <w:abstractNumId w:val="11"/>
  </w:num>
  <w:num w:numId="15">
    <w:abstractNumId w:val="13"/>
  </w:num>
  <w:num w:numId="16">
    <w:abstractNumId w:val="5"/>
    <w:lvlOverride w:ilvl="0">
      <w:startOverride w:val="1"/>
    </w:lvlOverride>
    <w:lvlOverride w:ilvl="1"/>
    <w:lvlOverride w:ilvl="2"/>
    <w:lvlOverride w:ilvl="3"/>
    <w:lvlOverride w:ilvl="4"/>
    <w:lvlOverride w:ilvl="5"/>
    <w:lvlOverride w:ilvl="6"/>
    <w:lvlOverride w:ilvl="7"/>
    <w:lvlOverride w:ilvl="8"/>
  </w:num>
  <w:num w:numId="17">
    <w:abstractNumId w:val="12"/>
  </w:num>
  <w:num w:numId="18">
    <w:abstractNumId w:val="3"/>
  </w:num>
  <w:num w:numId="19">
    <w:abstractNumId w:val="22"/>
  </w:num>
  <w:num w:numId="20">
    <w:abstractNumId w:val="16"/>
  </w:num>
  <w:num w:numId="21">
    <w:abstractNumId w:val="10"/>
  </w:num>
  <w:num w:numId="22">
    <w:abstractNumId w:val="4"/>
  </w:num>
  <w:num w:numId="23">
    <w:abstractNumId w:val="21"/>
  </w:num>
  <w:num w:numId="24">
    <w:abstractNumId w:val="27"/>
  </w:num>
  <w:num w:numId="25">
    <w:abstractNumId w:val="23"/>
  </w:num>
  <w:num w:numId="26">
    <w:abstractNumId w:val="0"/>
  </w:num>
  <w:num w:numId="27">
    <w:abstractNumId w:val="15"/>
  </w:num>
  <w:num w:numId="28">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E409E8"/>
    <w:rsid w:val="00007E63"/>
    <w:rsid w:val="00023F6A"/>
    <w:rsid w:val="00065006"/>
    <w:rsid w:val="00073018"/>
    <w:rsid w:val="000F6222"/>
    <w:rsid w:val="00107F49"/>
    <w:rsid w:val="00111853"/>
    <w:rsid w:val="00116955"/>
    <w:rsid w:val="001221D1"/>
    <w:rsid w:val="001224B7"/>
    <w:rsid w:val="00145B79"/>
    <w:rsid w:val="0016539E"/>
    <w:rsid w:val="00185CBB"/>
    <w:rsid w:val="00195BCD"/>
    <w:rsid w:val="001979FB"/>
    <w:rsid w:val="001E158F"/>
    <w:rsid w:val="00207B14"/>
    <w:rsid w:val="0021737C"/>
    <w:rsid w:val="00237A4B"/>
    <w:rsid w:val="002538B2"/>
    <w:rsid w:val="002709FF"/>
    <w:rsid w:val="0027215D"/>
    <w:rsid w:val="00280D45"/>
    <w:rsid w:val="00283B15"/>
    <w:rsid w:val="002B4EC8"/>
    <w:rsid w:val="002C7C7B"/>
    <w:rsid w:val="002E3D83"/>
    <w:rsid w:val="002E5267"/>
    <w:rsid w:val="002F5648"/>
    <w:rsid w:val="00305F8D"/>
    <w:rsid w:val="00335ED0"/>
    <w:rsid w:val="0034572C"/>
    <w:rsid w:val="0038042A"/>
    <w:rsid w:val="003B1253"/>
    <w:rsid w:val="003B263D"/>
    <w:rsid w:val="003B4D50"/>
    <w:rsid w:val="003E11D9"/>
    <w:rsid w:val="003E7FFC"/>
    <w:rsid w:val="004007E7"/>
    <w:rsid w:val="00402541"/>
    <w:rsid w:val="00433C7B"/>
    <w:rsid w:val="00466E9D"/>
    <w:rsid w:val="00491FEA"/>
    <w:rsid w:val="004973CF"/>
    <w:rsid w:val="004A072C"/>
    <w:rsid w:val="004B0D34"/>
    <w:rsid w:val="004E444F"/>
    <w:rsid w:val="004E6727"/>
    <w:rsid w:val="004F05D8"/>
    <w:rsid w:val="00507F2D"/>
    <w:rsid w:val="00513F3D"/>
    <w:rsid w:val="0052070E"/>
    <w:rsid w:val="005350F7"/>
    <w:rsid w:val="00556FF5"/>
    <w:rsid w:val="00572338"/>
    <w:rsid w:val="0058627D"/>
    <w:rsid w:val="005B2A46"/>
    <w:rsid w:val="005B32BA"/>
    <w:rsid w:val="005C147E"/>
    <w:rsid w:val="00634460"/>
    <w:rsid w:val="00656BA0"/>
    <w:rsid w:val="00681546"/>
    <w:rsid w:val="0068261A"/>
    <w:rsid w:val="00691BEE"/>
    <w:rsid w:val="00695DCE"/>
    <w:rsid w:val="006B51B4"/>
    <w:rsid w:val="006C1FB2"/>
    <w:rsid w:val="006E0C88"/>
    <w:rsid w:val="006F0D3A"/>
    <w:rsid w:val="00703873"/>
    <w:rsid w:val="00714420"/>
    <w:rsid w:val="007317D6"/>
    <w:rsid w:val="00733CB4"/>
    <w:rsid w:val="00745BCD"/>
    <w:rsid w:val="00767A71"/>
    <w:rsid w:val="00775A64"/>
    <w:rsid w:val="007B3582"/>
    <w:rsid w:val="007B788E"/>
    <w:rsid w:val="007D156F"/>
    <w:rsid w:val="007E0353"/>
    <w:rsid w:val="007F379C"/>
    <w:rsid w:val="008063FA"/>
    <w:rsid w:val="00810484"/>
    <w:rsid w:val="0081259C"/>
    <w:rsid w:val="00834103"/>
    <w:rsid w:val="00841FBD"/>
    <w:rsid w:val="0085230B"/>
    <w:rsid w:val="0088727D"/>
    <w:rsid w:val="00891066"/>
    <w:rsid w:val="00894616"/>
    <w:rsid w:val="008A18C6"/>
    <w:rsid w:val="008A2C01"/>
    <w:rsid w:val="008B7737"/>
    <w:rsid w:val="008C55D7"/>
    <w:rsid w:val="008D1E34"/>
    <w:rsid w:val="008F73A6"/>
    <w:rsid w:val="00901CBF"/>
    <w:rsid w:val="00905F42"/>
    <w:rsid w:val="00922C38"/>
    <w:rsid w:val="009406D5"/>
    <w:rsid w:val="00956AEA"/>
    <w:rsid w:val="009621F1"/>
    <w:rsid w:val="0097797F"/>
    <w:rsid w:val="009A58CA"/>
    <w:rsid w:val="009C0D5B"/>
    <w:rsid w:val="009C4AE5"/>
    <w:rsid w:val="009D0B57"/>
    <w:rsid w:val="009E594F"/>
    <w:rsid w:val="009F7262"/>
    <w:rsid w:val="00A04C6D"/>
    <w:rsid w:val="00A102C6"/>
    <w:rsid w:val="00A13132"/>
    <w:rsid w:val="00A26107"/>
    <w:rsid w:val="00A30D06"/>
    <w:rsid w:val="00A3343E"/>
    <w:rsid w:val="00A337A2"/>
    <w:rsid w:val="00A50A48"/>
    <w:rsid w:val="00A5254B"/>
    <w:rsid w:val="00A5482B"/>
    <w:rsid w:val="00A77350"/>
    <w:rsid w:val="00AC5221"/>
    <w:rsid w:val="00AD2C51"/>
    <w:rsid w:val="00B13E61"/>
    <w:rsid w:val="00B40266"/>
    <w:rsid w:val="00B404D4"/>
    <w:rsid w:val="00B622B4"/>
    <w:rsid w:val="00B7672A"/>
    <w:rsid w:val="00B76F83"/>
    <w:rsid w:val="00B8449B"/>
    <w:rsid w:val="00BA0AC1"/>
    <w:rsid w:val="00C141F2"/>
    <w:rsid w:val="00C377E9"/>
    <w:rsid w:val="00C54BF3"/>
    <w:rsid w:val="00C57E02"/>
    <w:rsid w:val="00C63647"/>
    <w:rsid w:val="00C74138"/>
    <w:rsid w:val="00C808F0"/>
    <w:rsid w:val="00C81AEE"/>
    <w:rsid w:val="00C87CFF"/>
    <w:rsid w:val="00C92081"/>
    <w:rsid w:val="00CA1D1A"/>
    <w:rsid w:val="00CD1CB3"/>
    <w:rsid w:val="00CD2AA4"/>
    <w:rsid w:val="00CF3050"/>
    <w:rsid w:val="00D12757"/>
    <w:rsid w:val="00D139E8"/>
    <w:rsid w:val="00D60312"/>
    <w:rsid w:val="00D6535E"/>
    <w:rsid w:val="00D85519"/>
    <w:rsid w:val="00DB09C7"/>
    <w:rsid w:val="00DB6F23"/>
    <w:rsid w:val="00DB7C89"/>
    <w:rsid w:val="00DC305B"/>
    <w:rsid w:val="00DC52C9"/>
    <w:rsid w:val="00DC65B6"/>
    <w:rsid w:val="00DD766E"/>
    <w:rsid w:val="00E10E9E"/>
    <w:rsid w:val="00E409E8"/>
    <w:rsid w:val="00E41E3A"/>
    <w:rsid w:val="00E44872"/>
    <w:rsid w:val="00E53540"/>
    <w:rsid w:val="00E601AA"/>
    <w:rsid w:val="00E90D92"/>
    <w:rsid w:val="00E95BDA"/>
    <w:rsid w:val="00EC0FA1"/>
    <w:rsid w:val="00EC1A2B"/>
    <w:rsid w:val="00EC1ADC"/>
    <w:rsid w:val="00EC3A80"/>
    <w:rsid w:val="00EC7FEC"/>
    <w:rsid w:val="00ED1FFF"/>
    <w:rsid w:val="00EE12B9"/>
    <w:rsid w:val="00EF39AC"/>
    <w:rsid w:val="00F27F3E"/>
    <w:rsid w:val="00F44036"/>
    <w:rsid w:val="00F51ACF"/>
    <w:rsid w:val="00F81A7F"/>
    <w:rsid w:val="00FA4623"/>
    <w:rsid w:val="00FA6D29"/>
    <w:rsid w:val="00FB26FE"/>
    <w:rsid w:val="00FB5B78"/>
    <w:rsid w:val="00FC10CE"/>
    <w:rsid w:val="00FE1DF5"/>
    <w:rsid w:val="00FE4333"/>
    <w:rsid w:val="00FF18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3A80"/>
    <w:pPr>
      <w:spacing w:after="0" w:line="240" w:lineRule="auto"/>
    </w:pPr>
    <w:rPr>
      <w:rFonts w:ascii="Times New Roman" w:eastAsia="Times New Roman" w:hAnsi="Times New Roman" w:cs="Times New Roman"/>
      <w:sz w:val="24"/>
      <w:szCs w:val="24"/>
      <w:lang w:val="en-US"/>
    </w:rPr>
  </w:style>
  <w:style w:type="paragraph" w:styleId="Heading4">
    <w:name w:val="heading 4"/>
    <w:basedOn w:val="Normal"/>
    <w:next w:val="Normal"/>
    <w:link w:val="Heading4Char"/>
    <w:uiPriority w:val="9"/>
    <w:semiHidden/>
    <w:unhideWhenUsed/>
    <w:qFormat/>
    <w:rsid w:val="003E7FFC"/>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9">
    <w:name w:val="heading 9"/>
    <w:basedOn w:val="Normal"/>
    <w:link w:val="Heading9Char"/>
    <w:qFormat/>
    <w:rsid w:val="00EC3A80"/>
    <w:pPr>
      <w:spacing w:before="100" w:beforeAutospacing="1" w:after="100" w:afterAutospacing="1"/>
      <w:outlineLvl w:val="8"/>
    </w:pPr>
    <w:rPr>
      <w:rFonts w:ascii="Arial Unicode MS" w:eastAsia="Arial Unicode MS" w:hAnsi="Arial Unicode M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EC3A80"/>
    <w:rPr>
      <w:rFonts w:ascii="Arial Unicode MS" w:eastAsia="Arial Unicode MS" w:hAnsi="Arial Unicode MS" w:cs="Arial Unicode MS"/>
      <w:sz w:val="24"/>
      <w:szCs w:val="24"/>
      <w:lang w:val="en-US"/>
    </w:rPr>
  </w:style>
  <w:style w:type="character" w:customStyle="1" w:styleId="go">
    <w:name w:val="go"/>
    <w:rsid w:val="00EC3A80"/>
    <w:rPr>
      <w:rFonts w:cs="Times New Roman"/>
    </w:rPr>
  </w:style>
  <w:style w:type="paragraph" w:styleId="ListParagraph">
    <w:name w:val="List Paragraph"/>
    <w:basedOn w:val="Normal"/>
    <w:uiPriority w:val="34"/>
    <w:qFormat/>
    <w:rsid w:val="00EC3A80"/>
    <w:pPr>
      <w:ind w:left="720"/>
      <w:contextualSpacing/>
    </w:pPr>
  </w:style>
  <w:style w:type="character" w:styleId="Strong">
    <w:name w:val="Strong"/>
    <w:qFormat/>
    <w:rsid w:val="00EC3A80"/>
    <w:rPr>
      <w:b/>
      <w:bCs/>
    </w:rPr>
  </w:style>
  <w:style w:type="paragraph" w:customStyle="1" w:styleId="Default">
    <w:name w:val="Default"/>
    <w:rsid w:val="00EC3A80"/>
    <w:pPr>
      <w:autoSpaceDE w:val="0"/>
      <w:autoSpaceDN w:val="0"/>
      <w:adjustRightInd w:val="0"/>
      <w:spacing w:after="0" w:line="240" w:lineRule="auto"/>
    </w:pPr>
    <w:rPr>
      <w:rFonts w:ascii="Tahoma" w:eastAsia="Times New Roman" w:hAnsi="Tahoma" w:cs="Tahoma"/>
      <w:color w:val="000000"/>
      <w:sz w:val="24"/>
      <w:szCs w:val="24"/>
      <w:lang w:val="en-US"/>
    </w:rPr>
  </w:style>
  <w:style w:type="character" w:customStyle="1" w:styleId="Heading4Char">
    <w:name w:val="Heading 4 Char"/>
    <w:basedOn w:val="DefaultParagraphFont"/>
    <w:link w:val="Heading4"/>
    <w:uiPriority w:val="9"/>
    <w:semiHidden/>
    <w:rsid w:val="003E7FFC"/>
    <w:rPr>
      <w:rFonts w:asciiTheme="majorHAnsi" w:eastAsiaTheme="majorEastAsia" w:hAnsiTheme="majorHAnsi" w:cstheme="majorBidi"/>
      <w:i/>
      <w:iCs/>
      <w:color w:val="2E74B5" w:themeColor="accent1" w:themeShade="BF"/>
      <w:sz w:val="24"/>
      <w:szCs w:val="24"/>
      <w:lang w:val="en-US"/>
    </w:rPr>
  </w:style>
  <w:style w:type="paragraph" w:styleId="Header">
    <w:name w:val="header"/>
    <w:basedOn w:val="Normal"/>
    <w:link w:val="HeaderChar"/>
    <w:uiPriority w:val="99"/>
    <w:unhideWhenUsed/>
    <w:rsid w:val="007F379C"/>
    <w:pPr>
      <w:tabs>
        <w:tab w:val="center" w:pos="4513"/>
        <w:tab w:val="right" w:pos="9026"/>
      </w:tabs>
    </w:pPr>
  </w:style>
  <w:style w:type="character" w:customStyle="1" w:styleId="HeaderChar">
    <w:name w:val="Header Char"/>
    <w:basedOn w:val="DefaultParagraphFont"/>
    <w:link w:val="Header"/>
    <w:uiPriority w:val="99"/>
    <w:rsid w:val="007F379C"/>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7F379C"/>
    <w:pPr>
      <w:tabs>
        <w:tab w:val="center" w:pos="4513"/>
        <w:tab w:val="right" w:pos="9026"/>
      </w:tabs>
    </w:pPr>
  </w:style>
  <w:style w:type="character" w:customStyle="1" w:styleId="FooterChar">
    <w:name w:val="Footer Char"/>
    <w:basedOn w:val="DefaultParagraphFont"/>
    <w:link w:val="Footer"/>
    <w:uiPriority w:val="99"/>
    <w:rsid w:val="007F379C"/>
    <w:rPr>
      <w:rFonts w:ascii="Times New Roman" w:eastAsia="Times New Roman" w:hAnsi="Times New Roman" w:cs="Times New Roman"/>
      <w:sz w:val="24"/>
      <w:szCs w:val="24"/>
      <w:lang w:val="en-US"/>
    </w:rPr>
  </w:style>
  <w:style w:type="paragraph" w:styleId="BodyText">
    <w:name w:val="Body Text"/>
    <w:basedOn w:val="Normal"/>
    <w:link w:val="BodyTextChar"/>
    <w:uiPriority w:val="99"/>
    <w:semiHidden/>
    <w:unhideWhenUsed/>
    <w:rsid w:val="00EC0FA1"/>
    <w:pPr>
      <w:widowControl w:val="0"/>
      <w:autoSpaceDE w:val="0"/>
      <w:autoSpaceDN w:val="0"/>
      <w:adjustRightInd w:val="0"/>
      <w:spacing w:after="120"/>
    </w:pPr>
  </w:style>
  <w:style w:type="character" w:customStyle="1" w:styleId="BodyTextChar">
    <w:name w:val="Body Text Char"/>
    <w:basedOn w:val="DefaultParagraphFont"/>
    <w:link w:val="BodyText"/>
    <w:uiPriority w:val="99"/>
    <w:semiHidden/>
    <w:rsid w:val="00EC0FA1"/>
    <w:rPr>
      <w:rFonts w:ascii="Times New Roman" w:eastAsia="Times New Roman" w:hAnsi="Times New Roman" w:cs="Times New Roman"/>
      <w:sz w:val="24"/>
      <w:szCs w:val="24"/>
    </w:rPr>
  </w:style>
  <w:style w:type="character" w:customStyle="1" w:styleId="ff2">
    <w:name w:val="ff2"/>
    <w:rsid w:val="00DB09C7"/>
    <w:rPr>
      <w:rFonts w:ascii="Times New Roman" w:eastAsia="Times New Roman" w:hAnsi="Times New Roman"/>
    </w:rPr>
  </w:style>
</w:styles>
</file>

<file path=word/webSettings.xml><?xml version="1.0" encoding="utf-8"?>
<w:webSettings xmlns:r="http://schemas.openxmlformats.org/officeDocument/2006/relationships" xmlns:w="http://schemas.openxmlformats.org/wordprocessingml/2006/main">
  <w:divs>
    <w:div w:id="559562835">
      <w:bodyDiv w:val="1"/>
      <w:marLeft w:val="0"/>
      <w:marRight w:val="0"/>
      <w:marTop w:val="0"/>
      <w:marBottom w:val="0"/>
      <w:divBdr>
        <w:top w:val="none" w:sz="0" w:space="0" w:color="auto"/>
        <w:left w:val="none" w:sz="0" w:space="0" w:color="auto"/>
        <w:bottom w:val="none" w:sz="0" w:space="0" w:color="auto"/>
        <w:right w:val="none" w:sz="0" w:space="0" w:color="auto"/>
      </w:divBdr>
    </w:div>
    <w:div w:id="1540387289">
      <w:bodyDiv w:val="1"/>
      <w:marLeft w:val="0"/>
      <w:marRight w:val="0"/>
      <w:marTop w:val="0"/>
      <w:marBottom w:val="0"/>
      <w:divBdr>
        <w:top w:val="none" w:sz="0" w:space="0" w:color="auto"/>
        <w:left w:val="none" w:sz="0" w:space="0" w:color="auto"/>
        <w:bottom w:val="none" w:sz="0" w:space="0" w:color="auto"/>
        <w:right w:val="none" w:sz="0" w:space="0" w:color="auto"/>
      </w:divBdr>
    </w:div>
    <w:div w:id="1594238259">
      <w:bodyDiv w:val="1"/>
      <w:marLeft w:val="0"/>
      <w:marRight w:val="0"/>
      <w:marTop w:val="0"/>
      <w:marBottom w:val="0"/>
      <w:divBdr>
        <w:top w:val="none" w:sz="0" w:space="0" w:color="auto"/>
        <w:left w:val="none" w:sz="0" w:space="0" w:color="auto"/>
        <w:bottom w:val="none" w:sz="0" w:space="0" w:color="auto"/>
        <w:right w:val="none" w:sz="0" w:space="0" w:color="auto"/>
      </w:divBdr>
    </w:div>
    <w:div w:id="1810974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ADD24-B16E-4446-B869-8AE53F743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997</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Amith_Resume</vt:lpstr>
    </vt:vector>
  </TitlesOfParts>
  <Company/>
  <LinksUpToDate>false</LinksUpToDate>
  <CharactersWithSpaces>6670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Amith_Resume</dc:title>
  <dc:creator>Amith Torlapati</dc:creator>
  <cp:lastModifiedBy>Shanmukh</cp:lastModifiedBy>
  <cp:revision>2</cp:revision>
  <dcterms:created xsi:type="dcterms:W3CDTF">2016-06-29T14:37:00Z</dcterms:created>
  <dcterms:modified xsi:type="dcterms:W3CDTF">2016-06-29T14:37:00Z</dcterms:modified>
</cp:coreProperties>
</file>