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1CB" w:rsidRDefault="00870412" w:rsidP="004741CB">
      <w:pPr>
        <w:pStyle w:val="Heading2"/>
        <w:tabs>
          <w:tab w:val="left" w:pos="6570"/>
          <w:tab w:val="left" w:pos="6660"/>
          <w:tab w:val="left" w:pos="6750"/>
        </w:tabs>
        <w:rPr>
          <w:rFonts w:asciiTheme="majorHAnsi" w:hAnsiTheme="majorHAnsi"/>
          <w:b w:val="0"/>
          <w:sz w:val="22"/>
        </w:rPr>
      </w:pPr>
      <w:r>
        <w:rPr>
          <w:rFonts w:asciiTheme="majorHAnsi" w:hAnsiTheme="majorHAnsi"/>
        </w:rPr>
        <w:drawing>
          <wp:anchor distT="0" distB="0" distL="114300" distR="114300" simplePos="0" relativeHeight="251707904" behindDoc="0" locked="0" layoutInCell="1" allowOverlap="1">
            <wp:simplePos x="0" y="0"/>
            <wp:positionH relativeFrom="margin">
              <wp:posOffset>4943475</wp:posOffset>
            </wp:positionH>
            <wp:positionV relativeFrom="margin">
              <wp:posOffset>-150495</wp:posOffset>
            </wp:positionV>
            <wp:extent cx="962025" cy="1216660"/>
            <wp:effectExtent l="19050" t="0" r="9525" b="0"/>
            <wp:wrapSquare wrapText="bothSides"/>
            <wp:docPr id="2" name="Picture 4" descr="Raghavendra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havendra .jpg"/>
                    <pic:cNvPicPr/>
                  </pic:nvPicPr>
                  <pic:blipFill>
                    <a:blip r:embed="rId9" cstate="print"/>
                    <a:stretch>
                      <a:fillRect/>
                    </a:stretch>
                  </pic:blipFill>
                  <pic:spPr>
                    <a:xfrm>
                      <a:off x="0" y="0"/>
                      <a:ext cx="962025" cy="1216660"/>
                    </a:xfrm>
                    <a:prstGeom prst="rect">
                      <a:avLst/>
                    </a:prstGeom>
                  </pic:spPr>
                </pic:pic>
              </a:graphicData>
            </a:graphic>
          </wp:anchor>
        </w:drawing>
      </w:r>
      <w:r w:rsidR="004741CB">
        <w:rPr>
          <w:rFonts w:asciiTheme="majorHAnsi" w:hAnsiTheme="majorHAnsi"/>
        </w:rPr>
        <w:drawing>
          <wp:anchor distT="0" distB="0" distL="114300" distR="114300" simplePos="0" relativeHeight="251708928" behindDoc="0" locked="0" layoutInCell="1" allowOverlap="1">
            <wp:simplePos x="0" y="0"/>
            <wp:positionH relativeFrom="column">
              <wp:posOffset>36830</wp:posOffset>
            </wp:positionH>
            <wp:positionV relativeFrom="paragraph">
              <wp:posOffset>-13335</wp:posOffset>
            </wp:positionV>
            <wp:extent cx="1066800" cy="7524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800" cy="752475"/>
                    </a:xfrm>
                    <a:prstGeom prst="rect">
                      <a:avLst/>
                    </a:prstGeom>
                    <a:noFill/>
                    <a:ln>
                      <a:noFill/>
                    </a:ln>
                  </pic:spPr>
                </pic:pic>
              </a:graphicData>
            </a:graphic>
          </wp:anchor>
        </w:drawing>
      </w:r>
      <w:r w:rsidR="00207379">
        <w:rPr>
          <w:rFonts w:asciiTheme="majorHAnsi" w:hAnsiTheme="majorHAnsi" w:cs="Times New Roman"/>
          <w:sz w:val="36"/>
          <w:szCs w:val="24"/>
        </w:rPr>
        <w:t xml:space="preserve">                           </w:t>
      </w:r>
      <w:r w:rsidR="00A3123F">
        <w:rPr>
          <w:rFonts w:asciiTheme="majorHAnsi" w:hAnsiTheme="majorHAnsi" w:cs="Times New Roman"/>
          <w:sz w:val="36"/>
          <w:szCs w:val="24"/>
        </w:rPr>
        <w:t>Arun Kumar Bachu</w:t>
      </w:r>
    </w:p>
    <w:p w:rsidR="004741CB" w:rsidRDefault="00207379" w:rsidP="004741CB">
      <w:pPr>
        <w:pStyle w:val="Heading2"/>
        <w:tabs>
          <w:tab w:val="left" w:pos="6570"/>
          <w:tab w:val="left" w:pos="6660"/>
          <w:tab w:val="left" w:pos="6750"/>
        </w:tabs>
        <w:rPr>
          <w:rFonts w:asciiTheme="majorHAnsi" w:hAnsiTheme="majorHAnsi" w:cs="Times New Roman"/>
          <w:b w:val="0"/>
          <w:sz w:val="24"/>
        </w:rPr>
      </w:pPr>
      <w:r>
        <w:rPr>
          <w:rFonts w:asciiTheme="majorHAnsi" w:hAnsiTheme="majorHAnsi" w:cs="Times New Roman"/>
          <w:b w:val="0"/>
          <w:sz w:val="24"/>
        </w:rPr>
        <w:t xml:space="preserve">                                    </w:t>
      </w:r>
      <w:r w:rsidR="004741CB">
        <w:rPr>
          <w:rFonts w:asciiTheme="majorHAnsi" w:hAnsiTheme="majorHAnsi" w:cs="Times New Roman"/>
          <w:b w:val="0"/>
          <w:sz w:val="24"/>
        </w:rPr>
        <w:t>Mobile: +91-</w:t>
      </w:r>
      <w:r w:rsidR="0009291B">
        <w:rPr>
          <w:rFonts w:asciiTheme="majorHAnsi" w:hAnsiTheme="majorHAnsi" w:cs="Times New Roman"/>
          <w:b w:val="0"/>
          <w:sz w:val="24"/>
        </w:rPr>
        <w:t>99008 94433</w:t>
      </w:r>
    </w:p>
    <w:p w:rsidR="004741CB" w:rsidRPr="004741CB" w:rsidRDefault="00207379" w:rsidP="004741CB">
      <w:pPr>
        <w:pStyle w:val="Heading2"/>
        <w:tabs>
          <w:tab w:val="left" w:pos="6570"/>
          <w:tab w:val="left" w:pos="6660"/>
          <w:tab w:val="left" w:pos="6750"/>
        </w:tabs>
        <w:rPr>
          <w:rFonts w:asciiTheme="majorHAnsi" w:hAnsiTheme="majorHAnsi"/>
          <w:b w:val="0"/>
          <w:sz w:val="22"/>
        </w:rPr>
      </w:pPr>
      <w:r>
        <w:rPr>
          <w:rFonts w:asciiTheme="majorHAnsi" w:hAnsiTheme="majorHAnsi"/>
          <w:sz w:val="22"/>
        </w:rPr>
        <w:t xml:space="preserve">                                            </w:t>
      </w:r>
      <w:r w:rsidR="004741CB" w:rsidRPr="00120A89">
        <w:rPr>
          <w:rFonts w:asciiTheme="majorHAnsi" w:hAnsiTheme="majorHAnsi"/>
          <w:sz w:val="22"/>
        </w:rPr>
        <w:t xml:space="preserve">E-mail: </w:t>
      </w:r>
      <w:hyperlink r:id="rId11" w:history="1">
        <w:r w:rsidR="00A3123F">
          <w:rPr>
            <w:rStyle w:val="Hyperlink"/>
            <w:rFonts w:asciiTheme="majorHAnsi" w:hAnsiTheme="majorHAnsi"/>
            <w:sz w:val="22"/>
          </w:rPr>
          <w:t>sap.arunbachu@gmail.com</w:t>
        </w:r>
      </w:hyperlink>
    </w:p>
    <w:p w:rsidR="00A126F4" w:rsidRPr="00120A89" w:rsidRDefault="00A126F4" w:rsidP="00A126F4">
      <w:pPr>
        <w:pStyle w:val="Heading2"/>
        <w:tabs>
          <w:tab w:val="left" w:pos="6570"/>
          <w:tab w:val="left" w:pos="6660"/>
          <w:tab w:val="left" w:pos="6750"/>
        </w:tabs>
        <w:rPr>
          <w:rFonts w:asciiTheme="majorHAnsi" w:hAnsiTheme="majorHAnsi"/>
          <w:b w:val="0"/>
          <w:sz w:val="22"/>
        </w:rPr>
      </w:pPr>
      <w:r>
        <w:rPr>
          <w:rFonts w:asciiTheme="majorHAnsi" w:hAnsiTheme="majorHAnsi"/>
        </w:rPr>
        <w:tab/>
      </w:r>
    </w:p>
    <w:p w:rsidR="00A126F4" w:rsidRPr="00120A89" w:rsidRDefault="00A126F4" w:rsidP="00A126F4">
      <w:pPr>
        <w:pStyle w:val="Heading2"/>
        <w:tabs>
          <w:tab w:val="left" w:pos="6570"/>
          <w:tab w:val="left" w:pos="6660"/>
          <w:tab w:val="left" w:pos="6750"/>
        </w:tabs>
        <w:rPr>
          <w:rFonts w:asciiTheme="majorHAnsi" w:hAnsiTheme="majorHAnsi"/>
          <w:b w:val="0"/>
          <w:sz w:val="22"/>
        </w:rPr>
      </w:pPr>
      <w:r>
        <w:rPr>
          <w:rFonts w:asciiTheme="majorHAnsi" w:hAnsiTheme="majorHAnsi"/>
        </w:rPr>
        <w:tab/>
      </w:r>
      <w:r>
        <w:rPr>
          <w:rFonts w:asciiTheme="majorHAnsi" w:hAnsiTheme="majorHAnsi"/>
        </w:rPr>
        <w:tab/>
      </w:r>
      <w:r>
        <w:rPr>
          <w:rFonts w:asciiTheme="majorHAnsi" w:hAnsiTheme="majorHAnsi"/>
        </w:rPr>
        <w:tab/>
      </w:r>
    </w:p>
    <w:p w:rsidR="000B064E" w:rsidRPr="004741CB" w:rsidRDefault="00B46375" w:rsidP="004741CB">
      <w:pPr>
        <w:pStyle w:val="Heading2"/>
        <w:tabs>
          <w:tab w:val="left" w:pos="6570"/>
          <w:tab w:val="left" w:pos="6660"/>
          <w:tab w:val="left" w:pos="6750"/>
        </w:tabs>
        <w:rPr>
          <w:rFonts w:asciiTheme="majorHAnsi" w:hAnsiTheme="majorHAnsi"/>
          <w:b w:val="0"/>
          <w:sz w:val="22"/>
        </w:rPr>
      </w:pPr>
      <w:r>
        <w:rPr>
          <w:rFonts w:asciiTheme="majorHAnsi" w:hAnsiTheme="majorHAnsi"/>
          <w:noProof w:val="0"/>
          <w:szCs w:val="26"/>
        </w:rPr>
        <w:pict>
          <v:roundrect id="_x0000_s1110" style="position:absolute;left:0;text-align:left;margin-left:-2.9pt;margin-top:10.1pt;width:480.65pt;height:22.5pt;z-index:251681280" arcsize="10923f" fillcolor="#95b3d7 [1940]" strokecolor="#95b3d7 [1940]" strokeweight="1pt">
            <v:fill color2="#dbe5f1 [660]" angle="-45" focus="-50%" type="gradient"/>
            <v:shadow on="t" type="perspective" color="#243f60 [1604]" opacity=".5" offset="1pt" offset2="-3pt"/>
            <v:textbox style="mso-next-textbox:#_x0000_s1110">
              <w:txbxContent>
                <w:p w:rsidR="00133286" w:rsidRPr="00C44079" w:rsidRDefault="00133286" w:rsidP="00A5694F">
                  <w:pPr>
                    <w:jc w:val="center"/>
                    <w:rPr>
                      <w:rFonts w:asciiTheme="majorHAnsi" w:hAnsiTheme="majorHAnsi"/>
                      <w:b/>
                    </w:rPr>
                  </w:pPr>
                  <w:r w:rsidRPr="00C44079">
                    <w:rPr>
                      <w:rFonts w:asciiTheme="majorHAnsi" w:hAnsiTheme="majorHAnsi"/>
                      <w:b/>
                    </w:rPr>
                    <w:t>PROFILE</w:t>
                  </w:r>
                </w:p>
              </w:txbxContent>
            </v:textbox>
          </v:roundrect>
        </w:pict>
      </w:r>
      <w:r w:rsidR="00B91CF8">
        <w:rPr>
          <w:rFonts w:asciiTheme="majorHAnsi" w:hAnsiTheme="majorHAnsi"/>
        </w:rPr>
        <w:tab/>
      </w:r>
      <w:r w:rsidR="00B91CF8">
        <w:rPr>
          <w:rFonts w:asciiTheme="majorHAnsi" w:hAnsiTheme="majorHAnsi"/>
        </w:rPr>
        <w:tab/>
      </w:r>
      <w:r w:rsidR="009747E9">
        <w:rPr>
          <w:rFonts w:asciiTheme="majorHAnsi" w:hAnsiTheme="majorHAnsi"/>
        </w:rPr>
        <w:tab/>
      </w:r>
    </w:p>
    <w:p w:rsidR="00B659BA" w:rsidRPr="00380FA3" w:rsidRDefault="00B659BA" w:rsidP="005F6B52">
      <w:pPr>
        <w:shd w:val="clear" w:color="auto" w:fill="FFFFFF"/>
        <w:tabs>
          <w:tab w:val="left" w:pos="567"/>
        </w:tabs>
        <w:spacing w:line="270" w:lineRule="atLeast"/>
        <w:jc w:val="both"/>
        <w:rPr>
          <w:rFonts w:asciiTheme="majorHAnsi" w:hAnsiTheme="majorHAnsi"/>
          <w:b/>
          <w:szCs w:val="26"/>
        </w:rPr>
      </w:pPr>
    </w:p>
    <w:p w:rsidR="00B659BA" w:rsidRPr="00380FA3" w:rsidRDefault="00B659BA" w:rsidP="005F6B52">
      <w:pPr>
        <w:shd w:val="clear" w:color="auto" w:fill="FFFFFF"/>
        <w:tabs>
          <w:tab w:val="left" w:pos="567"/>
        </w:tabs>
        <w:spacing w:line="270" w:lineRule="atLeast"/>
        <w:jc w:val="both"/>
        <w:rPr>
          <w:rFonts w:asciiTheme="majorHAnsi" w:hAnsiTheme="majorHAnsi"/>
          <w:b/>
          <w:szCs w:val="26"/>
        </w:rPr>
      </w:pPr>
    </w:p>
    <w:p w:rsidR="00FA3789" w:rsidRDefault="005D46F3" w:rsidP="00DA74FA">
      <w:pPr>
        <w:shd w:val="clear" w:color="auto" w:fill="FFFFFF"/>
        <w:tabs>
          <w:tab w:val="left" w:pos="567"/>
          <w:tab w:val="left" w:pos="1260"/>
        </w:tabs>
        <w:spacing w:line="270" w:lineRule="atLeast"/>
        <w:ind w:left="1260" w:hanging="1260"/>
        <w:jc w:val="both"/>
        <w:rPr>
          <w:rFonts w:asciiTheme="majorHAnsi" w:hAnsiTheme="majorHAnsi"/>
          <w:sz w:val="22"/>
          <w:szCs w:val="26"/>
          <w:lang w:val="en-GB"/>
        </w:rPr>
      </w:pPr>
      <w:r w:rsidRPr="00380FA3">
        <w:rPr>
          <w:rFonts w:asciiTheme="majorHAnsi" w:hAnsiTheme="majorHAnsi"/>
          <w:b/>
          <w:szCs w:val="26"/>
        </w:rPr>
        <w:t>Objective</w:t>
      </w:r>
      <w:r w:rsidR="00F052D1" w:rsidRPr="00FA3789">
        <w:rPr>
          <w:rFonts w:asciiTheme="majorHAnsi" w:hAnsiTheme="majorHAnsi"/>
          <w:sz w:val="22"/>
          <w:szCs w:val="26"/>
          <w:lang w:val="en-GB"/>
        </w:rPr>
        <w:t xml:space="preserve">: </w:t>
      </w:r>
      <w:r w:rsidR="00FA3789" w:rsidRPr="00FA3789">
        <w:rPr>
          <w:rFonts w:asciiTheme="majorHAnsi" w:hAnsiTheme="majorHAnsi"/>
          <w:sz w:val="22"/>
          <w:szCs w:val="26"/>
          <w:lang w:val="en-GB"/>
        </w:rPr>
        <w:t>To secure a position as SAP FI</w:t>
      </w:r>
      <w:r w:rsidR="00517B2D">
        <w:rPr>
          <w:rFonts w:asciiTheme="majorHAnsi" w:hAnsiTheme="majorHAnsi"/>
          <w:sz w:val="22"/>
          <w:szCs w:val="26"/>
          <w:lang w:val="en-GB"/>
        </w:rPr>
        <w:t>CO</w:t>
      </w:r>
      <w:r w:rsidR="00FA3789" w:rsidRPr="00FA3789">
        <w:rPr>
          <w:rFonts w:asciiTheme="majorHAnsi" w:hAnsiTheme="majorHAnsi"/>
          <w:sz w:val="22"/>
          <w:szCs w:val="26"/>
          <w:lang w:val="en-GB"/>
        </w:rPr>
        <w:t xml:space="preserve"> Consultant in a company that encourages learning </w:t>
      </w:r>
    </w:p>
    <w:p w:rsidR="00CD4286" w:rsidRDefault="00026E68"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r>
        <w:rPr>
          <w:rFonts w:asciiTheme="majorHAnsi" w:hAnsiTheme="majorHAnsi"/>
          <w:b/>
          <w:szCs w:val="26"/>
        </w:rPr>
        <w:tab/>
      </w:r>
      <w:r>
        <w:rPr>
          <w:rFonts w:asciiTheme="majorHAnsi" w:hAnsiTheme="majorHAnsi"/>
          <w:b/>
          <w:szCs w:val="26"/>
        </w:rPr>
        <w:tab/>
      </w:r>
      <w:proofErr w:type="gramStart"/>
      <w:r w:rsidR="00FA3789" w:rsidRPr="00FA3789">
        <w:rPr>
          <w:rFonts w:asciiTheme="majorHAnsi" w:hAnsiTheme="majorHAnsi"/>
          <w:sz w:val="22"/>
          <w:szCs w:val="26"/>
          <w:lang w:val="en-GB"/>
        </w:rPr>
        <w:t>and</w:t>
      </w:r>
      <w:proofErr w:type="gramEnd"/>
      <w:r w:rsidR="00FA3789" w:rsidRPr="00FA3789">
        <w:rPr>
          <w:rFonts w:asciiTheme="majorHAnsi" w:hAnsiTheme="majorHAnsi"/>
          <w:sz w:val="22"/>
          <w:szCs w:val="26"/>
          <w:lang w:val="en-GB"/>
        </w:rPr>
        <w:t xml:space="preserve"> provides exposure to new ideas with which I can show</w:t>
      </w:r>
      <w:r w:rsidR="003C0E44">
        <w:rPr>
          <w:rFonts w:asciiTheme="majorHAnsi" w:hAnsiTheme="majorHAnsi"/>
          <w:sz w:val="22"/>
          <w:szCs w:val="26"/>
          <w:lang w:val="en-GB"/>
        </w:rPr>
        <w:t xml:space="preserve"> up</w:t>
      </w:r>
      <w:r w:rsidR="00FA3789" w:rsidRPr="00FA3789">
        <w:rPr>
          <w:rFonts w:asciiTheme="majorHAnsi" w:hAnsiTheme="majorHAnsi"/>
          <w:sz w:val="22"/>
          <w:szCs w:val="26"/>
          <w:lang w:val="en-GB"/>
        </w:rPr>
        <w:t xml:space="preserve"> my skills backed by strong determination for the purpose of personal </w:t>
      </w:r>
      <w:r w:rsidR="00517B2D">
        <w:rPr>
          <w:rFonts w:asciiTheme="majorHAnsi" w:hAnsiTheme="majorHAnsi"/>
          <w:sz w:val="22"/>
          <w:szCs w:val="26"/>
          <w:lang w:val="en-GB"/>
        </w:rPr>
        <w:t>&amp;</w:t>
      </w:r>
      <w:r w:rsidR="00FA3789" w:rsidRPr="00FA3789">
        <w:rPr>
          <w:rFonts w:asciiTheme="majorHAnsi" w:hAnsiTheme="majorHAnsi"/>
          <w:sz w:val="22"/>
          <w:szCs w:val="26"/>
          <w:lang w:val="en-GB"/>
        </w:rPr>
        <w:t xml:space="preserve"> professional growth</w:t>
      </w:r>
      <w:r w:rsidR="00517B2D">
        <w:rPr>
          <w:rFonts w:asciiTheme="majorHAnsi" w:hAnsiTheme="majorHAnsi"/>
          <w:sz w:val="22"/>
          <w:szCs w:val="26"/>
          <w:lang w:val="en-GB"/>
        </w:rPr>
        <w:t xml:space="preserve"> and also contribute significantly to the organisation.</w:t>
      </w:r>
      <w:bookmarkStart w:id="0" w:name="_GoBack"/>
      <w:bookmarkEnd w:id="0"/>
    </w:p>
    <w:p w:rsidR="00A126F4"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r>
        <w:rPr>
          <w:rFonts w:asciiTheme="majorHAnsi" w:hAnsiTheme="majorHAnsi"/>
          <w:b/>
          <w:noProof/>
          <w:sz w:val="22"/>
          <w:szCs w:val="20"/>
        </w:rPr>
        <w:pict>
          <v:roundrect id="_x0000_s1133" style="position:absolute;left:0;text-align:left;margin-left:-2.9pt;margin-top:12.7pt;width:480.65pt;height:20.85pt;z-index:251704832" arcsize="10923f" fillcolor="#95b3d7 [1940]" strokecolor="#95b3d7 [1940]" strokeweight="1pt">
            <v:fill color2="#dbe5f1 [660]" angle="-45" focus="-50%" type="gradient"/>
            <v:shadow on="t" type="perspective" color="#243f60 [1604]" opacity=".5" offset="1pt" offset2="-3pt"/>
            <v:textbox style="mso-next-textbox:#_x0000_s1133">
              <w:txbxContent>
                <w:p w:rsidR="00133286" w:rsidRPr="00C44079" w:rsidRDefault="00133286" w:rsidP="00A126F4">
                  <w:pPr>
                    <w:pStyle w:val="ListParagraph"/>
                    <w:widowControl w:val="0"/>
                    <w:tabs>
                      <w:tab w:val="left" w:pos="90"/>
                      <w:tab w:val="left" w:pos="900"/>
                      <w:tab w:val="left" w:pos="5527"/>
                      <w:tab w:val="left" w:pos="5810"/>
                    </w:tabs>
                    <w:autoSpaceDE w:val="0"/>
                    <w:autoSpaceDN w:val="0"/>
                    <w:adjustRightInd w:val="0"/>
                    <w:ind w:left="0"/>
                    <w:jc w:val="center"/>
                    <w:rPr>
                      <w:rFonts w:asciiTheme="majorHAnsi" w:hAnsiTheme="majorHAnsi"/>
                      <w:kern w:val="28"/>
                      <w:sz w:val="22"/>
                    </w:rPr>
                  </w:pPr>
                  <w:r w:rsidRPr="00C44079">
                    <w:rPr>
                      <w:rFonts w:asciiTheme="majorHAnsi" w:hAnsiTheme="majorHAnsi"/>
                      <w:b/>
                      <w:szCs w:val="26"/>
                    </w:rPr>
                    <w:t>ACADEMIC CREDENTIALS</w:t>
                  </w:r>
                </w:p>
                <w:p w:rsidR="00133286" w:rsidRPr="00B03E62" w:rsidRDefault="00133286" w:rsidP="00A126F4">
                  <w:pPr>
                    <w:tabs>
                      <w:tab w:val="left" w:pos="90"/>
                    </w:tabs>
                    <w:jc w:val="center"/>
                    <w:rPr>
                      <w:b/>
                      <w:u w:val="single"/>
                    </w:rPr>
                  </w:pPr>
                </w:p>
              </w:txbxContent>
            </v:textbox>
          </v:roundrect>
        </w:pict>
      </w:r>
    </w:p>
    <w:p w:rsidR="00A126F4" w:rsidRDefault="00A126F4"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026E68" w:rsidRDefault="00026E68"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tbl>
      <w:tblPr>
        <w:tblStyle w:val="TableGrid"/>
        <w:tblpPr w:leftFromText="180" w:rightFromText="180" w:vertAnchor="text" w:horzAnchor="margin" w:tblpX="-72" w:tblpY="84"/>
        <w:tblW w:w="9738" w:type="dxa"/>
        <w:tblLayout w:type="fixed"/>
        <w:tblLook w:val="04A0" w:firstRow="1" w:lastRow="0" w:firstColumn="1" w:lastColumn="0" w:noHBand="0" w:noVBand="1"/>
      </w:tblPr>
      <w:tblGrid>
        <w:gridCol w:w="3798"/>
        <w:gridCol w:w="2700"/>
        <w:gridCol w:w="2340"/>
        <w:gridCol w:w="900"/>
      </w:tblGrid>
      <w:tr w:rsidR="005174E8" w:rsidTr="005174E8">
        <w:trPr>
          <w:trHeight w:val="407"/>
        </w:trPr>
        <w:tc>
          <w:tcPr>
            <w:tcW w:w="3798" w:type="dxa"/>
          </w:tcPr>
          <w:p w:rsidR="00A126F4" w:rsidRPr="000556BA" w:rsidRDefault="00A126F4" w:rsidP="005174E8">
            <w:pPr>
              <w:pStyle w:val="Header"/>
              <w:tabs>
                <w:tab w:val="clear" w:pos="4320"/>
                <w:tab w:val="center" w:pos="360"/>
              </w:tabs>
              <w:jc w:val="center"/>
              <w:rPr>
                <w:rFonts w:asciiTheme="majorHAnsi" w:hAnsiTheme="majorHAnsi"/>
                <w:b/>
                <w:sz w:val="26"/>
                <w:szCs w:val="26"/>
              </w:rPr>
            </w:pPr>
            <w:r w:rsidRPr="000556BA">
              <w:rPr>
                <w:rFonts w:asciiTheme="majorHAnsi" w:hAnsiTheme="majorHAnsi"/>
                <w:b/>
                <w:sz w:val="26"/>
                <w:szCs w:val="26"/>
              </w:rPr>
              <w:t>Degree</w:t>
            </w:r>
          </w:p>
        </w:tc>
        <w:tc>
          <w:tcPr>
            <w:tcW w:w="2700" w:type="dxa"/>
          </w:tcPr>
          <w:p w:rsidR="00A126F4" w:rsidRPr="000556BA" w:rsidRDefault="00A126F4" w:rsidP="005174E8">
            <w:pPr>
              <w:pStyle w:val="Header"/>
              <w:tabs>
                <w:tab w:val="clear" w:pos="4320"/>
                <w:tab w:val="center" w:pos="360"/>
              </w:tabs>
              <w:rPr>
                <w:rFonts w:asciiTheme="majorHAnsi" w:hAnsiTheme="majorHAnsi"/>
                <w:b/>
                <w:sz w:val="26"/>
                <w:szCs w:val="26"/>
              </w:rPr>
            </w:pPr>
            <w:r w:rsidRPr="000556BA">
              <w:rPr>
                <w:rFonts w:asciiTheme="majorHAnsi" w:hAnsiTheme="majorHAnsi"/>
                <w:b/>
                <w:sz w:val="26"/>
                <w:szCs w:val="26"/>
              </w:rPr>
              <w:t>Board/University</w:t>
            </w:r>
          </w:p>
        </w:tc>
        <w:tc>
          <w:tcPr>
            <w:tcW w:w="2340" w:type="dxa"/>
          </w:tcPr>
          <w:p w:rsidR="00A126F4" w:rsidRPr="000556BA" w:rsidRDefault="00A126F4" w:rsidP="005174E8">
            <w:pPr>
              <w:pStyle w:val="Header"/>
              <w:tabs>
                <w:tab w:val="clear" w:pos="4320"/>
                <w:tab w:val="center" w:pos="360"/>
              </w:tabs>
              <w:jc w:val="center"/>
              <w:rPr>
                <w:rFonts w:asciiTheme="majorHAnsi" w:hAnsiTheme="majorHAnsi"/>
                <w:b/>
                <w:sz w:val="26"/>
                <w:szCs w:val="26"/>
              </w:rPr>
            </w:pPr>
            <w:r w:rsidRPr="000556BA">
              <w:rPr>
                <w:rFonts w:asciiTheme="majorHAnsi" w:hAnsiTheme="majorHAnsi"/>
                <w:b/>
                <w:sz w:val="26"/>
                <w:szCs w:val="26"/>
              </w:rPr>
              <w:t>Class</w:t>
            </w:r>
          </w:p>
        </w:tc>
        <w:tc>
          <w:tcPr>
            <w:tcW w:w="900" w:type="dxa"/>
          </w:tcPr>
          <w:p w:rsidR="00A126F4" w:rsidRPr="000556BA" w:rsidRDefault="00A126F4" w:rsidP="005174E8">
            <w:pPr>
              <w:pStyle w:val="Header"/>
              <w:tabs>
                <w:tab w:val="clear" w:pos="4320"/>
                <w:tab w:val="center" w:pos="360"/>
              </w:tabs>
              <w:rPr>
                <w:rFonts w:asciiTheme="majorHAnsi" w:hAnsiTheme="majorHAnsi"/>
                <w:b/>
                <w:sz w:val="26"/>
                <w:szCs w:val="26"/>
              </w:rPr>
            </w:pPr>
            <w:r w:rsidRPr="000556BA">
              <w:rPr>
                <w:rFonts w:asciiTheme="majorHAnsi" w:hAnsiTheme="majorHAnsi"/>
                <w:b/>
                <w:sz w:val="26"/>
                <w:szCs w:val="26"/>
              </w:rPr>
              <w:t xml:space="preserve">Year </w:t>
            </w:r>
          </w:p>
        </w:tc>
      </w:tr>
      <w:tr w:rsidR="005174E8" w:rsidTr="005174E8">
        <w:trPr>
          <w:trHeight w:val="366"/>
        </w:trPr>
        <w:tc>
          <w:tcPr>
            <w:tcW w:w="3798" w:type="dxa"/>
          </w:tcPr>
          <w:p w:rsidR="00A126F4" w:rsidRPr="00A126F4" w:rsidRDefault="00A126F4" w:rsidP="005174E8">
            <w:pPr>
              <w:rPr>
                <w:rFonts w:asciiTheme="majorHAnsi" w:hAnsiTheme="majorHAnsi"/>
                <w:b/>
                <w:sz w:val="22"/>
                <w:szCs w:val="26"/>
                <w:lang w:val="en-GB"/>
              </w:rPr>
            </w:pPr>
            <w:r w:rsidRPr="00A126F4">
              <w:rPr>
                <w:rFonts w:asciiTheme="majorHAnsi" w:hAnsiTheme="majorHAnsi"/>
                <w:b/>
                <w:sz w:val="22"/>
                <w:szCs w:val="26"/>
                <w:lang w:val="en-GB"/>
              </w:rPr>
              <w:t xml:space="preserve">SAP </w:t>
            </w:r>
            <w:r>
              <w:rPr>
                <w:rFonts w:asciiTheme="majorHAnsi" w:hAnsiTheme="majorHAnsi"/>
                <w:b/>
                <w:sz w:val="22"/>
                <w:szCs w:val="26"/>
                <w:lang w:val="en-GB"/>
              </w:rPr>
              <w:t xml:space="preserve">Certification – </w:t>
            </w:r>
            <w:r w:rsidRPr="00A126F4">
              <w:rPr>
                <w:rFonts w:asciiTheme="majorHAnsi" w:hAnsiTheme="majorHAnsi"/>
                <w:b/>
                <w:sz w:val="22"/>
                <w:szCs w:val="26"/>
                <w:lang w:val="en-GB"/>
              </w:rPr>
              <w:t>FI</w:t>
            </w:r>
          </w:p>
          <w:p w:rsidR="00A126F4" w:rsidRDefault="00A126F4" w:rsidP="005174E8">
            <w:pPr>
              <w:pStyle w:val="Header"/>
              <w:tabs>
                <w:tab w:val="clear" w:pos="4320"/>
                <w:tab w:val="center" w:pos="360"/>
              </w:tabs>
              <w:rPr>
                <w:rFonts w:asciiTheme="majorHAnsi" w:hAnsiTheme="majorHAnsi"/>
                <w:b/>
                <w:sz w:val="22"/>
                <w:szCs w:val="26"/>
              </w:rPr>
            </w:pPr>
          </w:p>
        </w:tc>
        <w:tc>
          <w:tcPr>
            <w:tcW w:w="2700" w:type="dxa"/>
          </w:tcPr>
          <w:p w:rsidR="00A126F4" w:rsidRDefault="00517B2D" w:rsidP="005174E8">
            <w:pPr>
              <w:pStyle w:val="Header"/>
              <w:tabs>
                <w:tab w:val="clear" w:pos="4320"/>
                <w:tab w:val="center" w:pos="360"/>
              </w:tabs>
              <w:jc w:val="center"/>
              <w:rPr>
                <w:rFonts w:asciiTheme="majorHAnsi" w:hAnsiTheme="majorHAnsi"/>
                <w:sz w:val="22"/>
                <w:szCs w:val="26"/>
              </w:rPr>
            </w:pPr>
            <w:r w:rsidRPr="00517B2D">
              <w:rPr>
                <w:rFonts w:asciiTheme="majorHAnsi" w:hAnsiTheme="majorHAnsi"/>
                <w:sz w:val="22"/>
                <w:szCs w:val="26"/>
              </w:rPr>
              <w:t>ATOS – SAP Authorized Training Centre, Hyderabad</w:t>
            </w:r>
          </w:p>
        </w:tc>
        <w:tc>
          <w:tcPr>
            <w:tcW w:w="2340" w:type="dxa"/>
          </w:tcPr>
          <w:p w:rsidR="00A126F4" w:rsidRPr="007100D7" w:rsidRDefault="00517B2D" w:rsidP="005174E8">
            <w:pPr>
              <w:pStyle w:val="Header"/>
              <w:tabs>
                <w:tab w:val="clear" w:pos="4320"/>
                <w:tab w:val="center" w:pos="360"/>
              </w:tabs>
              <w:jc w:val="center"/>
              <w:rPr>
                <w:rFonts w:asciiTheme="majorHAnsi" w:hAnsiTheme="majorHAnsi"/>
                <w:sz w:val="22"/>
                <w:szCs w:val="26"/>
              </w:rPr>
            </w:pPr>
            <w:r>
              <w:rPr>
                <w:rFonts w:asciiTheme="majorHAnsi" w:hAnsiTheme="majorHAnsi"/>
                <w:sz w:val="22"/>
                <w:szCs w:val="26"/>
                <w:lang w:val="en-US"/>
              </w:rPr>
              <w:t>80</w:t>
            </w:r>
            <w:r w:rsidR="00A126F4">
              <w:rPr>
                <w:rFonts w:asciiTheme="majorHAnsi" w:hAnsiTheme="majorHAnsi"/>
                <w:sz w:val="22"/>
                <w:szCs w:val="26"/>
                <w:lang w:val="en-US"/>
              </w:rPr>
              <w:t>.00%</w:t>
            </w:r>
          </w:p>
        </w:tc>
        <w:tc>
          <w:tcPr>
            <w:tcW w:w="900" w:type="dxa"/>
          </w:tcPr>
          <w:p w:rsidR="00A126F4" w:rsidRDefault="00A126F4" w:rsidP="000C1BE4">
            <w:pPr>
              <w:pStyle w:val="Header"/>
              <w:tabs>
                <w:tab w:val="clear" w:pos="4320"/>
                <w:tab w:val="center" w:pos="360"/>
              </w:tabs>
              <w:jc w:val="both"/>
              <w:rPr>
                <w:rFonts w:asciiTheme="majorHAnsi" w:hAnsiTheme="majorHAnsi"/>
                <w:sz w:val="22"/>
                <w:szCs w:val="26"/>
              </w:rPr>
            </w:pPr>
            <w:r w:rsidRPr="00A126F4">
              <w:rPr>
                <w:rFonts w:ascii="Arial" w:hAnsi="Arial" w:cs="Arial"/>
                <w:lang w:val="en-US"/>
              </w:rPr>
              <w:t xml:space="preserve"> 201</w:t>
            </w:r>
            <w:r w:rsidR="000C1BE4">
              <w:rPr>
                <w:rFonts w:ascii="Arial" w:hAnsi="Arial" w:cs="Arial"/>
                <w:lang w:val="en-US"/>
              </w:rPr>
              <w:t>3</w:t>
            </w:r>
          </w:p>
        </w:tc>
      </w:tr>
      <w:tr w:rsidR="005174E8" w:rsidTr="005174E8">
        <w:trPr>
          <w:trHeight w:val="366"/>
        </w:trPr>
        <w:tc>
          <w:tcPr>
            <w:tcW w:w="3798" w:type="dxa"/>
          </w:tcPr>
          <w:p w:rsidR="00A126F4" w:rsidRPr="00C147D4" w:rsidRDefault="00517B2D" w:rsidP="005174E8">
            <w:pPr>
              <w:pStyle w:val="Header"/>
              <w:tabs>
                <w:tab w:val="clear" w:pos="4320"/>
                <w:tab w:val="center" w:pos="360"/>
              </w:tabs>
              <w:rPr>
                <w:rFonts w:asciiTheme="majorHAnsi" w:hAnsiTheme="majorHAnsi"/>
                <w:b/>
                <w:sz w:val="22"/>
                <w:szCs w:val="26"/>
              </w:rPr>
            </w:pPr>
            <w:r w:rsidRPr="00517B2D">
              <w:rPr>
                <w:rFonts w:asciiTheme="majorHAnsi" w:hAnsiTheme="majorHAnsi"/>
                <w:b/>
                <w:sz w:val="22"/>
                <w:szCs w:val="26"/>
              </w:rPr>
              <w:t>Bachelor of Commerce</w:t>
            </w:r>
          </w:p>
        </w:tc>
        <w:tc>
          <w:tcPr>
            <w:tcW w:w="2700" w:type="dxa"/>
          </w:tcPr>
          <w:p w:rsidR="00A126F4" w:rsidRDefault="00517B2D" w:rsidP="005174E8">
            <w:pPr>
              <w:pStyle w:val="Header"/>
              <w:tabs>
                <w:tab w:val="clear" w:pos="4320"/>
                <w:tab w:val="center" w:pos="360"/>
              </w:tabs>
              <w:jc w:val="center"/>
              <w:rPr>
                <w:rFonts w:asciiTheme="majorHAnsi" w:hAnsiTheme="majorHAnsi"/>
                <w:sz w:val="22"/>
                <w:szCs w:val="26"/>
              </w:rPr>
            </w:pPr>
            <w:r>
              <w:rPr>
                <w:rFonts w:asciiTheme="majorHAnsi" w:hAnsiTheme="majorHAnsi"/>
                <w:sz w:val="22"/>
                <w:szCs w:val="26"/>
              </w:rPr>
              <w:t>Osmania University</w:t>
            </w:r>
          </w:p>
        </w:tc>
        <w:tc>
          <w:tcPr>
            <w:tcW w:w="2340" w:type="dxa"/>
          </w:tcPr>
          <w:p w:rsidR="00A126F4" w:rsidRDefault="00517B2D" w:rsidP="005174E8">
            <w:pPr>
              <w:pStyle w:val="Header"/>
              <w:tabs>
                <w:tab w:val="clear" w:pos="4320"/>
                <w:tab w:val="center" w:pos="360"/>
              </w:tabs>
              <w:jc w:val="center"/>
              <w:rPr>
                <w:rFonts w:asciiTheme="majorHAnsi" w:hAnsiTheme="majorHAnsi"/>
                <w:sz w:val="22"/>
                <w:szCs w:val="26"/>
              </w:rPr>
            </w:pPr>
            <w:r>
              <w:rPr>
                <w:rFonts w:asciiTheme="majorHAnsi" w:hAnsiTheme="majorHAnsi"/>
                <w:sz w:val="22"/>
                <w:szCs w:val="26"/>
              </w:rPr>
              <w:t>72.00%</w:t>
            </w:r>
          </w:p>
        </w:tc>
        <w:tc>
          <w:tcPr>
            <w:tcW w:w="900" w:type="dxa"/>
          </w:tcPr>
          <w:p w:rsidR="00A126F4" w:rsidRDefault="00517B2D" w:rsidP="005174E8">
            <w:pPr>
              <w:pStyle w:val="Header"/>
              <w:tabs>
                <w:tab w:val="clear" w:pos="4320"/>
                <w:tab w:val="center" w:pos="360"/>
              </w:tabs>
              <w:jc w:val="both"/>
              <w:rPr>
                <w:rFonts w:asciiTheme="majorHAnsi" w:hAnsiTheme="majorHAnsi"/>
                <w:sz w:val="22"/>
                <w:szCs w:val="26"/>
              </w:rPr>
            </w:pPr>
            <w:r>
              <w:rPr>
                <w:rFonts w:asciiTheme="majorHAnsi" w:hAnsiTheme="majorHAnsi"/>
                <w:sz w:val="22"/>
                <w:szCs w:val="26"/>
              </w:rPr>
              <w:t>2010</w:t>
            </w:r>
          </w:p>
        </w:tc>
      </w:tr>
      <w:tr w:rsidR="005174E8" w:rsidTr="005174E8">
        <w:trPr>
          <w:trHeight w:val="362"/>
        </w:trPr>
        <w:tc>
          <w:tcPr>
            <w:tcW w:w="3798" w:type="dxa"/>
          </w:tcPr>
          <w:p w:rsidR="00A126F4" w:rsidRPr="00B47E91" w:rsidRDefault="00517B2D" w:rsidP="00517B2D">
            <w:pPr>
              <w:pStyle w:val="Header"/>
              <w:tabs>
                <w:tab w:val="clear" w:pos="4320"/>
                <w:tab w:val="center" w:pos="360"/>
              </w:tabs>
              <w:rPr>
                <w:rFonts w:asciiTheme="majorHAnsi" w:hAnsiTheme="majorHAnsi"/>
                <w:b/>
                <w:sz w:val="22"/>
                <w:szCs w:val="26"/>
              </w:rPr>
            </w:pPr>
            <w:r w:rsidRPr="00517B2D">
              <w:rPr>
                <w:rFonts w:asciiTheme="majorHAnsi" w:hAnsiTheme="majorHAnsi"/>
                <w:b/>
                <w:bCs/>
                <w:sz w:val="22"/>
                <w:szCs w:val="26"/>
                <w:lang w:val="en-US"/>
              </w:rPr>
              <w:t>Int</w:t>
            </w:r>
            <w:r>
              <w:rPr>
                <w:rFonts w:asciiTheme="majorHAnsi" w:hAnsiTheme="majorHAnsi"/>
                <w:b/>
                <w:bCs/>
                <w:sz w:val="22"/>
                <w:szCs w:val="26"/>
                <w:lang w:val="en-US"/>
              </w:rPr>
              <w:t xml:space="preserve">ermediate- Sri </w:t>
            </w:r>
            <w:proofErr w:type="spellStart"/>
            <w:r>
              <w:rPr>
                <w:rFonts w:asciiTheme="majorHAnsi" w:hAnsiTheme="majorHAnsi"/>
                <w:b/>
                <w:bCs/>
                <w:sz w:val="22"/>
                <w:szCs w:val="26"/>
                <w:lang w:val="en-US"/>
              </w:rPr>
              <w:t>Chaitanya</w:t>
            </w:r>
            <w:proofErr w:type="spellEnd"/>
            <w:r>
              <w:rPr>
                <w:rFonts w:asciiTheme="majorHAnsi" w:hAnsiTheme="majorHAnsi"/>
                <w:b/>
                <w:bCs/>
                <w:sz w:val="22"/>
                <w:szCs w:val="26"/>
                <w:lang w:val="en-US"/>
              </w:rPr>
              <w:t xml:space="preserve"> Junior</w:t>
            </w:r>
          </w:p>
        </w:tc>
        <w:tc>
          <w:tcPr>
            <w:tcW w:w="2700" w:type="dxa"/>
          </w:tcPr>
          <w:p w:rsidR="00A126F4" w:rsidRDefault="00517B2D" w:rsidP="005174E8">
            <w:pPr>
              <w:pStyle w:val="Header"/>
              <w:tabs>
                <w:tab w:val="clear" w:pos="4320"/>
                <w:tab w:val="center" w:pos="360"/>
              </w:tabs>
              <w:jc w:val="center"/>
              <w:rPr>
                <w:rFonts w:asciiTheme="majorHAnsi" w:hAnsiTheme="majorHAnsi"/>
                <w:sz w:val="22"/>
                <w:szCs w:val="26"/>
              </w:rPr>
            </w:pPr>
            <w:r>
              <w:rPr>
                <w:rFonts w:asciiTheme="majorHAnsi" w:hAnsiTheme="majorHAnsi"/>
                <w:sz w:val="22"/>
                <w:szCs w:val="26"/>
              </w:rPr>
              <w:t>Intermediate Public Exams, Hyderabad</w:t>
            </w:r>
          </w:p>
        </w:tc>
        <w:tc>
          <w:tcPr>
            <w:tcW w:w="2340" w:type="dxa"/>
          </w:tcPr>
          <w:p w:rsidR="00A126F4" w:rsidRDefault="00517B2D" w:rsidP="005174E8">
            <w:pPr>
              <w:pStyle w:val="Header"/>
              <w:tabs>
                <w:tab w:val="clear" w:pos="4320"/>
                <w:tab w:val="center" w:pos="360"/>
              </w:tabs>
              <w:jc w:val="center"/>
              <w:rPr>
                <w:rFonts w:asciiTheme="majorHAnsi" w:hAnsiTheme="majorHAnsi"/>
                <w:sz w:val="22"/>
                <w:szCs w:val="26"/>
              </w:rPr>
            </w:pPr>
            <w:r>
              <w:rPr>
                <w:rFonts w:asciiTheme="majorHAnsi" w:hAnsiTheme="majorHAnsi"/>
                <w:sz w:val="22"/>
                <w:szCs w:val="26"/>
              </w:rPr>
              <w:t>79.50%</w:t>
            </w:r>
          </w:p>
        </w:tc>
        <w:tc>
          <w:tcPr>
            <w:tcW w:w="900" w:type="dxa"/>
          </w:tcPr>
          <w:p w:rsidR="00A126F4" w:rsidRDefault="00517B2D" w:rsidP="005174E8">
            <w:pPr>
              <w:pStyle w:val="Header"/>
              <w:tabs>
                <w:tab w:val="clear" w:pos="4320"/>
                <w:tab w:val="center" w:pos="360"/>
              </w:tabs>
              <w:jc w:val="both"/>
              <w:rPr>
                <w:rFonts w:asciiTheme="majorHAnsi" w:hAnsiTheme="majorHAnsi"/>
                <w:sz w:val="22"/>
                <w:szCs w:val="26"/>
              </w:rPr>
            </w:pPr>
            <w:r>
              <w:rPr>
                <w:rFonts w:asciiTheme="majorHAnsi" w:hAnsiTheme="majorHAnsi"/>
                <w:sz w:val="22"/>
                <w:szCs w:val="26"/>
              </w:rPr>
              <w:t>2006</w:t>
            </w:r>
          </w:p>
        </w:tc>
      </w:tr>
      <w:tr w:rsidR="005174E8" w:rsidTr="005174E8">
        <w:trPr>
          <w:trHeight w:val="385"/>
        </w:trPr>
        <w:tc>
          <w:tcPr>
            <w:tcW w:w="3798" w:type="dxa"/>
          </w:tcPr>
          <w:p w:rsidR="00A126F4" w:rsidRPr="00C147D4" w:rsidRDefault="00A126F4" w:rsidP="005174E8">
            <w:pPr>
              <w:pStyle w:val="Header"/>
              <w:tabs>
                <w:tab w:val="clear" w:pos="4320"/>
                <w:tab w:val="center" w:pos="360"/>
              </w:tabs>
              <w:rPr>
                <w:rFonts w:asciiTheme="majorHAnsi" w:hAnsiTheme="majorHAnsi"/>
                <w:b/>
                <w:sz w:val="22"/>
                <w:szCs w:val="26"/>
              </w:rPr>
            </w:pPr>
            <w:r w:rsidRPr="00C147D4">
              <w:rPr>
                <w:rFonts w:asciiTheme="majorHAnsi" w:hAnsiTheme="majorHAnsi"/>
                <w:b/>
                <w:sz w:val="22"/>
                <w:szCs w:val="26"/>
              </w:rPr>
              <w:t>S.S.C</w:t>
            </w:r>
          </w:p>
        </w:tc>
        <w:tc>
          <w:tcPr>
            <w:tcW w:w="2700" w:type="dxa"/>
          </w:tcPr>
          <w:p w:rsidR="00A126F4" w:rsidRDefault="00A3123F" w:rsidP="005174E8">
            <w:pPr>
              <w:pStyle w:val="Header"/>
              <w:tabs>
                <w:tab w:val="clear" w:pos="4320"/>
                <w:tab w:val="center" w:pos="360"/>
              </w:tabs>
              <w:jc w:val="center"/>
              <w:rPr>
                <w:rFonts w:asciiTheme="majorHAnsi" w:hAnsiTheme="majorHAnsi"/>
                <w:sz w:val="22"/>
                <w:szCs w:val="26"/>
              </w:rPr>
            </w:pPr>
            <w:r w:rsidRPr="00A3123F">
              <w:rPr>
                <w:rFonts w:asciiTheme="majorHAnsi" w:hAnsiTheme="majorHAnsi"/>
                <w:sz w:val="22"/>
                <w:szCs w:val="26"/>
              </w:rPr>
              <w:t>Board of Secondary School Education</w:t>
            </w:r>
            <w:r>
              <w:rPr>
                <w:rFonts w:asciiTheme="majorHAnsi" w:hAnsiTheme="majorHAnsi"/>
                <w:sz w:val="22"/>
                <w:szCs w:val="26"/>
              </w:rPr>
              <w:t>, A.P</w:t>
            </w:r>
          </w:p>
        </w:tc>
        <w:tc>
          <w:tcPr>
            <w:tcW w:w="2340" w:type="dxa"/>
          </w:tcPr>
          <w:p w:rsidR="00A126F4" w:rsidRDefault="00A3123F" w:rsidP="005174E8">
            <w:pPr>
              <w:pStyle w:val="Header"/>
              <w:tabs>
                <w:tab w:val="clear" w:pos="4320"/>
                <w:tab w:val="center" w:pos="360"/>
              </w:tabs>
              <w:jc w:val="center"/>
              <w:rPr>
                <w:rFonts w:asciiTheme="majorHAnsi" w:hAnsiTheme="majorHAnsi"/>
                <w:sz w:val="22"/>
                <w:szCs w:val="26"/>
              </w:rPr>
            </w:pPr>
            <w:r>
              <w:rPr>
                <w:rFonts w:asciiTheme="majorHAnsi" w:hAnsiTheme="majorHAnsi"/>
                <w:sz w:val="22"/>
                <w:szCs w:val="26"/>
              </w:rPr>
              <w:t>84.00%</w:t>
            </w:r>
          </w:p>
        </w:tc>
        <w:tc>
          <w:tcPr>
            <w:tcW w:w="900" w:type="dxa"/>
          </w:tcPr>
          <w:p w:rsidR="00A126F4" w:rsidRDefault="00A126F4" w:rsidP="005174E8">
            <w:pPr>
              <w:pStyle w:val="Header"/>
              <w:tabs>
                <w:tab w:val="clear" w:pos="4320"/>
                <w:tab w:val="center" w:pos="360"/>
              </w:tabs>
              <w:jc w:val="both"/>
              <w:rPr>
                <w:rFonts w:asciiTheme="majorHAnsi" w:hAnsiTheme="majorHAnsi"/>
                <w:sz w:val="22"/>
                <w:szCs w:val="26"/>
              </w:rPr>
            </w:pPr>
            <w:r>
              <w:rPr>
                <w:rFonts w:asciiTheme="majorHAnsi" w:hAnsiTheme="majorHAnsi"/>
                <w:sz w:val="22"/>
                <w:szCs w:val="26"/>
              </w:rPr>
              <w:t>200</w:t>
            </w:r>
            <w:r w:rsidR="00A3123F">
              <w:rPr>
                <w:rFonts w:asciiTheme="majorHAnsi" w:hAnsiTheme="majorHAnsi"/>
                <w:sz w:val="22"/>
                <w:szCs w:val="26"/>
              </w:rPr>
              <w:t>4</w:t>
            </w:r>
          </w:p>
        </w:tc>
      </w:tr>
    </w:tbl>
    <w:p w:rsidR="00A126F4" w:rsidRDefault="00A126F4"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Default="00B46375" w:rsidP="00B46375">
      <w:pPr>
        <w:shd w:val="clear" w:color="auto" w:fill="FFFFFF"/>
        <w:tabs>
          <w:tab w:val="left" w:pos="567"/>
          <w:tab w:val="left" w:pos="1260"/>
        </w:tabs>
        <w:spacing w:line="270" w:lineRule="atLeast"/>
        <w:ind w:left="1260" w:hanging="1260"/>
        <w:jc w:val="both"/>
        <w:rPr>
          <w:rFonts w:asciiTheme="majorHAnsi" w:hAnsiTheme="majorHAnsi"/>
          <w:b/>
          <w:sz w:val="22"/>
          <w:szCs w:val="20"/>
        </w:rPr>
      </w:pPr>
      <w:r>
        <w:rPr>
          <w:rFonts w:asciiTheme="majorHAnsi" w:hAnsiTheme="majorHAnsi"/>
          <w:b/>
          <w:noProof/>
          <w:sz w:val="22"/>
          <w:szCs w:val="20"/>
        </w:rPr>
        <w:pict>
          <v:roundrect id="_x0000_s1136" style="position:absolute;left:0;text-align:left;margin-left:-5.9pt;margin-top:1.55pt;width:480.65pt;height:22.05pt;z-index:251710976" arcsize="10923f" fillcolor="#95b3d7 [1940]" strokecolor="#95b3d7 [1940]" strokeweight="1pt">
            <v:fill color2="#dbe5f1 [660]" angle="-45" focus="-50%" type="gradient"/>
            <v:shadow on="t" type="perspective" color="#243f60 [1604]" opacity=".5" offset="1pt" offset2="-3pt"/>
            <v:textbox style="mso-next-textbox:#_x0000_s1136">
              <w:txbxContent>
                <w:p w:rsidR="00133286" w:rsidRPr="001C50AA" w:rsidRDefault="00133286" w:rsidP="00B46375">
                  <w:pPr>
                    <w:pStyle w:val="ListParagraph"/>
                    <w:jc w:val="center"/>
                    <w:rPr>
                      <w:rFonts w:asciiTheme="majorHAnsi" w:hAnsiTheme="majorHAnsi" w:cstheme="minorHAnsi"/>
                      <w:b/>
                      <w:sz w:val="22"/>
                      <w:szCs w:val="22"/>
                    </w:rPr>
                  </w:pPr>
                  <w:r>
                    <w:rPr>
                      <w:rFonts w:asciiTheme="majorHAnsi" w:hAnsiTheme="majorHAnsi" w:cstheme="minorHAnsi"/>
                      <w:b/>
                      <w:sz w:val="22"/>
                      <w:szCs w:val="22"/>
                    </w:rPr>
                    <w:t>CAREER ABSTRACT</w:t>
                  </w:r>
                </w:p>
                <w:p w:rsidR="00133286" w:rsidRPr="00604291" w:rsidRDefault="00133286" w:rsidP="00B46375">
                  <w:pPr>
                    <w:tabs>
                      <w:tab w:val="left" w:pos="90"/>
                    </w:tabs>
                    <w:jc w:val="center"/>
                    <w:rPr>
                      <w:rFonts w:asciiTheme="majorHAnsi" w:hAnsiTheme="majorHAnsi"/>
                      <w:b/>
                      <w:szCs w:val="26"/>
                    </w:rPr>
                  </w:pPr>
                  <w:r>
                    <w:rPr>
                      <w:rFonts w:asciiTheme="majorHAnsi" w:hAnsiTheme="majorHAnsi"/>
                      <w:b/>
                      <w:szCs w:val="26"/>
                    </w:rPr>
                    <w:t xml:space="preserve"> </w:t>
                  </w:r>
                </w:p>
              </w:txbxContent>
            </v:textbox>
          </v:roundrect>
        </w:pict>
      </w: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Pr="00133286" w:rsidRDefault="00B46375" w:rsidP="00133286">
      <w:pPr>
        <w:pStyle w:val="ListParagraph"/>
        <w:numPr>
          <w:ilvl w:val="0"/>
          <w:numId w:val="7"/>
        </w:numPr>
        <w:tabs>
          <w:tab w:val="left" w:pos="420"/>
        </w:tabs>
        <w:ind w:right="-432"/>
      </w:pPr>
      <w:r w:rsidRPr="00B46375">
        <w:rPr>
          <w:rFonts w:ascii="Calibri" w:eastAsia="Calibri" w:hAnsi="Calibri" w:cs="Calibri"/>
          <w:color w:val="000000"/>
          <w:sz w:val="22"/>
          <w:szCs w:val="22"/>
          <w:highlight w:val="white"/>
        </w:rPr>
        <w:t>Overall 4</w:t>
      </w:r>
      <w:r>
        <w:rPr>
          <w:rFonts w:ascii="Calibri" w:eastAsia="Calibri" w:hAnsi="Calibri" w:cs="Calibri"/>
          <w:color w:val="000000"/>
          <w:sz w:val="22"/>
          <w:szCs w:val="22"/>
          <w:highlight w:val="white"/>
        </w:rPr>
        <w:t xml:space="preserve"> years</w:t>
      </w:r>
      <w:r w:rsidRPr="00B46375">
        <w:rPr>
          <w:rFonts w:ascii="Calibri" w:eastAsia="Calibri" w:hAnsi="Calibri" w:cs="Calibri"/>
          <w:color w:val="000000"/>
          <w:sz w:val="22"/>
          <w:szCs w:val="22"/>
          <w:highlight w:val="white"/>
        </w:rPr>
        <w:t xml:space="preserve"> of experience in SAP </w:t>
      </w:r>
      <w:r>
        <w:rPr>
          <w:rFonts w:ascii="Calibri" w:eastAsia="Calibri" w:hAnsi="Calibri" w:cs="Calibri"/>
          <w:color w:val="000000"/>
          <w:sz w:val="22"/>
          <w:szCs w:val="22"/>
          <w:highlight w:val="white"/>
        </w:rPr>
        <w:t xml:space="preserve">FICO </w:t>
      </w:r>
      <w:r w:rsidRPr="00B46375">
        <w:rPr>
          <w:rFonts w:ascii="Calibri" w:eastAsia="Calibri" w:hAnsi="Calibri" w:cs="Calibri"/>
          <w:color w:val="000000"/>
          <w:sz w:val="22"/>
          <w:szCs w:val="22"/>
          <w:highlight w:val="white"/>
        </w:rPr>
        <w:t>&amp; Financial Accounting.</w:t>
      </w:r>
    </w:p>
    <w:p w:rsidR="00B46375" w:rsidRPr="006F6444" w:rsidRDefault="00B46375" w:rsidP="00B46375">
      <w:pPr>
        <w:numPr>
          <w:ilvl w:val="0"/>
          <w:numId w:val="1"/>
        </w:numPr>
        <w:tabs>
          <w:tab w:val="left" w:pos="720"/>
        </w:tabs>
        <w:suppressAutoHyphens/>
        <w:spacing w:line="100" w:lineRule="atLeast"/>
        <w:rPr>
          <w:rFonts w:asciiTheme="majorHAnsi" w:hAnsiTheme="majorHAnsi"/>
          <w:sz w:val="21"/>
          <w:szCs w:val="21"/>
        </w:rPr>
      </w:pPr>
      <w:r w:rsidRPr="006F6444">
        <w:rPr>
          <w:rFonts w:asciiTheme="majorHAnsi" w:hAnsiTheme="majorHAnsi"/>
          <w:sz w:val="21"/>
          <w:szCs w:val="21"/>
        </w:rPr>
        <w:t>Sense of responsibility, team spirit and leadership abilities.</w:t>
      </w:r>
    </w:p>
    <w:p w:rsidR="00B46375" w:rsidRDefault="00B46375" w:rsidP="00B46375">
      <w:pPr>
        <w:numPr>
          <w:ilvl w:val="0"/>
          <w:numId w:val="1"/>
        </w:numPr>
        <w:tabs>
          <w:tab w:val="left" w:pos="720"/>
        </w:tabs>
        <w:suppressAutoHyphens/>
        <w:spacing w:line="100" w:lineRule="atLeast"/>
        <w:rPr>
          <w:rFonts w:asciiTheme="majorHAnsi" w:hAnsiTheme="majorHAnsi"/>
          <w:sz w:val="21"/>
          <w:szCs w:val="21"/>
        </w:rPr>
      </w:pPr>
      <w:r w:rsidRPr="001C0765">
        <w:rPr>
          <w:rFonts w:asciiTheme="majorHAnsi" w:hAnsiTheme="majorHAnsi"/>
          <w:sz w:val="21"/>
          <w:szCs w:val="21"/>
        </w:rPr>
        <w:t>Take an active role in learning about multiple and constantly changing product mix, and what is needed to support products.</w:t>
      </w:r>
    </w:p>
    <w:p w:rsidR="00B46375" w:rsidRDefault="00B46375" w:rsidP="00B46375">
      <w:pPr>
        <w:numPr>
          <w:ilvl w:val="0"/>
          <w:numId w:val="1"/>
        </w:numPr>
        <w:tabs>
          <w:tab w:val="left" w:pos="720"/>
        </w:tabs>
        <w:suppressAutoHyphens/>
        <w:spacing w:line="100" w:lineRule="atLeast"/>
        <w:rPr>
          <w:rFonts w:asciiTheme="majorHAnsi" w:hAnsiTheme="majorHAnsi"/>
          <w:sz w:val="21"/>
          <w:szCs w:val="21"/>
        </w:rPr>
      </w:pPr>
      <w:r w:rsidRPr="001C0765">
        <w:rPr>
          <w:rFonts w:asciiTheme="majorHAnsi" w:hAnsiTheme="majorHAnsi"/>
          <w:sz w:val="21"/>
          <w:szCs w:val="21"/>
        </w:rPr>
        <w:t>Confident and an extensive knowledge of industry practices both current and emerging when solving business problems.</w:t>
      </w:r>
    </w:p>
    <w:p w:rsidR="00B46375" w:rsidRPr="006F6444" w:rsidRDefault="00B46375" w:rsidP="00B46375">
      <w:pPr>
        <w:numPr>
          <w:ilvl w:val="0"/>
          <w:numId w:val="1"/>
        </w:numPr>
        <w:tabs>
          <w:tab w:val="left" w:pos="720"/>
        </w:tabs>
        <w:suppressAutoHyphens/>
        <w:spacing w:line="100" w:lineRule="atLeast"/>
        <w:rPr>
          <w:rFonts w:asciiTheme="majorHAnsi" w:hAnsiTheme="majorHAnsi"/>
          <w:sz w:val="21"/>
          <w:szCs w:val="21"/>
        </w:rPr>
      </w:pPr>
      <w:r w:rsidRPr="006F6444">
        <w:rPr>
          <w:rFonts w:asciiTheme="majorHAnsi" w:hAnsiTheme="majorHAnsi"/>
          <w:sz w:val="21"/>
          <w:szCs w:val="21"/>
        </w:rPr>
        <w:t>Perfect team player in all positions, held open to learn from others.</w:t>
      </w:r>
    </w:p>
    <w:p w:rsidR="00B46375" w:rsidRPr="006F6444" w:rsidRDefault="00B46375" w:rsidP="00B46375">
      <w:pPr>
        <w:numPr>
          <w:ilvl w:val="0"/>
          <w:numId w:val="1"/>
        </w:numPr>
        <w:jc w:val="both"/>
        <w:rPr>
          <w:rFonts w:asciiTheme="majorHAnsi" w:hAnsiTheme="majorHAnsi"/>
          <w:sz w:val="21"/>
          <w:szCs w:val="21"/>
        </w:rPr>
      </w:pPr>
      <w:r w:rsidRPr="006F6444">
        <w:rPr>
          <w:rFonts w:asciiTheme="majorHAnsi" w:hAnsiTheme="majorHAnsi"/>
          <w:sz w:val="21"/>
          <w:szCs w:val="21"/>
        </w:rPr>
        <w:t>Problem analysis, use of judgment and ability to solve problems efficiently.</w:t>
      </w: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604291"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r>
        <w:rPr>
          <w:rFonts w:asciiTheme="majorHAnsi" w:hAnsiTheme="majorHAnsi"/>
          <w:b/>
          <w:noProof/>
          <w:sz w:val="22"/>
          <w:szCs w:val="20"/>
        </w:rPr>
        <w:pict>
          <v:roundrect id="_x0000_s1134" style="position:absolute;left:0;text-align:left;margin-left:-5.9pt;margin-top:1.55pt;width:480.65pt;height:22.05pt;z-index:251705856" arcsize="10923f" fillcolor="#95b3d7 [1940]" strokecolor="#95b3d7 [1940]" strokeweight="1pt">
            <v:fill color2="#dbe5f1 [660]" angle="-45" focus="-50%" type="gradient"/>
            <v:shadow on="t" type="perspective" color="#243f60 [1604]" opacity=".5" offset="1pt" offset2="-3pt"/>
            <v:textbox style="mso-next-textbox:#_x0000_s1134">
              <w:txbxContent>
                <w:p w:rsidR="00133286" w:rsidRPr="00604291" w:rsidRDefault="00133286" w:rsidP="00604291">
                  <w:pPr>
                    <w:tabs>
                      <w:tab w:val="left" w:pos="90"/>
                    </w:tabs>
                    <w:jc w:val="center"/>
                    <w:rPr>
                      <w:rFonts w:asciiTheme="majorHAnsi" w:hAnsiTheme="majorHAnsi"/>
                      <w:b/>
                      <w:szCs w:val="26"/>
                    </w:rPr>
                  </w:pPr>
                  <w:r>
                    <w:rPr>
                      <w:rFonts w:asciiTheme="majorHAnsi" w:hAnsiTheme="majorHAnsi"/>
                      <w:b/>
                      <w:szCs w:val="26"/>
                    </w:rPr>
                    <w:t>SUMMARY OF SKILLS</w:t>
                  </w:r>
                </w:p>
              </w:txbxContent>
            </v:textbox>
          </v:roundrect>
        </w:pict>
      </w:r>
    </w:p>
    <w:p w:rsidR="00604291" w:rsidRDefault="00604291"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tbl>
      <w:tblPr>
        <w:tblStyle w:val="TableGrid"/>
        <w:tblpPr w:leftFromText="180" w:rightFromText="180" w:vertAnchor="text" w:horzAnchor="margin" w:tblpX="-72" w:tblpY="84"/>
        <w:tblW w:w="9738" w:type="dxa"/>
        <w:tblLayout w:type="fixed"/>
        <w:tblLook w:val="04A0" w:firstRow="1" w:lastRow="0" w:firstColumn="1" w:lastColumn="0" w:noHBand="0" w:noVBand="1"/>
      </w:tblPr>
      <w:tblGrid>
        <w:gridCol w:w="2088"/>
        <w:gridCol w:w="7650"/>
      </w:tblGrid>
      <w:tr w:rsidR="004741CB" w:rsidTr="007852CE">
        <w:trPr>
          <w:trHeight w:val="347"/>
        </w:trPr>
        <w:tc>
          <w:tcPr>
            <w:tcW w:w="2088" w:type="dxa"/>
          </w:tcPr>
          <w:p w:rsidR="004741CB" w:rsidRPr="007852CE" w:rsidRDefault="004741CB" w:rsidP="007852CE">
            <w:pPr>
              <w:pStyle w:val="Heading3"/>
              <w:rPr>
                <w:rFonts w:asciiTheme="majorHAnsi" w:hAnsiTheme="majorHAnsi"/>
                <w:sz w:val="22"/>
                <w:szCs w:val="22"/>
                <w:lang w:val="en-GB"/>
              </w:rPr>
            </w:pPr>
            <w:r w:rsidRPr="007852CE">
              <w:rPr>
                <w:rFonts w:asciiTheme="majorHAnsi" w:hAnsiTheme="majorHAnsi"/>
                <w:sz w:val="22"/>
                <w:szCs w:val="22"/>
                <w:lang w:val="en-GB"/>
              </w:rPr>
              <w:t>Area / Technology</w:t>
            </w:r>
          </w:p>
        </w:tc>
        <w:tc>
          <w:tcPr>
            <w:tcW w:w="7650" w:type="dxa"/>
          </w:tcPr>
          <w:p w:rsidR="004741CB" w:rsidRPr="007852CE" w:rsidRDefault="004741CB" w:rsidP="007852CE">
            <w:pPr>
              <w:pStyle w:val="Heading3"/>
              <w:rPr>
                <w:rFonts w:asciiTheme="majorHAnsi" w:hAnsiTheme="majorHAnsi"/>
                <w:sz w:val="22"/>
                <w:szCs w:val="22"/>
                <w:lang w:val="en-GB"/>
              </w:rPr>
            </w:pPr>
            <w:r w:rsidRPr="007852CE">
              <w:rPr>
                <w:rFonts w:asciiTheme="majorHAnsi" w:hAnsiTheme="majorHAnsi"/>
                <w:sz w:val="22"/>
                <w:szCs w:val="22"/>
                <w:lang w:val="en-GB"/>
              </w:rPr>
              <w:t>Areas of skill</w:t>
            </w:r>
          </w:p>
        </w:tc>
      </w:tr>
      <w:tr w:rsidR="00F86994" w:rsidTr="007852CE">
        <w:trPr>
          <w:trHeight w:val="70"/>
        </w:trPr>
        <w:tc>
          <w:tcPr>
            <w:tcW w:w="2088" w:type="dxa"/>
          </w:tcPr>
          <w:p w:rsidR="00FA3789" w:rsidRDefault="00FA3789" w:rsidP="00F86994">
            <w:pPr>
              <w:pStyle w:val="Header"/>
              <w:tabs>
                <w:tab w:val="clear" w:pos="4320"/>
                <w:tab w:val="center" w:pos="360"/>
              </w:tabs>
              <w:jc w:val="center"/>
              <w:rPr>
                <w:rFonts w:asciiTheme="majorHAnsi" w:hAnsiTheme="majorHAnsi"/>
                <w:b/>
                <w:sz w:val="22"/>
                <w:szCs w:val="26"/>
              </w:rPr>
            </w:pPr>
          </w:p>
          <w:p w:rsidR="00FA3789" w:rsidRDefault="00FA3789" w:rsidP="00F86994">
            <w:pPr>
              <w:pStyle w:val="Header"/>
              <w:tabs>
                <w:tab w:val="clear" w:pos="4320"/>
                <w:tab w:val="center" w:pos="360"/>
              </w:tabs>
              <w:jc w:val="center"/>
              <w:rPr>
                <w:rFonts w:asciiTheme="majorHAnsi" w:hAnsiTheme="majorHAnsi"/>
                <w:b/>
                <w:sz w:val="22"/>
                <w:szCs w:val="26"/>
              </w:rPr>
            </w:pPr>
          </w:p>
          <w:p w:rsidR="00F86994" w:rsidRDefault="007852CE" w:rsidP="00F86994">
            <w:pPr>
              <w:pStyle w:val="Header"/>
              <w:tabs>
                <w:tab w:val="clear" w:pos="4320"/>
                <w:tab w:val="center" w:pos="360"/>
              </w:tabs>
              <w:jc w:val="center"/>
              <w:rPr>
                <w:rFonts w:asciiTheme="majorHAnsi" w:hAnsiTheme="majorHAnsi"/>
                <w:b/>
                <w:sz w:val="22"/>
                <w:szCs w:val="26"/>
              </w:rPr>
            </w:pPr>
            <w:r>
              <w:rPr>
                <w:rFonts w:asciiTheme="majorHAnsi" w:hAnsiTheme="majorHAnsi"/>
                <w:b/>
                <w:sz w:val="22"/>
                <w:szCs w:val="26"/>
              </w:rPr>
              <w:t xml:space="preserve">SAP </w:t>
            </w:r>
            <w:r w:rsidR="0094603D">
              <w:rPr>
                <w:rFonts w:asciiTheme="majorHAnsi" w:hAnsiTheme="majorHAnsi"/>
                <w:b/>
                <w:sz w:val="22"/>
                <w:szCs w:val="26"/>
              </w:rPr>
              <w:t>–</w:t>
            </w:r>
            <w:r>
              <w:rPr>
                <w:rFonts w:asciiTheme="majorHAnsi" w:hAnsiTheme="majorHAnsi"/>
                <w:b/>
                <w:sz w:val="22"/>
                <w:szCs w:val="26"/>
              </w:rPr>
              <w:t>FI</w:t>
            </w:r>
          </w:p>
        </w:tc>
        <w:tc>
          <w:tcPr>
            <w:tcW w:w="7650" w:type="dxa"/>
          </w:tcPr>
          <w:p w:rsidR="00026E68" w:rsidRDefault="00026E68" w:rsidP="007852CE">
            <w:pPr>
              <w:pStyle w:val="Header"/>
              <w:tabs>
                <w:tab w:val="clear" w:pos="4320"/>
                <w:tab w:val="center" w:pos="360"/>
              </w:tabs>
              <w:rPr>
                <w:rFonts w:asciiTheme="majorHAnsi" w:hAnsiTheme="majorHAnsi"/>
                <w:b/>
                <w:sz w:val="22"/>
                <w:szCs w:val="26"/>
              </w:rPr>
            </w:pPr>
          </w:p>
          <w:p w:rsidR="007852CE" w:rsidRPr="00F86994" w:rsidRDefault="007852CE" w:rsidP="007852CE">
            <w:pPr>
              <w:pStyle w:val="Header"/>
              <w:tabs>
                <w:tab w:val="clear" w:pos="4320"/>
                <w:tab w:val="center" w:pos="360"/>
              </w:tabs>
              <w:rPr>
                <w:rFonts w:asciiTheme="majorHAnsi" w:hAnsiTheme="majorHAnsi"/>
                <w:b/>
                <w:sz w:val="22"/>
                <w:szCs w:val="26"/>
              </w:rPr>
            </w:pPr>
            <w:r w:rsidRPr="00F86994">
              <w:rPr>
                <w:rFonts w:asciiTheme="majorHAnsi" w:hAnsiTheme="majorHAnsi"/>
                <w:b/>
                <w:sz w:val="22"/>
                <w:szCs w:val="26"/>
              </w:rPr>
              <w:t>Financial Accounting:</w:t>
            </w:r>
          </w:p>
          <w:p w:rsidR="00B46375" w:rsidRPr="00133286" w:rsidRDefault="00B46375" w:rsidP="00B46375">
            <w:pPr>
              <w:spacing w:before="20"/>
              <w:jc w:val="both"/>
              <w:rPr>
                <w:sz w:val="22"/>
                <w:szCs w:val="22"/>
              </w:rPr>
            </w:pPr>
            <w:r w:rsidRPr="00133286">
              <w:rPr>
                <w:rFonts w:ascii="Calibri" w:eastAsia="Calibri" w:hAnsi="Calibri" w:cs="Calibri"/>
                <w:b/>
                <w:sz w:val="22"/>
                <w:szCs w:val="22"/>
              </w:rPr>
              <w:t>Enterprise Structure:</w:t>
            </w:r>
          </w:p>
          <w:p w:rsidR="00B46375" w:rsidRPr="00133286" w:rsidRDefault="00B46375" w:rsidP="00133286">
            <w:pPr>
              <w:pStyle w:val="ListParagraph"/>
              <w:numPr>
                <w:ilvl w:val="0"/>
                <w:numId w:val="24"/>
              </w:numPr>
              <w:spacing w:before="20"/>
              <w:jc w:val="both"/>
              <w:rPr>
                <w:sz w:val="22"/>
                <w:szCs w:val="22"/>
              </w:rPr>
            </w:pPr>
            <w:r w:rsidRPr="00133286">
              <w:rPr>
                <w:rFonts w:ascii="Calibri" w:eastAsia="Calibri" w:hAnsi="Calibri" w:cs="Calibri"/>
                <w:sz w:val="22"/>
                <w:szCs w:val="22"/>
              </w:rPr>
              <w:t xml:space="preserve">Creating company </w:t>
            </w:r>
            <w:proofErr w:type="spellStart"/>
            <w:r w:rsidRPr="00133286">
              <w:rPr>
                <w:rFonts w:ascii="Calibri" w:eastAsia="Calibri" w:hAnsi="Calibri" w:cs="Calibri"/>
                <w:sz w:val="22"/>
                <w:szCs w:val="22"/>
              </w:rPr>
              <w:t>code</w:t>
            </w:r>
            <w:proofErr w:type="gramStart"/>
            <w:r w:rsidRPr="00133286">
              <w:rPr>
                <w:rFonts w:ascii="Calibri" w:eastAsia="Calibri" w:hAnsi="Calibri" w:cs="Calibri"/>
                <w:sz w:val="22"/>
                <w:szCs w:val="22"/>
              </w:rPr>
              <w:t>,Company</w:t>
            </w:r>
            <w:proofErr w:type="spellEnd"/>
            <w:proofErr w:type="gramEnd"/>
            <w:r w:rsidRPr="00133286">
              <w:rPr>
                <w:rFonts w:ascii="Calibri" w:eastAsia="Calibri" w:hAnsi="Calibri" w:cs="Calibri"/>
                <w:sz w:val="22"/>
                <w:szCs w:val="22"/>
              </w:rPr>
              <w:t xml:space="preserve"> ID, business area, etc.</w:t>
            </w:r>
          </w:p>
          <w:p w:rsidR="00B46375" w:rsidRPr="00133286" w:rsidRDefault="00B46375" w:rsidP="00B46375">
            <w:pPr>
              <w:spacing w:before="20"/>
              <w:jc w:val="both"/>
              <w:rPr>
                <w:sz w:val="22"/>
                <w:szCs w:val="22"/>
              </w:rPr>
            </w:pPr>
            <w:r w:rsidRPr="00133286">
              <w:rPr>
                <w:rFonts w:ascii="Calibri" w:eastAsia="Calibri" w:hAnsi="Calibri" w:cs="Calibri"/>
                <w:b/>
                <w:sz w:val="22"/>
                <w:szCs w:val="22"/>
              </w:rPr>
              <w:t xml:space="preserve">G/L Configuration: </w:t>
            </w:r>
          </w:p>
          <w:p w:rsidR="00B46375" w:rsidRPr="00133286" w:rsidRDefault="00B46375" w:rsidP="00133286">
            <w:pPr>
              <w:pStyle w:val="ListParagraph"/>
              <w:numPr>
                <w:ilvl w:val="0"/>
                <w:numId w:val="25"/>
              </w:numPr>
              <w:spacing w:before="20"/>
              <w:jc w:val="both"/>
              <w:rPr>
                <w:sz w:val="22"/>
                <w:szCs w:val="22"/>
              </w:rPr>
            </w:pPr>
            <w:r w:rsidRPr="00133286">
              <w:rPr>
                <w:rFonts w:ascii="Calibri" w:eastAsia="Calibri" w:hAnsi="Calibri" w:cs="Calibri"/>
                <w:sz w:val="22"/>
                <w:szCs w:val="22"/>
              </w:rPr>
              <w:t>Maintaining chart of accounts including fiscal year, posting periods, posting key</w:t>
            </w:r>
            <w:r w:rsidRPr="00133286">
              <w:rPr>
                <w:rFonts w:ascii="Calibri" w:eastAsia="Calibri" w:hAnsi="Calibri" w:cs="Calibri"/>
                <w:b/>
                <w:sz w:val="22"/>
                <w:szCs w:val="22"/>
              </w:rPr>
              <w:t xml:space="preserve"> </w:t>
            </w:r>
            <w:r w:rsidRPr="00133286">
              <w:rPr>
                <w:rFonts w:ascii="Calibri" w:eastAsia="Calibri" w:hAnsi="Calibri" w:cs="Calibri"/>
                <w:sz w:val="22"/>
                <w:szCs w:val="22"/>
              </w:rPr>
              <w:t>&amp; field status, G/L Accounts grouping &amp; number range, etc.</w:t>
            </w:r>
          </w:p>
          <w:p w:rsidR="00B46375" w:rsidRPr="00133286" w:rsidRDefault="00B46375" w:rsidP="00133286">
            <w:pPr>
              <w:pStyle w:val="ListParagraph"/>
              <w:numPr>
                <w:ilvl w:val="0"/>
                <w:numId w:val="25"/>
              </w:numPr>
              <w:spacing w:before="20"/>
              <w:jc w:val="both"/>
              <w:rPr>
                <w:sz w:val="22"/>
                <w:szCs w:val="22"/>
              </w:rPr>
            </w:pPr>
            <w:r w:rsidRPr="00133286">
              <w:rPr>
                <w:rFonts w:ascii="Calibri" w:eastAsia="Calibri" w:hAnsi="Calibri" w:cs="Calibri"/>
                <w:sz w:val="22"/>
                <w:szCs w:val="22"/>
              </w:rPr>
              <w:lastRenderedPageBreak/>
              <w:t>Document Types, Open Items Management.</w:t>
            </w:r>
          </w:p>
          <w:p w:rsidR="00B46375" w:rsidRPr="00133286" w:rsidRDefault="00B46375" w:rsidP="00133286">
            <w:pPr>
              <w:pStyle w:val="ListParagraph"/>
              <w:numPr>
                <w:ilvl w:val="0"/>
                <w:numId w:val="25"/>
              </w:numPr>
              <w:spacing w:before="20"/>
              <w:jc w:val="both"/>
              <w:rPr>
                <w:sz w:val="22"/>
                <w:szCs w:val="22"/>
              </w:rPr>
            </w:pPr>
            <w:r w:rsidRPr="00133286">
              <w:rPr>
                <w:rFonts w:ascii="Calibri" w:eastAsia="Calibri" w:hAnsi="Calibri" w:cs="Calibri"/>
                <w:color w:val="000000"/>
                <w:sz w:val="22"/>
                <w:szCs w:val="22"/>
              </w:rPr>
              <w:t xml:space="preserve">Preparing </w:t>
            </w:r>
            <w:r w:rsidRPr="00133286">
              <w:rPr>
                <w:rFonts w:ascii="Calibri" w:eastAsia="Calibri" w:hAnsi="Calibri" w:cs="Calibri"/>
                <w:sz w:val="22"/>
                <w:szCs w:val="22"/>
              </w:rPr>
              <w:t>cross company code transactions, validation rules &amp; substitutions &amp; determination, etc.</w:t>
            </w:r>
          </w:p>
          <w:p w:rsidR="00B46375" w:rsidRPr="00133286" w:rsidRDefault="00B46375" w:rsidP="00B46375">
            <w:pPr>
              <w:spacing w:before="20"/>
              <w:jc w:val="both"/>
              <w:rPr>
                <w:sz w:val="22"/>
                <w:szCs w:val="22"/>
              </w:rPr>
            </w:pPr>
            <w:r w:rsidRPr="00133286">
              <w:rPr>
                <w:rFonts w:ascii="Calibri" w:eastAsia="Calibri" w:hAnsi="Calibri" w:cs="Calibri"/>
                <w:b/>
                <w:sz w:val="22"/>
                <w:szCs w:val="22"/>
              </w:rPr>
              <w:t>A/P &amp; A/R Configuration:</w:t>
            </w:r>
          </w:p>
          <w:p w:rsidR="00B46375" w:rsidRPr="00133286" w:rsidRDefault="00B46375" w:rsidP="00133286">
            <w:pPr>
              <w:pStyle w:val="ListParagraph"/>
              <w:numPr>
                <w:ilvl w:val="0"/>
                <w:numId w:val="26"/>
              </w:numPr>
              <w:spacing w:before="20"/>
              <w:jc w:val="both"/>
              <w:rPr>
                <w:sz w:val="22"/>
                <w:szCs w:val="22"/>
              </w:rPr>
            </w:pPr>
            <w:r w:rsidRPr="00133286">
              <w:rPr>
                <w:rFonts w:ascii="Calibri" w:eastAsia="Calibri" w:hAnsi="Calibri" w:cs="Calibri"/>
                <w:sz w:val="22"/>
                <w:szCs w:val="22"/>
              </w:rPr>
              <w:t>Creating partner-master number range &amp; related accounts.</w:t>
            </w:r>
          </w:p>
          <w:p w:rsidR="00B46375" w:rsidRPr="00133286" w:rsidRDefault="00B46375" w:rsidP="00133286">
            <w:pPr>
              <w:pStyle w:val="ListParagraph"/>
              <w:numPr>
                <w:ilvl w:val="0"/>
                <w:numId w:val="26"/>
              </w:numPr>
              <w:spacing w:before="20"/>
              <w:jc w:val="both"/>
              <w:rPr>
                <w:sz w:val="22"/>
                <w:szCs w:val="22"/>
              </w:rPr>
            </w:pPr>
            <w:r w:rsidRPr="00133286">
              <w:rPr>
                <w:rFonts w:ascii="Calibri" w:eastAsia="Calibri" w:hAnsi="Calibri" w:cs="Calibri"/>
                <w:sz w:val="22"/>
                <w:szCs w:val="22"/>
              </w:rPr>
              <w:t>Maintaining payment terms, customizing &amp; creating vendor accounts and customer accounts.</w:t>
            </w:r>
          </w:p>
          <w:p w:rsidR="00B46375" w:rsidRPr="00133286" w:rsidRDefault="00B46375" w:rsidP="00133286">
            <w:pPr>
              <w:pStyle w:val="ListParagraph"/>
              <w:numPr>
                <w:ilvl w:val="0"/>
                <w:numId w:val="26"/>
              </w:numPr>
              <w:spacing w:before="20"/>
              <w:jc w:val="both"/>
              <w:rPr>
                <w:sz w:val="22"/>
                <w:szCs w:val="22"/>
              </w:rPr>
            </w:pPr>
            <w:r w:rsidRPr="00133286">
              <w:rPr>
                <w:rFonts w:ascii="Calibri" w:eastAsia="Calibri" w:hAnsi="Calibri" w:cs="Calibri"/>
                <w:sz w:val="22"/>
                <w:szCs w:val="22"/>
              </w:rPr>
              <w:t xml:space="preserve">Configuring the Automatic Payment Program Run (APP) for Vendor payments and Configuring the Dunning program for Customer payments. </w:t>
            </w:r>
          </w:p>
          <w:p w:rsidR="00B46375" w:rsidRPr="00133286" w:rsidRDefault="00B46375" w:rsidP="00133286">
            <w:pPr>
              <w:pStyle w:val="ListParagraph"/>
              <w:numPr>
                <w:ilvl w:val="0"/>
                <w:numId w:val="26"/>
              </w:numPr>
              <w:spacing w:before="20"/>
              <w:jc w:val="both"/>
              <w:rPr>
                <w:sz w:val="22"/>
                <w:szCs w:val="22"/>
              </w:rPr>
            </w:pPr>
            <w:r w:rsidRPr="00133286">
              <w:rPr>
                <w:rFonts w:ascii="Calibri" w:eastAsia="Calibri" w:hAnsi="Calibri" w:cs="Calibri"/>
                <w:sz w:val="22"/>
                <w:szCs w:val="22"/>
              </w:rPr>
              <w:t>Handling dunning level maintenance, invoice posting along with intercompany transaction.</w:t>
            </w:r>
          </w:p>
          <w:p w:rsidR="00B46375" w:rsidRPr="00133286" w:rsidRDefault="00B46375" w:rsidP="00133286">
            <w:pPr>
              <w:pStyle w:val="ListParagraph"/>
              <w:numPr>
                <w:ilvl w:val="0"/>
                <w:numId w:val="26"/>
              </w:numPr>
              <w:spacing w:before="20"/>
              <w:jc w:val="both"/>
              <w:rPr>
                <w:sz w:val="22"/>
                <w:szCs w:val="22"/>
              </w:rPr>
            </w:pPr>
            <w:r w:rsidRPr="00133286">
              <w:rPr>
                <w:rFonts w:ascii="Calibri" w:eastAsia="Calibri" w:hAnsi="Calibri" w:cs="Calibri"/>
                <w:sz w:val="22"/>
                <w:szCs w:val="22"/>
              </w:rPr>
              <w:t>Configuring Tax procedures.</w:t>
            </w:r>
          </w:p>
          <w:p w:rsidR="00B46375" w:rsidRPr="00133286" w:rsidRDefault="00B46375" w:rsidP="00B46375">
            <w:pPr>
              <w:spacing w:before="20"/>
              <w:jc w:val="both"/>
              <w:rPr>
                <w:sz w:val="22"/>
                <w:szCs w:val="22"/>
              </w:rPr>
            </w:pPr>
            <w:r w:rsidRPr="00133286">
              <w:rPr>
                <w:rFonts w:ascii="Calibri" w:eastAsia="Calibri" w:hAnsi="Calibri" w:cs="Calibri"/>
                <w:b/>
                <w:sz w:val="22"/>
                <w:szCs w:val="22"/>
              </w:rPr>
              <w:t>Bank Configuration:</w:t>
            </w:r>
          </w:p>
          <w:p w:rsidR="00B46375" w:rsidRPr="00133286" w:rsidRDefault="00B46375" w:rsidP="00133286">
            <w:pPr>
              <w:pStyle w:val="ListParagraph"/>
              <w:numPr>
                <w:ilvl w:val="0"/>
                <w:numId w:val="27"/>
              </w:numPr>
              <w:spacing w:before="20"/>
              <w:jc w:val="both"/>
              <w:rPr>
                <w:sz w:val="22"/>
                <w:szCs w:val="22"/>
              </w:rPr>
            </w:pPr>
            <w:r w:rsidRPr="00133286">
              <w:rPr>
                <w:rFonts w:ascii="Calibri" w:eastAsia="Calibri" w:hAnsi="Calibri" w:cs="Calibri"/>
                <w:sz w:val="22"/>
                <w:szCs w:val="22"/>
              </w:rPr>
              <w:t>Creating &amp; Maintaining Bank master records.</w:t>
            </w:r>
          </w:p>
          <w:p w:rsidR="00F86994" w:rsidRPr="00B46375" w:rsidRDefault="00B46375" w:rsidP="00133286">
            <w:pPr>
              <w:pStyle w:val="ListParagraph"/>
              <w:numPr>
                <w:ilvl w:val="0"/>
                <w:numId w:val="27"/>
              </w:numPr>
              <w:spacing w:before="20"/>
              <w:jc w:val="both"/>
            </w:pPr>
            <w:r w:rsidRPr="00133286">
              <w:rPr>
                <w:rFonts w:ascii="Calibri" w:eastAsia="Calibri" w:hAnsi="Calibri" w:cs="Calibri"/>
                <w:sz w:val="22"/>
                <w:szCs w:val="22"/>
              </w:rPr>
              <w:t xml:space="preserve">Manual payment procedures etc. </w:t>
            </w:r>
          </w:p>
        </w:tc>
      </w:tr>
    </w:tbl>
    <w:p w:rsidR="00A126F4" w:rsidRDefault="00A126F4"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tbl>
      <w:tblPr>
        <w:tblStyle w:val="TableGrid"/>
        <w:tblpPr w:leftFromText="180" w:rightFromText="180" w:vertAnchor="text" w:horzAnchor="margin" w:tblpX="-72" w:tblpY="84"/>
        <w:tblW w:w="9858" w:type="dxa"/>
        <w:tblLayout w:type="fixed"/>
        <w:tblLook w:val="04A0" w:firstRow="1" w:lastRow="0" w:firstColumn="1" w:lastColumn="0" w:noHBand="0" w:noVBand="1"/>
      </w:tblPr>
      <w:tblGrid>
        <w:gridCol w:w="2114"/>
        <w:gridCol w:w="7744"/>
      </w:tblGrid>
      <w:tr w:rsidR="007852CE" w:rsidTr="00B46375">
        <w:trPr>
          <w:trHeight w:val="2777"/>
        </w:trPr>
        <w:tc>
          <w:tcPr>
            <w:tcW w:w="2114" w:type="dxa"/>
          </w:tcPr>
          <w:p w:rsidR="007852CE" w:rsidRDefault="007852CE" w:rsidP="00B46375">
            <w:pPr>
              <w:pStyle w:val="Header"/>
              <w:tabs>
                <w:tab w:val="clear" w:pos="4320"/>
                <w:tab w:val="center" w:pos="360"/>
              </w:tabs>
              <w:jc w:val="center"/>
              <w:rPr>
                <w:rFonts w:asciiTheme="majorHAnsi" w:hAnsiTheme="majorHAnsi"/>
                <w:b/>
                <w:sz w:val="22"/>
                <w:szCs w:val="26"/>
              </w:rPr>
            </w:pPr>
          </w:p>
          <w:p w:rsidR="007852CE" w:rsidRDefault="007852CE" w:rsidP="00B46375">
            <w:pPr>
              <w:pStyle w:val="Header"/>
              <w:tabs>
                <w:tab w:val="clear" w:pos="4320"/>
                <w:tab w:val="center" w:pos="360"/>
              </w:tabs>
              <w:jc w:val="center"/>
              <w:rPr>
                <w:rFonts w:asciiTheme="majorHAnsi" w:hAnsiTheme="majorHAnsi"/>
                <w:b/>
                <w:sz w:val="22"/>
                <w:szCs w:val="26"/>
              </w:rPr>
            </w:pPr>
          </w:p>
          <w:p w:rsidR="007852CE" w:rsidRDefault="007852CE" w:rsidP="00B46375">
            <w:pPr>
              <w:pStyle w:val="Header"/>
              <w:tabs>
                <w:tab w:val="clear" w:pos="4320"/>
                <w:tab w:val="center" w:pos="360"/>
              </w:tabs>
              <w:jc w:val="center"/>
              <w:rPr>
                <w:rFonts w:asciiTheme="majorHAnsi" w:hAnsiTheme="majorHAnsi"/>
                <w:b/>
                <w:sz w:val="22"/>
                <w:szCs w:val="26"/>
              </w:rPr>
            </w:pPr>
            <w:r>
              <w:rPr>
                <w:rFonts w:asciiTheme="majorHAnsi" w:hAnsiTheme="majorHAnsi"/>
                <w:b/>
                <w:sz w:val="22"/>
                <w:szCs w:val="26"/>
              </w:rPr>
              <w:t xml:space="preserve">SAP </w:t>
            </w:r>
            <w:r w:rsidR="0094603D">
              <w:rPr>
                <w:rFonts w:asciiTheme="majorHAnsi" w:hAnsiTheme="majorHAnsi"/>
                <w:b/>
                <w:sz w:val="22"/>
                <w:szCs w:val="26"/>
              </w:rPr>
              <w:t>–</w:t>
            </w:r>
            <w:r>
              <w:rPr>
                <w:rFonts w:asciiTheme="majorHAnsi" w:hAnsiTheme="majorHAnsi"/>
                <w:b/>
                <w:sz w:val="22"/>
                <w:szCs w:val="26"/>
              </w:rPr>
              <w:t>AA</w:t>
            </w:r>
          </w:p>
        </w:tc>
        <w:tc>
          <w:tcPr>
            <w:tcW w:w="7744" w:type="dxa"/>
          </w:tcPr>
          <w:p w:rsidR="00026E68" w:rsidRDefault="00026E68" w:rsidP="007852CE">
            <w:pPr>
              <w:rPr>
                <w:rFonts w:asciiTheme="majorHAnsi" w:hAnsiTheme="majorHAnsi"/>
                <w:b/>
                <w:sz w:val="22"/>
                <w:szCs w:val="26"/>
                <w:lang w:val="en-GB"/>
              </w:rPr>
            </w:pPr>
          </w:p>
          <w:p w:rsidR="007852CE" w:rsidRDefault="007852CE" w:rsidP="007852CE">
            <w:pPr>
              <w:rPr>
                <w:rFonts w:asciiTheme="majorHAnsi" w:hAnsiTheme="majorHAnsi"/>
                <w:sz w:val="22"/>
                <w:szCs w:val="26"/>
                <w:lang w:val="en-GB"/>
              </w:rPr>
            </w:pPr>
            <w:r w:rsidRPr="007852CE">
              <w:rPr>
                <w:rFonts w:asciiTheme="majorHAnsi" w:hAnsiTheme="majorHAnsi"/>
                <w:b/>
                <w:sz w:val="22"/>
                <w:szCs w:val="26"/>
                <w:lang w:val="en-GB"/>
              </w:rPr>
              <w:t>Asset Accounting</w:t>
            </w:r>
            <w:r>
              <w:rPr>
                <w:rFonts w:asciiTheme="majorHAnsi" w:hAnsiTheme="majorHAnsi"/>
                <w:sz w:val="22"/>
                <w:szCs w:val="26"/>
                <w:lang w:val="en-GB"/>
              </w:rPr>
              <w:t>:</w:t>
            </w:r>
          </w:p>
          <w:p w:rsidR="007852CE" w:rsidRPr="00133286" w:rsidRDefault="007852CE" w:rsidP="007852CE">
            <w:pPr>
              <w:pStyle w:val="ListParagraph"/>
              <w:numPr>
                <w:ilvl w:val="0"/>
                <w:numId w:val="16"/>
              </w:numPr>
              <w:shd w:val="clear" w:color="auto" w:fill="FFFFFF"/>
              <w:spacing w:before="120" w:after="120" w:line="277" w:lineRule="atLeast"/>
              <w:rPr>
                <w:rFonts w:asciiTheme="majorHAnsi" w:hAnsiTheme="majorHAnsi"/>
                <w:sz w:val="22"/>
                <w:szCs w:val="22"/>
                <w:lang w:val="en-GB"/>
              </w:rPr>
            </w:pPr>
            <w:r w:rsidRPr="00133286">
              <w:rPr>
                <w:rFonts w:asciiTheme="majorHAnsi" w:hAnsiTheme="majorHAnsi"/>
                <w:sz w:val="22"/>
                <w:szCs w:val="22"/>
                <w:lang w:val="en-GB"/>
              </w:rPr>
              <w:t>Configuring Chart of Depreciation, Depreciation Areas and Depreciation Keys</w:t>
            </w:r>
          </w:p>
          <w:p w:rsidR="007852CE" w:rsidRPr="00133286" w:rsidRDefault="007852CE" w:rsidP="007852CE">
            <w:pPr>
              <w:pStyle w:val="ListParagraph"/>
              <w:numPr>
                <w:ilvl w:val="0"/>
                <w:numId w:val="16"/>
              </w:numPr>
              <w:shd w:val="clear" w:color="auto" w:fill="FFFFFF"/>
              <w:spacing w:before="120" w:after="120" w:line="277" w:lineRule="atLeast"/>
              <w:rPr>
                <w:rFonts w:asciiTheme="majorHAnsi" w:hAnsiTheme="majorHAnsi"/>
                <w:sz w:val="22"/>
                <w:szCs w:val="22"/>
                <w:lang w:val="en-GB"/>
              </w:rPr>
            </w:pPr>
            <w:r w:rsidRPr="00133286">
              <w:rPr>
                <w:rFonts w:asciiTheme="majorHAnsi" w:hAnsiTheme="majorHAnsi"/>
                <w:sz w:val="22"/>
                <w:szCs w:val="22"/>
                <w:lang w:val="en-GB"/>
              </w:rPr>
              <w:t>Creation of Asset Classes, Asset Number Ranges, Account Determination, and related settings</w:t>
            </w:r>
          </w:p>
          <w:p w:rsidR="007852CE" w:rsidRPr="00133286" w:rsidRDefault="007852CE" w:rsidP="007852CE">
            <w:pPr>
              <w:pStyle w:val="ListParagraph"/>
              <w:numPr>
                <w:ilvl w:val="0"/>
                <w:numId w:val="16"/>
              </w:numPr>
              <w:shd w:val="clear" w:color="auto" w:fill="FFFFFF"/>
              <w:spacing w:before="120" w:after="120" w:line="277" w:lineRule="atLeast"/>
              <w:rPr>
                <w:rFonts w:asciiTheme="majorHAnsi" w:hAnsiTheme="majorHAnsi"/>
                <w:sz w:val="22"/>
                <w:szCs w:val="22"/>
                <w:lang w:val="en-GB"/>
              </w:rPr>
            </w:pPr>
            <w:r w:rsidRPr="00133286">
              <w:rPr>
                <w:rFonts w:asciiTheme="majorHAnsi" w:hAnsiTheme="majorHAnsi"/>
                <w:sz w:val="22"/>
                <w:szCs w:val="22"/>
                <w:lang w:val="en-GB"/>
              </w:rPr>
              <w:t>Managing acquisition of new asset with Asset Under Construction (AUC) and settlement of the same to final asset</w:t>
            </w:r>
          </w:p>
          <w:p w:rsidR="007852CE" w:rsidRPr="00133286" w:rsidRDefault="007852CE" w:rsidP="007852CE">
            <w:pPr>
              <w:pStyle w:val="ListParagraph"/>
              <w:numPr>
                <w:ilvl w:val="0"/>
                <w:numId w:val="16"/>
              </w:numPr>
              <w:shd w:val="clear" w:color="auto" w:fill="FFFFFF"/>
              <w:spacing w:before="120" w:after="120" w:line="277" w:lineRule="atLeast"/>
              <w:rPr>
                <w:rFonts w:asciiTheme="majorHAnsi" w:hAnsiTheme="majorHAnsi"/>
                <w:sz w:val="22"/>
                <w:szCs w:val="22"/>
                <w:lang w:val="en-GB"/>
              </w:rPr>
            </w:pPr>
            <w:r w:rsidRPr="00133286">
              <w:rPr>
                <w:rFonts w:asciiTheme="majorHAnsi" w:hAnsiTheme="majorHAnsi"/>
                <w:sz w:val="22"/>
                <w:szCs w:val="22"/>
                <w:lang w:val="en-GB"/>
              </w:rPr>
              <w:t>Transferring APC Values</w:t>
            </w:r>
          </w:p>
          <w:p w:rsidR="007852CE" w:rsidRPr="007852CE" w:rsidRDefault="007852CE" w:rsidP="00B46375">
            <w:pPr>
              <w:pStyle w:val="ListParagraph"/>
              <w:numPr>
                <w:ilvl w:val="0"/>
                <w:numId w:val="16"/>
              </w:numPr>
              <w:shd w:val="clear" w:color="auto" w:fill="FFFFFF"/>
              <w:spacing w:before="120" w:after="120" w:line="277" w:lineRule="atLeast"/>
              <w:rPr>
                <w:rFonts w:asciiTheme="majorHAnsi" w:hAnsiTheme="majorHAnsi"/>
                <w:sz w:val="22"/>
                <w:szCs w:val="26"/>
                <w:lang w:val="en-GB"/>
              </w:rPr>
            </w:pPr>
            <w:r w:rsidRPr="00133286">
              <w:rPr>
                <w:rFonts w:asciiTheme="majorHAnsi" w:hAnsiTheme="majorHAnsi"/>
                <w:sz w:val="22"/>
                <w:szCs w:val="22"/>
                <w:lang w:val="en-GB"/>
              </w:rPr>
              <w:t>Maintaining Group and Low Valued Assets</w:t>
            </w:r>
          </w:p>
        </w:tc>
      </w:tr>
    </w:tbl>
    <w:p w:rsidR="00A126F4" w:rsidRDefault="00A126F4"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Pr="00670A12" w:rsidRDefault="00B46375" w:rsidP="00B46375">
      <w:pPr>
        <w:pStyle w:val="ListParagraph"/>
        <w:rPr>
          <w:rFonts w:asciiTheme="majorHAnsi" w:hAnsiTheme="majorHAnsi"/>
          <w:kern w:val="28"/>
          <w:sz w:val="22"/>
          <w:lang w:val="en-IN"/>
        </w:rPr>
      </w:pPr>
      <w:r>
        <w:rPr>
          <w:rFonts w:asciiTheme="majorHAnsi" w:eastAsia="MS Mincho" w:hAnsiTheme="majorHAnsi"/>
          <w:b/>
          <w:noProof/>
          <w:sz w:val="22"/>
          <w:szCs w:val="20"/>
          <w:lang w:val="en-GB"/>
        </w:rPr>
        <w:pict>
          <v:roundrect id="_x0000_s1137" style="position:absolute;left:0;text-align:left;margin-left:-.95pt;margin-top:4.85pt;width:465.4pt;height:23.05pt;z-index:251713024" arcsize="10923f" fillcolor="#95b3d7 [1940]" strokecolor="#95b3d7 [1940]" strokeweight="1pt">
            <v:fill color2="#dbe5f1 [660]" angle="-45" focus="-50%" type="gradient"/>
            <v:shadow on="t" type="perspective" color="#243f60 [1604]" opacity=".5" offset="1pt" offset2="-3pt"/>
            <v:textbox style="mso-next-textbox:#_x0000_s1137">
              <w:txbxContent>
                <w:p w:rsidR="00133286" w:rsidRPr="001C50AA" w:rsidRDefault="00133286" w:rsidP="00B46375">
                  <w:pPr>
                    <w:pStyle w:val="ListParagraph"/>
                    <w:jc w:val="center"/>
                    <w:rPr>
                      <w:rFonts w:asciiTheme="majorHAnsi" w:hAnsiTheme="majorHAnsi" w:cstheme="minorHAnsi"/>
                      <w:b/>
                      <w:sz w:val="22"/>
                      <w:szCs w:val="22"/>
                    </w:rPr>
                  </w:pPr>
                  <w:r>
                    <w:rPr>
                      <w:rFonts w:asciiTheme="majorHAnsi" w:hAnsiTheme="majorHAnsi" w:cstheme="minorHAnsi"/>
                      <w:b/>
                      <w:sz w:val="22"/>
                      <w:szCs w:val="22"/>
                    </w:rPr>
                    <w:t>KNOWLEDGE ON</w:t>
                  </w:r>
                </w:p>
                <w:p w:rsidR="00133286" w:rsidRPr="00BB4132" w:rsidRDefault="00133286" w:rsidP="00B46375">
                  <w:pPr>
                    <w:pStyle w:val="ListParagraph"/>
                    <w:widowControl w:val="0"/>
                    <w:tabs>
                      <w:tab w:val="left" w:pos="900"/>
                      <w:tab w:val="left" w:pos="5527"/>
                      <w:tab w:val="left" w:pos="5810"/>
                    </w:tabs>
                    <w:autoSpaceDE w:val="0"/>
                    <w:autoSpaceDN w:val="0"/>
                    <w:adjustRightInd w:val="0"/>
                    <w:ind w:left="0"/>
                    <w:jc w:val="center"/>
                    <w:rPr>
                      <w:rStyle w:val="BookTitle"/>
                      <w:rFonts w:asciiTheme="majorHAnsi" w:hAnsiTheme="majorHAnsi"/>
                    </w:rPr>
                  </w:pPr>
                </w:p>
                <w:p w:rsidR="00133286" w:rsidRPr="00BB4132" w:rsidRDefault="00133286" w:rsidP="00B46375">
                  <w:pPr>
                    <w:jc w:val="center"/>
                    <w:rPr>
                      <w:rStyle w:val="BookTitle"/>
                      <w:rFonts w:asciiTheme="majorHAnsi" w:hAnsiTheme="majorHAnsi"/>
                    </w:rPr>
                  </w:pPr>
                </w:p>
              </w:txbxContent>
            </v:textbox>
          </v:roundrect>
        </w:pict>
      </w:r>
    </w:p>
    <w:p w:rsidR="009B1B9E" w:rsidRDefault="009B1B9E"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Pr="00133286" w:rsidRDefault="00B46375" w:rsidP="00133286">
      <w:pPr>
        <w:numPr>
          <w:ilvl w:val="0"/>
          <w:numId w:val="1"/>
        </w:numPr>
        <w:tabs>
          <w:tab w:val="left" w:pos="720"/>
        </w:tabs>
        <w:suppressAutoHyphens/>
        <w:spacing w:line="100" w:lineRule="atLeast"/>
        <w:rPr>
          <w:rFonts w:asciiTheme="majorHAnsi" w:hAnsiTheme="majorHAnsi"/>
          <w:sz w:val="21"/>
          <w:szCs w:val="21"/>
        </w:rPr>
      </w:pPr>
      <w:proofErr w:type="gramStart"/>
      <w:r>
        <w:rPr>
          <w:rFonts w:ascii="Calibri" w:eastAsia="Calibri" w:hAnsi="Calibri" w:cs="Calibri"/>
          <w:sz w:val="22"/>
          <w:szCs w:val="22"/>
        </w:rPr>
        <w:t>I</w:t>
      </w:r>
      <w:r w:rsidRPr="00133286">
        <w:rPr>
          <w:rFonts w:asciiTheme="majorHAnsi" w:hAnsiTheme="majorHAnsi"/>
          <w:sz w:val="21"/>
          <w:szCs w:val="21"/>
        </w:rPr>
        <w:t>mplementation of ASAP Methodology.</w:t>
      </w:r>
      <w:proofErr w:type="gramEnd"/>
    </w:p>
    <w:p w:rsidR="00B46375" w:rsidRPr="00133286" w:rsidRDefault="00B46375" w:rsidP="00133286">
      <w:pPr>
        <w:numPr>
          <w:ilvl w:val="0"/>
          <w:numId w:val="1"/>
        </w:numPr>
        <w:tabs>
          <w:tab w:val="left" w:pos="720"/>
        </w:tabs>
        <w:suppressAutoHyphens/>
        <w:spacing w:line="100" w:lineRule="atLeast"/>
        <w:rPr>
          <w:rFonts w:asciiTheme="majorHAnsi" w:hAnsiTheme="majorHAnsi"/>
          <w:sz w:val="21"/>
          <w:szCs w:val="21"/>
        </w:rPr>
      </w:pPr>
      <w:r w:rsidRPr="00133286">
        <w:rPr>
          <w:rFonts w:asciiTheme="majorHAnsi" w:hAnsiTheme="majorHAnsi"/>
          <w:sz w:val="21"/>
          <w:szCs w:val="21"/>
        </w:rPr>
        <w:t xml:space="preserve">Configuration of Enterprise </w:t>
      </w:r>
      <w:r w:rsidR="00133286" w:rsidRPr="00133286">
        <w:rPr>
          <w:rFonts w:asciiTheme="majorHAnsi" w:hAnsiTheme="majorHAnsi"/>
          <w:sz w:val="21"/>
          <w:szCs w:val="21"/>
        </w:rPr>
        <w:t>Structure:</w:t>
      </w:r>
      <w:r w:rsidRPr="00133286">
        <w:rPr>
          <w:rFonts w:asciiTheme="majorHAnsi" w:hAnsiTheme="majorHAnsi"/>
          <w:sz w:val="21"/>
          <w:szCs w:val="21"/>
        </w:rPr>
        <w:t xml:space="preserve"> Company, Company </w:t>
      </w:r>
      <w:r w:rsidR="00133286" w:rsidRPr="00133286">
        <w:rPr>
          <w:rFonts w:asciiTheme="majorHAnsi" w:hAnsiTheme="majorHAnsi"/>
          <w:sz w:val="21"/>
          <w:szCs w:val="21"/>
        </w:rPr>
        <w:t>code,</w:t>
      </w:r>
      <w:r w:rsidRPr="00133286">
        <w:rPr>
          <w:rFonts w:asciiTheme="majorHAnsi" w:hAnsiTheme="majorHAnsi"/>
          <w:sz w:val="21"/>
          <w:szCs w:val="21"/>
        </w:rPr>
        <w:t xml:space="preserve"> Business Area, Profit center. </w:t>
      </w:r>
    </w:p>
    <w:p w:rsidR="00B46375" w:rsidRPr="00133286" w:rsidRDefault="00B46375" w:rsidP="00133286">
      <w:pPr>
        <w:numPr>
          <w:ilvl w:val="0"/>
          <w:numId w:val="1"/>
        </w:numPr>
        <w:tabs>
          <w:tab w:val="left" w:pos="720"/>
        </w:tabs>
        <w:suppressAutoHyphens/>
        <w:spacing w:line="100" w:lineRule="atLeast"/>
        <w:rPr>
          <w:rFonts w:asciiTheme="majorHAnsi" w:hAnsiTheme="majorHAnsi"/>
          <w:sz w:val="21"/>
          <w:szCs w:val="21"/>
        </w:rPr>
      </w:pPr>
      <w:r w:rsidRPr="00133286">
        <w:rPr>
          <w:rFonts w:asciiTheme="majorHAnsi" w:hAnsiTheme="majorHAnsi"/>
          <w:sz w:val="21"/>
          <w:szCs w:val="21"/>
        </w:rPr>
        <w:t xml:space="preserve">Configuration of Finance </w:t>
      </w:r>
      <w:r w:rsidR="00133286" w:rsidRPr="00133286">
        <w:rPr>
          <w:rFonts w:asciiTheme="majorHAnsi" w:hAnsiTheme="majorHAnsi"/>
          <w:sz w:val="21"/>
          <w:szCs w:val="21"/>
        </w:rPr>
        <w:t>Module:</w:t>
      </w:r>
      <w:r w:rsidRPr="00133286">
        <w:rPr>
          <w:rFonts w:asciiTheme="majorHAnsi" w:hAnsiTheme="majorHAnsi"/>
          <w:sz w:val="21"/>
          <w:szCs w:val="21"/>
        </w:rPr>
        <w:t xml:space="preserve"> FI- GL, FI- AR, FI-AP and Asset Accounting.</w:t>
      </w:r>
    </w:p>
    <w:p w:rsidR="00B46375" w:rsidRPr="00133286" w:rsidRDefault="00133286" w:rsidP="00133286">
      <w:pPr>
        <w:numPr>
          <w:ilvl w:val="0"/>
          <w:numId w:val="1"/>
        </w:numPr>
        <w:tabs>
          <w:tab w:val="left" w:pos="720"/>
        </w:tabs>
        <w:suppressAutoHyphens/>
        <w:spacing w:line="100" w:lineRule="atLeast"/>
        <w:rPr>
          <w:rFonts w:asciiTheme="majorHAnsi" w:hAnsiTheme="majorHAnsi"/>
          <w:sz w:val="21"/>
          <w:szCs w:val="21"/>
        </w:rPr>
      </w:pPr>
      <w:r>
        <w:rPr>
          <w:rFonts w:asciiTheme="majorHAnsi" w:hAnsiTheme="majorHAnsi"/>
          <w:sz w:val="21"/>
          <w:szCs w:val="21"/>
        </w:rPr>
        <w:t>Configuration of Revenue Recognition</w:t>
      </w:r>
      <w:r w:rsidR="00B46375" w:rsidRPr="00133286">
        <w:rPr>
          <w:rFonts w:asciiTheme="majorHAnsi" w:hAnsiTheme="majorHAnsi"/>
          <w:sz w:val="21"/>
          <w:szCs w:val="21"/>
        </w:rPr>
        <w:t>.</w:t>
      </w:r>
    </w:p>
    <w:p w:rsidR="00B46375" w:rsidRPr="00133286" w:rsidRDefault="00B46375" w:rsidP="00133286">
      <w:pPr>
        <w:numPr>
          <w:ilvl w:val="0"/>
          <w:numId w:val="1"/>
        </w:numPr>
        <w:tabs>
          <w:tab w:val="left" w:pos="720"/>
        </w:tabs>
        <w:suppressAutoHyphens/>
        <w:spacing w:line="100" w:lineRule="atLeast"/>
        <w:rPr>
          <w:rFonts w:asciiTheme="majorHAnsi" w:hAnsiTheme="majorHAnsi"/>
          <w:sz w:val="21"/>
          <w:szCs w:val="21"/>
        </w:rPr>
      </w:pPr>
      <w:r w:rsidRPr="00133286">
        <w:rPr>
          <w:rFonts w:asciiTheme="majorHAnsi" w:hAnsiTheme="majorHAnsi"/>
          <w:sz w:val="21"/>
          <w:szCs w:val="21"/>
        </w:rPr>
        <w:t>FI-MM &amp; FI- SD Integration</w:t>
      </w:r>
      <w:r w:rsidR="00133286">
        <w:rPr>
          <w:rFonts w:asciiTheme="majorHAnsi" w:hAnsiTheme="majorHAnsi"/>
          <w:sz w:val="21"/>
          <w:szCs w:val="21"/>
        </w:rPr>
        <w:t>.</w:t>
      </w:r>
    </w:p>
    <w:p w:rsidR="00B46375" w:rsidRPr="00133286" w:rsidRDefault="00B46375" w:rsidP="00133286">
      <w:pPr>
        <w:numPr>
          <w:ilvl w:val="0"/>
          <w:numId w:val="1"/>
        </w:numPr>
        <w:tabs>
          <w:tab w:val="left" w:pos="720"/>
        </w:tabs>
        <w:suppressAutoHyphens/>
        <w:spacing w:line="100" w:lineRule="atLeast"/>
        <w:rPr>
          <w:rFonts w:asciiTheme="majorHAnsi" w:hAnsiTheme="majorHAnsi"/>
          <w:sz w:val="21"/>
          <w:szCs w:val="21"/>
        </w:rPr>
      </w:pPr>
      <w:r w:rsidRPr="00133286">
        <w:rPr>
          <w:rFonts w:asciiTheme="majorHAnsi" w:hAnsiTheme="majorHAnsi"/>
          <w:sz w:val="21"/>
          <w:szCs w:val="21"/>
        </w:rPr>
        <w:t xml:space="preserve">Uploading Master Data </w:t>
      </w:r>
      <w:r w:rsidR="00133286" w:rsidRPr="00133286">
        <w:rPr>
          <w:rFonts w:asciiTheme="majorHAnsi" w:hAnsiTheme="majorHAnsi"/>
          <w:sz w:val="21"/>
          <w:szCs w:val="21"/>
        </w:rPr>
        <w:t>through</w:t>
      </w:r>
      <w:r w:rsidRPr="00133286">
        <w:rPr>
          <w:rFonts w:asciiTheme="majorHAnsi" w:hAnsiTheme="majorHAnsi"/>
          <w:sz w:val="21"/>
          <w:szCs w:val="21"/>
        </w:rPr>
        <w:t xml:space="preserve"> LSMW.</w:t>
      </w:r>
    </w:p>
    <w:p w:rsidR="00B46375"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B46375" w:rsidRPr="00DA74FA" w:rsidRDefault="00B46375" w:rsidP="00DA74FA">
      <w:pPr>
        <w:shd w:val="clear" w:color="auto" w:fill="FFFFFF"/>
        <w:tabs>
          <w:tab w:val="left" w:pos="567"/>
          <w:tab w:val="left" w:pos="1260"/>
        </w:tabs>
        <w:spacing w:line="270" w:lineRule="atLeast"/>
        <w:ind w:left="1260" w:hanging="1260"/>
        <w:jc w:val="both"/>
        <w:rPr>
          <w:rFonts w:asciiTheme="majorHAnsi" w:hAnsiTheme="majorHAnsi"/>
          <w:b/>
          <w:sz w:val="22"/>
          <w:szCs w:val="20"/>
        </w:rPr>
      </w:pPr>
    </w:p>
    <w:p w:rsidR="0029006A" w:rsidRPr="00380FA3" w:rsidRDefault="00B46375" w:rsidP="009747E9">
      <w:pPr>
        <w:shd w:val="clear" w:color="auto" w:fill="FFFFFF"/>
        <w:tabs>
          <w:tab w:val="left" w:pos="1080"/>
          <w:tab w:val="left" w:pos="7656"/>
        </w:tabs>
        <w:spacing w:line="270" w:lineRule="atLeast"/>
        <w:jc w:val="both"/>
        <w:rPr>
          <w:rFonts w:asciiTheme="majorHAnsi" w:hAnsiTheme="majorHAnsi"/>
          <w:b/>
          <w:szCs w:val="28"/>
          <w:lang w:eastAsia="en-IN"/>
        </w:rPr>
      </w:pPr>
      <w:r>
        <w:rPr>
          <w:rFonts w:asciiTheme="majorHAnsi" w:hAnsiTheme="majorHAnsi"/>
          <w:b/>
          <w:noProof/>
          <w:sz w:val="26"/>
          <w:szCs w:val="26"/>
          <w:u w:val="single"/>
        </w:rPr>
        <w:pict>
          <v:roundrect id="_x0000_s1112" style="position:absolute;left:0;text-align:left;margin-left:-.95pt;margin-top:3.6pt;width:471.75pt;height:23.7pt;z-index:251682304" arcsize="10923f" fillcolor="#95b3d7 [1940]" strokecolor="#95b3d7 [1940]" strokeweight="1pt">
            <v:fill color2="#dbe5f1 [660]" angle="-45" focusposition="1" focussize="" focus="-50%" type="gradient"/>
            <v:shadow on="t" type="perspective" color="#243f60 [1604]" opacity=".5" offset="1pt" offset2="-3pt"/>
            <v:textbox style="mso-next-textbox:#_x0000_s1112">
              <w:txbxContent>
                <w:p w:rsidR="00133286" w:rsidRPr="00C44079" w:rsidRDefault="00133286" w:rsidP="00F052D1">
                  <w:pPr>
                    <w:jc w:val="center"/>
                    <w:rPr>
                      <w:rFonts w:asciiTheme="majorHAnsi" w:hAnsiTheme="majorHAnsi" w:cs="Arial"/>
                      <w:b/>
                      <w:sz w:val="26"/>
                      <w:szCs w:val="26"/>
                    </w:rPr>
                  </w:pPr>
                  <w:r w:rsidRPr="00C44079">
                    <w:rPr>
                      <w:rFonts w:asciiTheme="majorHAnsi" w:hAnsiTheme="majorHAnsi"/>
                      <w:b/>
                      <w:szCs w:val="26"/>
                    </w:rPr>
                    <w:t>SUMMARY OF EXPERIENCE</w:t>
                  </w:r>
                </w:p>
                <w:p w:rsidR="00133286" w:rsidRPr="00B659BA" w:rsidRDefault="00133286" w:rsidP="00F052D1">
                  <w:pPr>
                    <w:rPr>
                      <w:b/>
                    </w:rPr>
                  </w:pPr>
                </w:p>
              </w:txbxContent>
            </v:textbox>
          </v:roundrect>
        </w:pict>
      </w:r>
      <w:r w:rsidR="00011B94" w:rsidRPr="00380FA3">
        <w:rPr>
          <w:rFonts w:asciiTheme="majorHAnsi" w:hAnsiTheme="majorHAnsi"/>
          <w:b/>
          <w:szCs w:val="28"/>
          <w:lang w:eastAsia="en-IN"/>
        </w:rPr>
        <w:tab/>
      </w:r>
      <w:r w:rsidR="00011B94" w:rsidRPr="00380FA3">
        <w:rPr>
          <w:rFonts w:asciiTheme="majorHAnsi" w:hAnsiTheme="majorHAnsi"/>
          <w:b/>
          <w:szCs w:val="28"/>
          <w:lang w:eastAsia="en-IN"/>
        </w:rPr>
        <w:tab/>
      </w:r>
    </w:p>
    <w:p w:rsidR="00723D18" w:rsidRPr="00380FA3" w:rsidRDefault="00723D18" w:rsidP="005F6B52">
      <w:pPr>
        <w:shd w:val="clear" w:color="auto" w:fill="FFFFFF"/>
        <w:tabs>
          <w:tab w:val="left" w:pos="567"/>
        </w:tabs>
        <w:spacing w:line="270" w:lineRule="atLeast"/>
        <w:jc w:val="both"/>
        <w:rPr>
          <w:rFonts w:asciiTheme="majorHAnsi" w:hAnsiTheme="majorHAnsi"/>
          <w:b/>
          <w:color w:val="333333"/>
          <w:szCs w:val="28"/>
          <w:lang w:eastAsia="en-IN"/>
        </w:rPr>
      </w:pPr>
    </w:p>
    <w:p w:rsidR="00026E68" w:rsidRDefault="00026E68" w:rsidP="00585BD9">
      <w:pPr>
        <w:rPr>
          <w:rFonts w:asciiTheme="majorHAnsi" w:hAnsiTheme="majorHAnsi"/>
          <w:b/>
          <w:u w:val="single"/>
        </w:rPr>
      </w:pPr>
    </w:p>
    <w:p w:rsidR="00585BD9" w:rsidRDefault="00942FF4" w:rsidP="00585BD9">
      <w:pPr>
        <w:rPr>
          <w:rFonts w:asciiTheme="majorHAnsi" w:hAnsiTheme="majorHAnsi"/>
        </w:rPr>
      </w:pPr>
      <w:r>
        <w:rPr>
          <w:rFonts w:asciiTheme="majorHAnsi" w:hAnsiTheme="majorHAnsi"/>
          <w:b/>
          <w:u w:val="single"/>
        </w:rPr>
        <w:t>NTT DATA</w:t>
      </w:r>
      <w:r w:rsidR="00585BD9" w:rsidRPr="00DA74FA">
        <w:rPr>
          <w:rFonts w:asciiTheme="majorHAnsi" w:hAnsiTheme="majorHAnsi"/>
        </w:rPr>
        <w:t xml:space="preserve"> (</w:t>
      </w:r>
      <w:r w:rsidRPr="00942FF4">
        <w:rPr>
          <w:rFonts w:asciiTheme="majorHAnsi" w:hAnsiTheme="majorHAnsi"/>
          <w:bCs/>
        </w:rPr>
        <w:t>Information Technology and Services</w:t>
      </w:r>
      <w:r w:rsidR="00585BD9" w:rsidRPr="00DA74FA">
        <w:rPr>
          <w:rFonts w:asciiTheme="majorHAnsi" w:hAnsiTheme="majorHAnsi"/>
        </w:rPr>
        <w:t>)</w:t>
      </w:r>
      <w:r w:rsidR="00852BDB">
        <w:rPr>
          <w:rFonts w:asciiTheme="majorHAnsi" w:hAnsiTheme="majorHAnsi"/>
        </w:rPr>
        <w:t>,</w:t>
      </w:r>
      <w:r w:rsidR="00852BDB" w:rsidRPr="00852BDB">
        <w:rPr>
          <w:rFonts w:asciiTheme="majorHAnsi" w:hAnsiTheme="majorHAnsi"/>
          <w:b/>
        </w:rPr>
        <w:t xml:space="preserve"> Hyderabad</w:t>
      </w:r>
      <w:r w:rsidR="00852BDB">
        <w:rPr>
          <w:rFonts w:asciiTheme="majorHAnsi" w:hAnsiTheme="majorHAnsi"/>
          <w:b/>
        </w:rPr>
        <w:t>.</w:t>
      </w:r>
    </w:p>
    <w:p w:rsidR="00B364D7" w:rsidRDefault="00B364D7" w:rsidP="00585BD9">
      <w:pPr>
        <w:rPr>
          <w:rFonts w:asciiTheme="majorHAnsi" w:hAnsiTheme="majorHAnsi"/>
        </w:rPr>
      </w:pPr>
    </w:p>
    <w:p w:rsidR="00B364D7" w:rsidRPr="00B364D7" w:rsidRDefault="00585BD9" w:rsidP="00B364D7">
      <w:pPr>
        <w:jc w:val="both"/>
        <w:rPr>
          <w:rFonts w:asciiTheme="majorHAnsi" w:hAnsiTheme="majorHAnsi"/>
        </w:rPr>
      </w:pPr>
      <w:r w:rsidRPr="00C44079">
        <w:rPr>
          <w:rFonts w:asciiTheme="majorHAnsi" w:hAnsiTheme="majorHAnsi"/>
          <w:b/>
          <w:u w:val="single"/>
        </w:rPr>
        <w:t xml:space="preserve">Role: </w:t>
      </w:r>
      <w:r w:rsidR="00942FF4">
        <w:rPr>
          <w:rFonts w:asciiTheme="majorHAnsi" w:hAnsiTheme="majorHAnsi"/>
          <w:b/>
          <w:u w:val="single"/>
        </w:rPr>
        <w:t>Senior Associate FICO Consultant</w:t>
      </w:r>
    </w:p>
    <w:p w:rsidR="00585BD9" w:rsidRDefault="00585BD9" w:rsidP="00585BD9">
      <w:pPr>
        <w:jc w:val="both"/>
        <w:rPr>
          <w:rFonts w:asciiTheme="majorHAnsi" w:eastAsia="MS Mincho" w:hAnsiTheme="majorHAnsi"/>
          <w:w w:val="110"/>
          <w:sz w:val="22"/>
        </w:rPr>
      </w:pPr>
      <w:r w:rsidRPr="00F820F4">
        <w:rPr>
          <w:rFonts w:asciiTheme="majorHAnsi" w:hAnsiTheme="majorHAnsi"/>
          <w:bCs/>
        </w:rPr>
        <w:t>(</w:t>
      </w:r>
      <w:r w:rsidR="00942FF4">
        <w:rPr>
          <w:rFonts w:asciiTheme="majorHAnsi" w:eastAsia="MS Mincho" w:hAnsiTheme="majorHAnsi"/>
          <w:w w:val="110"/>
          <w:sz w:val="22"/>
        </w:rPr>
        <w:t>23</w:t>
      </w:r>
      <w:r w:rsidR="00942FF4" w:rsidRPr="00942FF4">
        <w:rPr>
          <w:rFonts w:asciiTheme="majorHAnsi" w:eastAsia="MS Mincho" w:hAnsiTheme="majorHAnsi"/>
          <w:w w:val="110"/>
          <w:sz w:val="22"/>
          <w:vertAlign w:val="superscript"/>
        </w:rPr>
        <w:t>rd</w:t>
      </w:r>
      <w:r w:rsidR="00942FF4">
        <w:rPr>
          <w:rFonts w:asciiTheme="majorHAnsi" w:eastAsia="MS Mincho" w:hAnsiTheme="majorHAnsi"/>
          <w:w w:val="110"/>
          <w:sz w:val="22"/>
        </w:rPr>
        <w:t xml:space="preserve"> June</w:t>
      </w:r>
      <w:r w:rsidR="00B364D7">
        <w:rPr>
          <w:rFonts w:asciiTheme="majorHAnsi" w:eastAsia="MS Mincho" w:hAnsiTheme="majorHAnsi"/>
          <w:w w:val="110"/>
          <w:sz w:val="22"/>
        </w:rPr>
        <w:t xml:space="preserve"> 201</w:t>
      </w:r>
      <w:r w:rsidR="00942FF4">
        <w:rPr>
          <w:rFonts w:asciiTheme="majorHAnsi" w:eastAsia="MS Mincho" w:hAnsiTheme="majorHAnsi"/>
          <w:w w:val="110"/>
          <w:sz w:val="22"/>
        </w:rPr>
        <w:t>4</w:t>
      </w:r>
      <w:r w:rsidRPr="00DA74FA">
        <w:rPr>
          <w:rFonts w:asciiTheme="majorHAnsi" w:eastAsia="MS Mincho" w:hAnsiTheme="majorHAnsi"/>
          <w:w w:val="110"/>
          <w:sz w:val="22"/>
        </w:rPr>
        <w:t xml:space="preserve">– </w:t>
      </w:r>
      <w:r w:rsidR="00942FF4">
        <w:rPr>
          <w:rFonts w:asciiTheme="majorHAnsi" w:eastAsia="MS Mincho" w:hAnsiTheme="majorHAnsi"/>
          <w:w w:val="110"/>
          <w:sz w:val="22"/>
        </w:rPr>
        <w:t>Present</w:t>
      </w:r>
      <w:r w:rsidRPr="00DA74FA">
        <w:rPr>
          <w:rFonts w:asciiTheme="majorHAnsi" w:eastAsia="MS Mincho" w:hAnsiTheme="majorHAnsi"/>
          <w:w w:val="110"/>
          <w:sz w:val="22"/>
        </w:rPr>
        <w:t>)</w:t>
      </w:r>
    </w:p>
    <w:p w:rsidR="003C0E44" w:rsidRDefault="003C0E44" w:rsidP="00585BD9">
      <w:pPr>
        <w:jc w:val="both"/>
        <w:rPr>
          <w:rFonts w:asciiTheme="majorHAnsi" w:eastAsia="MS Mincho" w:hAnsiTheme="majorHAnsi"/>
          <w:w w:val="110"/>
          <w:sz w:val="22"/>
        </w:rPr>
      </w:pPr>
    </w:p>
    <w:tbl>
      <w:tblPr>
        <w:tblStyle w:val="TableGrid"/>
        <w:tblW w:w="0" w:type="auto"/>
        <w:tblLook w:val="04A0" w:firstRow="1" w:lastRow="0" w:firstColumn="1" w:lastColumn="0" w:noHBand="0" w:noVBand="1"/>
      </w:tblPr>
      <w:tblGrid>
        <w:gridCol w:w="9855"/>
      </w:tblGrid>
      <w:tr w:rsidR="00133286" w:rsidRPr="00133286" w:rsidTr="00133286">
        <w:tc>
          <w:tcPr>
            <w:tcW w:w="9855" w:type="dxa"/>
          </w:tcPr>
          <w:p w:rsidR="00133286" w:rsidRPr="00133286" w:rsidRDefault="00133286" w:rsidP="00133286">
            <w:pPr>
              <w:jc w:val="both"/>
              <w:rPr>
                <w:rFonts w:asciiTheme="majorHAnsi" w:eastAsia="MS Mincho" w:hAnsiTheme="majorHAnsi"/>
                <w:b/>
                <w:w w:val="110"/>
                <w:sz w:val="22"/>
              </w:rPr>
            </w:pPr>
            <w:r w:rsidRPr="00133286">
              <w:rPr>
                <w:rFonts w:asciiTheme="majorHAnsi" w:eastAsia="MS Mincho" w:hAnsiTheme="majorHAnsi"/>
                <w:w w:val="110"/>
                <w:sz w:val="22"/>
              </w:rPr>
              <w:t>Project:</w:t>
            </w:r>
            <w:r w:rsidRPr="00133286">
              <w:rPr>
                <w:rFonts w:asciiTheme="majorHAnsi" w:eastAsia="MS Mincho" w:hAnsiTheme="majorHAnsi"/>
                <w:b/>
                <w:w w:val="110"/>
                <w:sz w:val="22"/>
              </w:rPr>
              <w:t xml:space="preserve"> SAP HANA Upgrade Project - Regression Testing</w:t>
            </w:r>
          </w:p>
        </w:tc>
      </w:tr>
      <w:tr w:rsidR="00133286" w:rsidRPr="00133286" w:rsidTr="00133286">
        <w:tc>
          <w:tcPr>
            <w:tcW w:w="9855" w:type="dxa"/>
          </w:tcPr>
          <w:p w:rsidR="00133286" w:rsidRPr="00133286" w:rsidRDefault="00133286" w:rsidP="00133286">
            <w:pPr>
              <w:jc w:val="both"/>
              <w:rPr>
                <w:rFonts w:asciiTheme="majorHAnsi" w:eastAsia="MS Mincho" w:hAnsiTheme="majorHAnsi"/>
                <w:b/>
                <w:w w:val="110"/>
                <w:sz w:val="22"/>
              </w:rPr>
            </w:pPr>
          </w:p>
        </w:tc>
      </w:tr>
      <w:tr w:rsidR="00133286" w:rsidRPr="00133286" w:rsidTr="00133286">
        <w:tc>
          <w:tcPr>
            <w:tcW w:w="9855" w:type="dxa"/>
          </w:tcPr>
          <w:p w:rsidR="00133286" w:rsidRPr="00133286" w:rsidRDefault="00133286" w:rsidP="00133286">
            <w:pPr>
              <w:jc w:val="both"/>
              <w:rPr>
                <w:rFonts w:asciiTheme="majorHAnsi" w:eastAsia="MS Mincho" w:hAnsiTheme="majorHAnsi"/>
                <w:b/>
                <w:w w:val="110"/>
                <w:sz w:val="22"/>
              </w:rPr>
            </w:pPr>
            <w:r w:rsidRPr="00133286">
              <w:rPr>
                <w:rFonts w:asciiTheme="majorHAnsi" w:eastAsia="MS Mincho" w:hAnsiTheme="majorHAnsi"/>
                <w:w w:val="110"/>
                <w:sz w:val="22"/>
              </w:rPr>
              <w:t>Client:</w:t>
            </w:r>
            <w:r w:rsidRPr="00133286">
              <w:rPr>
                <w:rFonts w:asciiTheme="majorHAnsi" w:eastAsia="MS Mincho" w:hAnsiTheme="majorHAnsi"/>
                <w:b/>
                <w:w w:val="110"/>
                <w:sz w:val="22"/>
              </w:rPr>
              <w:t xml:space="preserve"> Whirlpool, USA (Location: Hyderabad)</w:t>
            </w:r>
          </w:p>
        </w:tc>
      </w:tr>
    </w:tbl>
    <w:p w:rsidR="00F464EB" w:rsidRDefault="00F464EB" w:rsidP="00585BD9">
      <w:pPr>
        <w:jc w:val="both"/>
        <w:rPr>
          <w:rFonts w:asciiTheme="majorHAnsi" w:eastAsia="MS Mincho" w:hAnsiTheme="majorHAnsi"/>
          <w:w w:val="110"/>
          <w:sz w:val="22"/>
        </w:rPr>
      </w:pPr>
      <w:r>
        <w:rPr>
          <w:rFonts w:asciiTheme="majorHAnsi" w:eastAsia="MS Mincho" w:hAnsiTheme="majorHAnsi"/>
          <w:w w:val="110"/>
          <w:sz w:val="22"/>
        </w:rPr>
        <w:t xml:space="preserve">   </w:t>
      </w:r>
    </w:p>
    <w:p w:rsidR="00F464EB" w:rsidRDefault="00F464EB" w:rsidP="00F464EB">
      <w:pPr>
        <w:jc w:val="both"/>
        <w:rPr>
          <w:rFonts w:asciiTheme="majorHAnsi" w:hAnsiTheme="majorHAnsi"/>
        </w:rPr>
      </w:pPr>
      <w:r w:rsidRPr="00F464EB">
        <w:rPr>
          <w:rFonts w:asciiTheme="majorHAnsi" w:hAnsiTheme="majorHAnsi"/>
        </w:rPr>
        <w:lastRenderedPageBreak/>
        <w:t xml:space="preserve">Whirlpool Corporation, incorporated on August 10, 1955, is a manufacturer and marketer of home appliances. The Company manufactures products in 14 countries and markets products in nearly every country around the world under brand names, such as Whirlpool, </w:t>
      </w:r>
      <w:proofErr w:type="spellStart"/>
      <w:r w:rsidRPr="00F464EB">
        <w:rPr>
          <w:rFonts w:asciiTheme="majorHAnsi" w:hAnsiTheme="majorHAnsi"/>
        </w:rPr>
        <w:t>KitchenAid</w:t>
      </w:r>
      <w:proofErr w:type="spellEnd"/>
      <w:r w:rsidRPr="00F464EB">
        <w:rPr>
          <w:rFonts w:asciiTheme="majorHAnsi" w:hAnsiTheme="majorHAnsi"/>
        </w:rPr>
        <w:t xml:space="preserve">, Maytag, Consul, </w:t>
      </w:r>
      <w:proofErr w:type="spellStart"/>
      <w:r w:rsidRPr="00F464EB">
        <w:rPr>
          <w:rFonts w:asciiTheme="majorHAnsi" w:hAnsiTheme="majorHAnsi"/>
        </w:rPr>
        <w:t>Brastemp</w:t>
      </w:r>
      <w:proofErr w:type="spellEnd"/>
      <w:r w:rsidRPr="00F464EB">
        <w:rPr>
          <w:rFonts w:asciiTheme="majorHAnsi" w:hAnsiTheme="majorHAnsi"/>
        </w:rPr>
        <w:t xml:space="preserve">, Amana, </w:t>
      </w:r>
      <w:proofErr w:type="spellStart"/>
      <w:r w:rsidRPr="00F464EB">
        <w:rPr>
          <w:rFonts w:asciiTheme="majorHAnsi" w:hAnsiTheme="majorHAnsi"/>
        </w:rPr>
        <w:t>Bauknecht</w:t>
      </w:r>
      <w:proofErr w:type="spellEnd"/>
      <w:r w:rsidRPr="00F464EB">
        <w:rPr>
          <w:rFonts w:asciiTheme="majorHAnsi" w:hAnsiTheme="majorHAnsi"/>
        </w:rPr>
        <w:t xml:space="preserve">, </w:t>
      </w:r>
      <w:proofErr w:type="spellStart"/>
      <w:r w:rsidRPr="00F464EB">
        <w:rPr>
          <w:rFonts w:asciiTheme="majorHAnsi" w:hAnsiTheme="majorHAnsi"/>
        </w:rPr>
        <w:t>Jenn</w:t>
      </w:r>
      <w:proofErr w:type="spellEnd"/>
      <w:r w:rsidRPr="00F464EB">
        <w:rPr>
          <w:rFonts w:asciiTheme="majorHAnsi" w:hAnsiTheme="majorHAnsi"/>
        </w:rPr>
        <w:t xml:space="preserve">-Air and </w:t>
      </w:r>
      <w:proofErr w:type="spellStart"/>
      <w:r w:rsidRPr="00F464EB">
        <w:rPr>
          <w:rFonts w:asciiTheme="majorHAnsi" w:hAnsiTheme="majorHAnsi"/>
        </w:rPr>
        <w:t>Indesit</w:t>
      </w:r>
      <w:proofErr w:type="spellEnd"/>
      <w:r w:rsidRPr="00F464EB">
        <w:rPr>
          <w:rFonts w:asciiTheme="majorHAnsi" w:hAnsiTheme="majorHAnsi"/>
        </w:rPr>
        <w:t>. The Company’s reportable segments consist of North America, Latin America, EMEA (Europe, Middle East and Africa) and Asia. The Company manufactures and markets a line of home appliances and related products. Its principal products are laundry appliances, refrigerators and freezers, cooking appliances, dishwashers, mixers and other portable household appliances. It also produces hermetic compressors for refrigeration systems.</w:t>
      </w:r>
    </w:p>
    <w:p w:rsidR="00F464EB" w:rsidRDefault="00F464EB" w:rsidP="00F464EB">
      <w:pPr>
        <w:jc w:val="both"/>
        <w:rPr>
          <w:rFonts w:asciiTheme="majorHAnsi" w:eastAsia="MS Mincho" w:hAnsiTheme="majorHAnsi"/>
          <w:b/>
          <w:w w:val="110"/>
          <w:sz w:val="22"/>
        </w:rPr>
      </w:pPr>
    </w:p>
    <w:p w:rsidR="00F464EB" w:rsidRDefault="00F464EB" w:rsidP="00F464EB">
      <w:pPr>
        <w:jc w:val="both"/>
        <w:rPr>
          <w:rFonts w:asciiTheme="majorHAnsi" w:eastAsia="MS Mincho" w:hAnsiTheme="majorHAnsi"/>
          <w:b/>
          <w:w w:val="110"/>
          <w:sz w:val="22"/>
        </w:rPr>
      </w:pPr>
      <w:r w:rsidRPr="003C0E44">
        <w:rPr>
          <w:rFonts w:asciiTheme="majorHAnsi" w:eastAsia="MS Mincho" w:hAnsiTheme="majorHAnsi"/>
          <w:b/>
          <w:w w:val="110"/>
          <w:sz w:val="22"/>
        </w:rPr>
        <w:t>Responsibilities:</w:t>
      </w:r>
    </w:p>
    <w:p w:rsidR="00F464EB" w:rsidRPr="003C0E44" w:rsidRDefault="00F464EB" w:rsidP="00F464EB">
      <w:pPr>
        <w:jc w:val="both"/>
        <w:rPr>
          <w:rFonts w:asciiTheme="majorHAnsi" w:eastAsia="MS Mincho" w:hAnsiTheme="majorHAnsi"/>
          <w:b/>
          <w:w w:val="110"/>
          <w:sz w:val="22"/>
        </w:rPr>
      </w:pPr>
    </w:p>
    <w:p w:rsidR="00673A82" w:rsidRDefault="00673A82" w:rsidP="00673A82">
      <w:pPr>
        <w:numPr>
          <w:ilvl w:val="0"/>
          <w:numId w:val="22"/>
        </w:numPr>
        <w:rPr>
          <w:rFonts w:asciiTheme="majorHAnsi" w:hAnsiTheme="majorHAnsi"/>
          <w:kern w:val="28"/>
          <w:sz w:val="22"/>
          <w:lang w:val="en-IN"/>
        </w:rPr>
      </w:pPr>
      <w:r w:rsidRPr="00673A82">
        <w:rPr>
          <w:rFonts w:asciiTheme="majorHAnsi" w:hAnsiTheme="majorHAnsi"/>
          <w:kern w:val="28"/>
          <w:sz w:val="22"/>
          <w:lang w:val="en-IN"/>
        </w:rPr>
        <w:t>Excellent understanding of ASAP methodologies and gathering business process procedures (BPP) documentation for preparing Test Plan.</w:t>
      </w:r>
    </w:p>
    <w:p w:rsidR="00673A82" w:rsidRDefault="00F464EB" w:rsidP="00673A82">
      <w:pPr>
        <w:numPr>
          <w:ilvl w:val="0"/>
          <w:numId w:val="22"/>
        </w:numPr>
        <w:rPr>
          <w:rFonts w:asciiTheme="majorHAnsi" w:hAnsiTheme="majorHAnsi"/>
          <w:kern w:val="28"/>
          <w:sz w:val="22"/>
          <w:lang w:val="en-IN"/>
        </w:rPr>
      </w:pPr>
      <w:r w:rsidRPr="008E6FCB">
        <w:rPr>
          <w:rFonts w:asciiTheme="majorHAnsi" w:hAnsiTheme="majorHAnsi"/>
          <w:kern w:val="28"/>
          <w:sz w:val="22"/>
          <w:lang w:val="en-IN"/>
        </w:rPr>
        <w:t xml:space="preserve">Interacting with the business user for the requirement gathering for Test case design and test case execution &amp; capturing the same to update </w:t>
      </w:r>
      <w:r w:rsidR="00673A82">
        <w:rPr>
          <w:rFonts w:asciiTheme="majorHAnsi" w:hAnsiTheme="majorHAnsi"/>
          <w:kern w:val="28"/>
          <w:sz w:val="22"/>
          <w:lang w:val="en-IN"/>
        </w:rPr>
        <w:t>in HP QC tool</w:t>
      </w:r>
    </w:p>
    <w:p w:rsidR="00F464EB" w:rsidRPr="008E6FCB" w:rsidRDefault="00673A82" w:rsidP="00673A82">
      <w:pPr>
        <w:numPr>
          <w:ilvl w:val="0"/>
          <w:numId w:val="22"/>
        </w:numPr>
        <w:rPr>
          <w:rFonts w:asciiTheme="majorHAnsi" w:hAnsiTheme="majorHAnsi"/>
          <w:kern w:val="28"/>
          <w:sz w:val="22"/>
          <w:lang w:val="en-IN"/>
        </w:rPr>
      </w:pPr>
      <w:r>
        <w:rPr>
          <w:rFonts w:asciiTheme="majorHAnsi" w:hAnsiTheme="majorHAnsi"/>
          <w:kern w:val="28"/>
          <w:sz w:val="22"/>
          <w:lang w:val="en-IN"/>
        </w:rPr>
        <w:t>Assisting the Testing team for automation of the test cases from HP QC tool</w:t>
      </w:r>
      <w:r w:rsidR="00F464EB" w:rsidRPr="008E6FCB">
        <w:rPr>
          <w:rFonts w:asciiTheme="majorHAnsi" w:hAnsiTheme="majorHAnsi"/>
          <w:kern w:val="28"/>
          <w:sz w:val="22"/>
          <w:lang w:val="en-IN"/>
        </w:rPr>
        <w:t>.</w:t>
      </w:r>
    </w:p>
    <w:p w:rsidR="00F464EB" w:rsidRDefault="00F464EB" w:rsidP="00F464EB">
      <w:pPr>
        <w:numPr>
          <w:ilvl w:val="0"/>
          <w:numId w:val="22"/>
        </w:numPr>
        <w:rPr>
          <w:rFonts w:asciiTheme="majorHAnsi" w:hAnsiTheme="majorHAnsi"/>
          <w:kern w:val="28"/>
          <w:sz w:val="22"/>
          <w:lang w:val="en-IN"/>
        </w:rPr>
      </w:pPr>
      <w:r w:rsidRPr="008E6FCB">
        <w:rPr>
          <w:rFonts w:asciiTheme="majorHAnsi" w:hAnsiTheme="majorHAnsi"/>
          <w:kern w:val="28"/>
          <w:sz w:val="22"/>
          <w:lang w:val="en-IN"/>
        </w:rPr>
        <w:t xml:space="preserve">Assist in planning, analysing and defining solutions through functional and technical expertise and an understanding of the system.   </w:t>
      </w:r>
    </w:p>
    <w:p w:rsidR="00673A82" w:rsidRDefault="00673A82" w:rsidP="00F464EB">
      <w:pPr>
        <w:numPr>
          <w:ilvl w:val="0"/>
          <w:numId w:val="22"/>
        </w:numPr>
        <w:rPr>
          <w:rFonts w:asciiTheme="majorHAnsi" w:hAnsiTheme="majorHAnsi"/>
          <w:kern w:val="28"/>
          <w:sz w:val="22"/>
          <w:lang w:val="en-IN"/>
        </w:rPr>
      </w:pPr>
      <w:r>
        <w:rPr>
          <w:rFonts w:asciiTheme="majorHAnsi" w:hAnsiTheme="majorHAnsi"/>
          <w:kern w:val="28"/>
          <w:sz w:val="22"/>
          <w:lang w:val="en-IN"/>
        </w:rPr>
        <w:t>Reporting the defects identified during the testing process and updating in Defect management tool.</w:t>
      </w:r>
    </w:p>
    <w:p w:rsidR="00673A82" w:rsidRDefault="00673A82" w:rsidP="00673A82">
      <w:pPr>
        <w:ind w:left="720"/>
        <w:rPr>
          <w:rFonts w:asciiTheme="majorHAnsi" w:hAnsiTheme="majorHAnsi"/>
          <w:kern w:val="28"/>
          <w:sz w:val="22"/>
          <w:lang w:val="en-IN"/>
        </w:rPr>
      </w:pPr>
    </w:p>
    <w:p w:rsidR="00673A82" w:rsidRPr="008E6FCB" w:rsidRDefault="00673A82" w:rsidP="00673A82">
      <w:pPr>
        <w:ind w:left="720"/>
        <w:rPr>
          <w:rFonts w:asciiTheme="majorHAnsi" w:hAnsiTheme="majorHAnsi"/>
          <w:kern w:val="28"/>
          <w:sz w:val="22"/>
          <w:lang w:val="en-IN"/>
        </w:rPr>
      </w:pPr>
      <w:r w:rsidRPr="00673A82">
        <w:rPr>
          <w:rFonts w:asciiTheme="majorHAnsi" w:hAnsiTheme="majorHAnsi"/>
          <w:b/>
          <w:kern w:val="28"/>
          <w:sz w:val="22"/>
          <w:lang w:val="en-IN"/>
        </w:rPr>
        <w:t>Technical Tool</w:t>
      </w:r>
      <w:r>
        <w:rPr>
          <w:rFonts w:asciiTheme="majorHAnsi" w:hAnsiTheme="majorHAnsi"/>
          <w:kern w:val="28"/>
          <w:sz w:val="22"/>
          <w:lang w:val="en-IN"/>
        </w:rPr>
        <w:t>: HP QC (Quality Control)</w:t>
      </w:r>
    </w:p>
    <w:p w:rsidR="00F464EB" w:rsidRDefault="00F464EB" w:rsidP="00585BD9">
      <w:pPr>
        <w:jc w:val="both"/>
        <w:rPr>
          <w:rStyle w:val="apple-converted-space"/>
          <w:rFonts w:ascii="Arial" w:hAnsi="Arial" w:cs="Arial"/>
          <w:color w:val="333333"/>
          <w:sz w:val="15"/>
          <w:szCs w:val="15"/>
          <w:shd w:val="clear" w:color="auto" w:fill="FFFFFF"/>
        </w:rPr>
      </w:pPr>
    </w:p>
    <w:p w:rsidR="00F464EB" w:rsidRDefault="00F464EB" w:rsidP="00585BD9">
      <w:pPr>
        <w:jc w:val="both"/>
        <w:rPr>
          <w:rStyle w:val="apple-converted-space"/>
          <w:rFonts w:ascii="Arial" w:hAnsi="Arial" w:cs="Arial"/>
          <w:color w:val="333333"/>
          <w:sz w:val="15"/>
          <w:szCs w:val="15"/>
          <w:shd w:val="clear" w:color="auto" w:fill="FFFFFF"/>
        </w:rPr>
      </w:pPr>
    </w:p>
    <w:p w:rsidR="00F464EB" w:rsidRDefault="00F464EB" w:rsidP="00585BD9">
      <w:pPr>
        <w:jc w:val="both"/>
        <w:rPr>
          <w:rFonts w:asciiTheme="majorHAnsi" w:eastAsia="MS Mincho" w:hAnsiTheme="majorHAnsi"/>
          <w:w w:val="110"/>
          <w:sz w:val="22"/>
        </w:rPr>
      </w:pPr>
    </w:p>
    <w:tbl>
      <w:tblPr>
        <w:tblStyle w:val="TableGrid"/>
        <w:tblW w:w="0" w:type="auto"/>
        <w:tblLook w:val="04A0" w:firstRow="1" w:lastRow="0" w:firstColumn="1" w:lastColumn="0" w:noHBand="0" w:noVBand="1"/>
      </w:tblPr>
      <w:tblGrid>
        <w:gridCol w:w="9855"/>
      </w:tblGrid>
      <w:tr w:rsidR="00133286" w:rsidRPr="00133286" w:rsidTr="00133286">
        <w:tc>
          <w:tcPr>
            <w:tcW w:w="9855" w:type="dxa"/>
          </w:tcPr>
          <w:p w:rsidR="00133286" w:rsidRPr="00133286" w:rsidRDefault="00133286" w:rsidP="00133286">
            <w:pPr>
              <w:jc w:val="both"/>
              <w:rPr>
                <w:rFonts w:asciiTheme="majorHAnsi" w:eastAsia="MS Mincho" w:hAnsiTheme="majorHAnsi"/>
                <w:b/>
                <w:w w:val="110"/>
                <w:sz w:val="22"/>
              </w:rPr>
            </w:pPr>
            <w:r w:rsidRPr="00133286">
              <w:rPr>
                <w:rFonts w:asciiTheme="majorHAnsi" w:eastAsia="MS Mincho" w:hAnsiTheme="majorHAnsi"/>
                <w:b/>
                <w:w w:val="110"/>
                <w:sz w:val="22"/>
              </w:rPr>
              <w:t xml:space="preserve"> </w:t>
            </w:r>
            <w:r w:rsidRPr="00133286">
              <w:rPr>
                <w:rFonts w:asciiTheme="majorHAnsi" w:eastAsia="MS Mincho" w:hAnsiTheme="majorHAnsi"/>
                <w:w w:val="110"/>
                <w:sz w:val="22"/>
              </w:rPr>
              <w:t>Project:</w:t>
            </w:r>
            <w:r w:rsidRPr="00133286">
              <w:rPr>
                <w:rFonts w:asciiTheme="majorHAnsi" w:eastAsia="MS Mincho" w:hAnsiTheme="majorHAnsi"/>
                <w:b/>
                <w:w w:val="110"/>
                <w:sz w:val="22"/>
              </w:rPr>
              <w:t xml:space="preserve"> Rollout - </w:t>
            </w:r>
            <w:r w:rsidRPr="00133286">
              <w:rPr>
                <w:rFonts w:asciiTheme="majorHAnsi" w:eastAsia="MS Mincho" w:hAnsiTheme="majorHAnsi"/>
                <w:w w:val="110"/>
                <w:sz w:val="22"/>
              </w:rPr>
              <w:t>Interface development</w:t>
            </w:r>
            <w:r w:rsidRPr="00133286">
              <w:rPr>
                <w:rFonts w:asciiTheme="majorHAnsi" w:eastAsia="MS Mincho" w:hAnsiTheme="majorHAnsi"/>
                <w:b/>
                <w:w w:val="110"/>
                <w:sz w:val="22"/>
              </w:rPr>
              <w:t xml:space="preserve"> </w:t>
            </w:r>
          </w:p>
        </w:tc>
      </w:tr>
      <w:tr w:rsidR="00133286" w:rsidRPr="00133286" w:rsidTr="00133286">
        <w:tc>
          <w:tcPr>
            <w:tcW w:w="9855" w:type="dxa"/>
          </w:tcPr>
          <w:p w:rsidR="00133286" w:rsidRPr="00133286" w:rsidRDefault="00133286" w:rsidP="00133286">
            <w:pPr>
              <w:jc w:val="both"/>
              <w:rPr>
                <w:rFonts w:asciiTheme="majorHAnsi" w:eastAsia="MS Mincho" w:hAnsiTheme="majorHAnsi"/>
                <w:b/>
                <w:w w:val="110"/>
                <w:sz w:val="22"/>
              </w:rPr>
            </w:pPr>
          </w:p>
        </w:tc>
      </w:tr>
      <w:tr w:rsidR="00133286" w:rsidRPr="00133286" w:rsidTr="00133286">
        <w:tc>
          <w:tcPr>
            <w:tcW w:w="9855" w:type="dxa"/>
          </w:tcPr>
          <w:p w:rsidR="00133286" w:rsidRPr="00133286" w:rsidRDefault="00133286" w:rsidP="00133286">
            <w:pPr>
              <w:jc w:val="both"/>
              <w:rPr>
                <w:rFonts w:asciiTheme="majorHAnsi" w:eastAsia="MS Mincho" w:hAnsiTheme="majorHAnsi"/>
                <w:b/>
                <w:w w:val="110"/>
                <w:sz w:val="22"/>
              </w:rPr>
            </w:pPr>
            <w:r w:rsidRPr="00133286">
              <w:rPr>
                <w:rFonts w:asciiTheme="majorHAnsi" w:eastAsia="MS Mincho" w:hAnsiTheme="majorHAnsi"/>
                <w:w w:val="110"/>
                <w:sz w:val="22"/>
              </w:rPr>
              <w:t>Client:</w:t>
            </w:r>
            <w:r w:rsidRPr="00133286">
              <w:rPr>
                <w:rFonts w:asciiTheme="majorHAnsi" w:eastAsia="MS Mincho" w:hAnsiTheme="majorHAnsi"/>
                <w:b/>
                <w:w w:val="110"/>
                <w:sz w:val="22"/>
              </w:rPr>
              <w:t xml:space="preserve"> OLAM International, Singapore (Location: Chennai)</w:t>
            </w:r>
          </w:p>
        </w:tc>
      </w:tr>
    </w:tbl>
    <w:p w:rsidR="003C0E44" w:rsidRDefault="003C0E44" w:rsidP="00585BD9">
      <w:pPr>
        <w:jc w:val="both"/>
        <w:rPr>
          <w:rFonts w:asciiTheme="majorHAnsi" w:eastAsia="MS Mincho" w:hAnsiTheme="majorHAnsi"/>
          <w:b/>
          <w:w w:val="110"/>
          <w:sz w:val="22"/>
        </w:rPr>
      </w:pPr>
    </w:p>
    <w:p w:rsidR="003C0E44" w:rsidRDefault="003C0E44" w:rsidP="00585BD9">
      <w:pPr>
        <w:jc w:val="both"/>
        <w:rPr>
          <w:rStyle w:val="apple-converted-space"/>
          <w:rFonts w:ascii="Arial" w:hAnsi="Arial" w:cs="Arial"/>
          <w:color w:val="333333"/>
          <w:sz w:val="15"/>
          <w:szCs w:val="15"/>
          <w:shd w:val="clear" w:color="auto" w:fill="FFFFFF"/>
        </w:rPr>
      </w:pPr>
      <w:r>
        <w:rPr>
          <w:rFonts w:asciiTheme="majorHAnsi" w:eastAsia="MS Mincho" w:hAnsiTheme="majorHAnsi"/>
          <w:w w:val="110"/>
          <w:sz w:val="22"/>
        </w:rPr>
        <w:t xml:space="preserve">       </w:t>
      </w:r>
      <w:r w:rsidRPr="003C0E44">
        <w:rPr>
          <w:rFonts w:asciiTheme="majorHAnsi" w:hAnsiTheme="majorHAnsi"/>
        </w:rPr>
        <w:t xml:space="preserve">A global agri-business, </w:t>
      </w:r>
      <w:proofErr w:type="spellStart"/>
      <w:r w:rsidRPr="003C0E44">
        <w:rPr>
          <w:rFonts w:asciiTheme="majorHAnsi" w:hAnsiTheme="majorHAnsi"/>
        </w:rPr>
        <w:t>Olam</w:t>
      </w:r>
      <w:proofErr w:type="spellEnd"/>
      <w:r w:rsidRPr="003C0E44">
        <w:rPr>
          <w:rFonts w:asciiTheme="majorHAnsi" w:hAnsiTheme="majorHAnsi"/>
        </w:rPr>
        <w:t xml:space="preserve"> grows, sources, trades and processes food and industrial raw materials across 16 product platforms for over 13,800 customers. With a direct presence in 65 countries, our team of 23,000 employees has built a leadership position in many businesses - including cocoa, coffee, cashew, sesame, rice and cotton.</w:t>
      </w:r>
      <w:r>
        <w:rPr>
          <w:rStyle w:val="apple-converted-space"/>
          <w:rFonts w:ascii="Arial" w:hAnsi="Arial" w:cs="Arial"/>
          <w:color w:val="333333"/>
          <w:sz w:val="15"/>
          <w:szCs w:val="15"/>
          <w:shd w:val="clear" w:color="auto" w:fill="FFFFFF"/>
        </w:rPr>
        <w:t> </w:t>
      </w:r>
    </w:p>
    <w:p w:rsidR="003C0E44" w:rsidRDefault="003C0E44" w:rsidP="00585BD9">
      <w:pPr>
        <w:jc w:val="both"/>
        <w:rPr>
          <w:rStyle w:val="apple-converted-space"/>
          <w:rFonts w:ascii="Arial" w:hAnsi="Arial" w:cs="Arial"/>
          <w:color w:val="333333"/>
          <w:sz w:val="15"/>
          <w:szCs w:val="15"/>
          <w:shd w:val="clear" w:color="auto" w:fill="FFFFFF"/>
        </w:rPr>
      </w:pPr>
    </w:p>
    <w:p w:rsidR="003C0E44" w:rsidRDefault="003C0E44" w:rsidP="00585BD9">
      <w:pPr>
        <w:jc w:val="both"/>
        <w:rPr>
          <w:rFonts w:asciiTheme="majorHAnsi" w:eastAsia="MS Mincho" w:hAnsiTheme="majorHAnsi"/>
          <w:w w:val="110"/>
          <w:sz w:val="22"/>
        </w:rPr>
      </w:pPr>
    </w:p>
    <w:p w:rsidR="003C0E44" w:rsidRDefault="003C0E44" w:rsidP="003C0E44">
      <w:pPr>
        <w:jc w:val="both"/>
        <w:rPr>
          <w:rFonts w:asciiTheme="majorHAnsi" w:eastAsia="MS Mincho" w:hAnsiTheme="majorHAnsi"/>
          <w:b/>
          <w:w w:val="110"/>
          <w:sz w:val="22"/>
        </w:rPr>
      </w:pPr>
      <w:r w:rsidRPr="003C0E44">
        <w:rPr>
          <w:rFonts w:asciiTheme="majorHAnsi" w:eastAsia="MS Mincho" w:hAnsiTheme="majorHAnsi"/>
          <w:b/>
          <w:w w:val="110"/>
          <w:sz w:val="22"/>
        </w:rPr>
        <w:t>Responsibilities:</w:t>
      </w:r>
    </w:p>
    <w:p w:rsidR="003C0E44" w:rsidRPr="003C0E44" w:rsidRDefault="003C0E44" w:rsidP="003C0E44">
      <w:pPr>
        <w:jc w:val="both"/>
        <w:rPr>
          <w:rFonts w:asciiTheme="majorHAnsi" w:eastAsia="MS Mincho" w:hAnsiTheme="majorHAnsi"/>
          <w:b/>
          <w:w w:val="110"/>
          <w:sz w:val="22"/>
        </w:rPr>
      </w:pPr>
    </w:p>
    <w:p w:rsidR="008E6FCB" w:rsidRPr="008E6FCB" w:rsidRDefault="008E6FCB" w:rsidP="008E6FCB">
      <w:pPr>
        <w:numPr>
          <w:ilvl w:val="0"/>
          <w:numId w:val="22"/>
        </w:numPr>
        <w:rPr>
          <w:rFonts w:asciiTheme="majorHAnsi" w:hAnsiTheme="majorHAnsi"/>
          <w:kern w:val="28"/>
          <w:sz w:val="22"/>
          <w:lang w:val="en-IN"/>
        </w:rPr>
      </w:pPr>
      <w:r w:rsidRPr="008E6FCB">
        <w:rPr>
          <w:rFonts w:asciiTheme="majorHAnsi" w:hAnsiTheme="majorHAnsi"/>
          <w:kern w:val="28"/>
          <w:sz w:val="22"/>
          <w:lang w:val="en-IN"/>
        </w:rPr>
        <w:t>Implementation went live on 31 July 2015; Interface development SAP to Oracle Financial System.</w:t>
      </w:r>
    </w:p>
    <w:p w:rsidR="008E6FCB" w:rsidRPr="008E6FCB" w:rsidRDefault="008E6FCB" w:rsidP="008E6FCB">
      <w:pPr>
        <w:numPr>
          <w:ilvl w:val="0"/>
          <w:numId w:val="22"/>
        </w:numPr>
        <w:rPr>
          <w:rFonts w:asciiTheme="majorHAnsi" w:hAnsiTheme="majorHAnsi"/>
          <w:kern w:val="28"/>
          <w:sz w:val="22"/>
          <w:lang w:val="en-IN"/>
        </w:rPr>
      </w:pPr>
      <w:r w:rsidRPr="008E6FCB">
        <w:rPr>
          <w:rFonts w:asciiTheme="majorHAnsi" w:hAnsiTheme="majorHAnsi"/>
          <w:kern w:val="28"/>
          <w:sz w:val="22"/>
          <w:lang w:val="en-IN"/>
        </w:rPr>
        <w:t>Involved in the meeting with the Client to understand the business process and provided with the functional specifications for the interface implementation.</w:t>
      </w:r>
    </w:p>
    <w:p w:rsidR="008E6FCB" w:rsidRPr="008E6FCB" w:rsidRDefault="008E6FCB" w:rsidP="008E6FCB">
      <w:pPr>
        <w:numPr>
          <w:ilvl w:val="0"/>
          <w:numId w:val="22"/>
        </w:numPr>
        <w:rPr>
          <w:rFonts w:asciiTheme="majorHAnsi" w:hAnsiTheme="majorHAnsi"/>
          <w:kern w:val="28"/>
          <w:sz w:val="22"/>
          <w:lang w:val="en-IN"/>
        </w:rPr>
      </w:pPr>
      <w:r w:rsidRPr="008E6FCB">
        <w:rPr>
          <w:rFonts w:asciiTheme="majorHAnsi" w:hAnsiTheme="majorHAnsi"/>
          <w:kern w:val="28"/>
          <w:sz w:val="22"/>
          <w:lang w:val="en-IN"/>
        </w:rPr>
        <w:t>Interacting with the business user for the requirement gathering for Test case design and test case execution &amp; capturing the same to update the client.</w:t>
      </w:r>
    </w:p>
    <w:p w:rsidR="008E6FCB" w:rsidRPr="008E6FCB" w:rsidRDefault="008E6FCB" w:rsidP="008E6FCB">
      <w:pPr>
        <w:numPr>
          <w:ilvl w:val="0"/>
          <w:numId w:val="22"/>
        </w:numPr>
        <w:rPr>
          <w:rFonts w:asciiTheme="majorHAnsi" w:hAnsiTheme="majorHAnsi"/>
          <w:kern w:val="28"/>
          <w:sz w:val="22"/>
          <w:lang w:val="en-IN"/>
        </w:rPr>
      </w:pPr>
      <w:r w:rsidRPr="008E6FCB">
        <w:rPr>
          <w:rFonts w:asciiTheme="majorHAnsi" w:hAnsiTheme="majorHAnsi"/>
          <w:kern w:val="28"/>
          <w:sz w:val="22"/>
          <w:lang w:val="en-IN"/>
        </w:rPr>
        <w:t xml:space="preserve">Assist in planning, </w:t>
      </w:r>
      <w:proofErr w:type="spellStart"/>
      <w:r w:rsidRPr="008E6FCB">
        <w:rPr>
          <w:rFonts w:asciiTheme="majorHAnsi" w:hAnsiTheme="majorHAnsi"/>
          <w:kern w:val="28"/>
          <w:sz w:val="22"/>
          <w:lang w:val="en-IN"/>
        </w:rPr>
        <w:t>analyzing</w:t>
      </w:r>
      <w:proofErr w:type="spellEnd"/>
      <w:r w:rsidRPr="008E6FCB">
        <w:rPr>
          <w:rFonts w:asciiTheme="majorHAnsi" w:hAnsiTheme="majorHAnsi"/>
          <w:kern w:val="28"/>
          <w:sz w:val="22"/>
          <w:lang w:val="en-IN"/>
        </w:rPr>
        <w:t xml:space="preserve"> and defining solutions through functional and technical expertise and an understanding of the system.   </w:t>
      </w:r>
    </w:p>
    <w:p w:rsidR="008E6FCB" w:rsidRPr="008E6FCB" w:rsidRDefault="008E6FCB" w:rsidP="008E6FCB">
      <w:pPr>
        <w:numPr>
          <w:ilvl w:val="0"/>
          <w:numId w:val="22"/>
        </w:numPr>
        <w:rPr>
          <w:rFonts w:asciiTheme="majorHAnsi" w:hAnsiTheme="majorHAnsi"/>
          <w:kern w:val="28"/>
          <w:sz w:val="22"/>
          <w:lang w:val="en-IN"/>
        </w:rPr>
      </w:pPr>
      <w:r w:rsidRPr="008E6FCB">
        <w:rPr>
          <w:rFonts w:asciiTheme="majorHAnsi" w:hAnsiTheme="majorHAnsi"/>
          <w:kern w:val="28"/>
          <w:sz w:val="22"/>
          <w:lang w:val="en-IN"/>
        </w:rPr>
        <w:t>Interface mapping has been done in the Z-tables for the inflows and outflows from SAP to OFS and vice versa.</w:t>
      </w:r>
    </w:p>
    <w:p w:rsidR="008E6FCB" w:rsidRPr="008E6FCB" w:rsidRDefault="008E6FCB" w:rsidP="008E6FCB">
      <w:pPr>
        <w:numPr>
          <w:ilvl w:val="0"/>
          <w:numId w:val="22"/>
        </w:numPr>
        <w:rPr>
          <w:rFonts w:asciiTheme="majorHAnsi" w:hAnsiTheme="majorHAnsi"/>
          <w:kern w:val="28"/>
          <w:sz w:val="22"/>
          <w:lang w:val="en-IN"/>
        </w:rPr>
      </w:pPr>
      <w:r w:rsidRPr="008E6FCB">
        <w:rPr>
          <w:rFonts w:asciiTheme="majorHAnsi" w:hAnsiTheme="majorHAnsi"/>
          <w:kern w:val="28"/>
          <w:sz w:val="22"/>
          <w:lang w:val="en-IN"/>
        </w:rPr>
        <w:t>Provided the test scripts and User Acceptance sign off for the same.</w:t>
      </w:r>
    </w:p>
    <w:p w:rsidR="003C0E44" w:rsidRDefault="003C0E44" w:rsidP="00585BD9">
      <w:pPr>
        <w:jc w:val="both"/>
        <w:rPr>
          <w:rFonts w:asciiTheme="majorHAnsi" w:eastAsia="MS Mincho" w:hAnsiTheme="majorHAnsi"/>
          <w:w w:val="110"/>
          <w:sz w:val="22"/>
        </w:rPr>
      </w:pPr>
    </w:p>
    <w:p w:rsidR="003C0E44" w:rsidRDefault="003C0E44" w:rsidP="00B364D7">
      <w:pPr>
        <w:jc w:val="both"/>
        <w:rPr>
          <w:rFonts w:asciiTheme="majorHAnsi" w:hAnsiTheme="majorHAnsi"/>
          <w:b/>
        </w:rPr>
      </w:pPr>
    </w:p>
    <w:p w:rsidR="003C0E44" w:rsidRDefault="003C0E44" w:rsidP="00B364D7">
      <w:pPr>
        <w:jc w:val="both"/>
        <w:rPr>
          <w:rFonts w:asciiTheme="majorHAnsi" w:hAnsiTheme="majorHAnsi"/>
          <w:b/>
        </w:rPr>
      </w:pPr>
    </w:p>
    <w:p w:rsidR="008E6FCB" w:rsidRDefault="008E6FCB" w:rsidP="00B364D7">
      <w:pPr>
        <w:jc w:val="both"/>
        <w:rPr>
          <w:rFonts w:asciiTheme="majorHAnsi" w:hAnsiTheme="majorHAnsi"/>
          <w:b/>
        </w:rPr>
      </w:pPr>
    </w:p>
    <w:p w:rsidR="008E6FCB" w:rsidRDefault="008E6FCB" w:rsidP="00B364D7">
      <w:pPr>
        <w:jc w:val="both"/>
        <w:rPr>
          <w:rFonts w:asciiTheme="majorHAnsi" w:hAnsiTheme="majorHAnsi"/>
          <w:b/>
        </w:rPr>
      </w:pPr>
    </w:p>
    <w:p w:rsidR="00133286" w:rsidRPr="00E52EA3" w:rsidRDefault="00D91BB4" w:rsidP="00B364D7">
      <w:pPr>
        <w:jc w:val="both"/>
        <w:rPr>
          <w:rFonts w:asciiTheme="majorHAnsi" w:hAnsiTheme="majorHAnsi"/>
        </w:rPr>
      </w:pPr>
      <w:r w:rsidRPr="00E52EA3">
        <w:rPr>
          <w:rFonts w:asciiTheme="majorHAnsi" w:hAnsiTheme="majorHAnsi"/>
        </w:rPr>
        <w:t xml:space="preserve"> </w:t>
      </w:r>
    </w:p>
    <w:tbl>
      <w:tblPr>
        <w:tblStyle w:val="TableGrid"/>
        <w:tblW w:w="0" w:type="auto"/>
        <w:tblLook w:val="04A0" w:firstRow="1" w:lastRow="0" w:firstColumn="1" w:lastColumn="0" w:noHBand="0" w:noVBand="1"/>
      </w:tblPr>
      <w:tblGrid>
        <w:gridCol w:w="9855"/>
      </w:tblGrid>
      <w:tr w:rsidR="00133286" w:rsidRPr="00133286" w:rsidTr="00133286">
        <w:tc>
          <w:tcPr>
            <w:tcW w:w="9855" w:type="dxa"/>
          </w:tcPr>
          <w:p w:rsidR="00133286" w:rsidRPr="00133286" w:rsidRDefault="00133286" w:rsidP="00133286">
            <w:pPr>
              <w:jc w:val="both"/>
              <w:rPr>
                <w:rFonts w:asciiTheme="majorHAnsi" w:hAnsiTheme="majorHAnsi"/>
              </w:rPr>
            </w:pPr>
            <w:r w:rsidRPr="00133286">
              <w:rPr>
                <w:rFonts w:asciiTheme="majorHAnsi" w:hAnsiTheme="majorHAnsi"/>
              </w:rPr>
              <w:t>Project:</w:t>
            </w:r>
            <w:r w:rsidRPr="00133286">
              <w:rPr>
                <w:rFonts w:asciiTheme="majorHAnsi" w:hAnsiTheme="majorHAnsi"/>
                <w:b/>
              </w:rPr>
              <w:t xml:space="preserve"> Shared Support Domestic (Location: Bangalore)</w:t>
            </w:r>
          </w:p>
        </w:tc>
      </w:tr>
      <w:tr w:rsidR="00133286" w:rsidRPr="00133286" w:rsidTr="00133286">
        <w:tc>
          <w:tcPr>
            <w:tcW w:w="9855" w:type="dxa"/>
          </w:tcPr>
          <w:p w:rsidR="00133286" w:rsidRPr="00133286" w:rsidRDefault="00133286" w:rsidP="00133286">
            <w:pPr>
              <w:jc w:val="both"/>
              <w:rPr>
                <w:rFonts w:asciiTheme="majorHAnsi" w:hAnsiTheme="majorHAnsi"/>
              </w:rPr>
            </w:pPr>
          </w:p>
        </w:tc>
      </w:tr>
      <w:tr w:rsidR="00133286" w:rsidRPr="00133286" w:rsidTr="00133286">
        <w:tc>
          <w:tcPr>
            <w:tcW w:w="9855" w:type="dxa"/>
          </w:tcPr>
          <w:p w:rsidR="00133286" w:rsidRPr="00133286" w:rsidRDefault="00133286" w:rsidP="00133286">
            <w:pPr>
              <w:jc w:val="both"/>
              <w:rPr>
                <w:rFonts w:asciiTheme="majorHAnsi" w:hAnsiTheme="majorHAnsi"/>
                <w:b/>
              </w:rPr>
            </w:pPr>
            <w:r w:rsidRPr="00133286">
              <w:rPr>
                <w:rFonts w:asciiTheme="majorHAnsi" w:hAnsiTheme="majorHAnsi"/>
              </w:rPr>
              <w:t>Clients:</w:t>
            </w:r>
            <w:r w:rsidRPr="00133286">
              <w:rPr>
                <w:rFonts w:asciiTheme="majorHAnsi" w:hAnsiTheme="majorHAnsi"/>
                <w:b/>
              </w:rPr>
              <w:t xml:space="preserve"> Clients includes multiple domestic clients like Trigon, Olympus, United Foods, India Steamship…</w:t>
            </w:r>
          </w:p>
        </w:tc>
      </w:tr>
    </w:tbl>
    <w:p w:rsidR="00D91BB4" w:rsidRDefault="00D91BB4" w:rsidP="00B364D7">
      <w:pPr>
        <w:jc w:val="both"/>
        <w:rPr>
          <w:rFonts w:asciiTheme="majorHAnsi" w:hAnsiTheme="majorHAnsi"/>
          <w:b/>
        </w:rPr>
      </w:pPr>
    </w:p>
    <w:p w:rsidR="00B364D7" w:rsidRDefault="00B364D7" w:rsidP="00B364D7">
      <w:pPr>
        <w:jc w:val="both"/>
        <w:rPr>
          <w:rFonts w:asciiTheme="majorHAnsi" w:hAnsiTheme="majorHAnsi"/>
          <w:b/>
        </w:rPr>
      </w:pPr>
      <w:r w:rsidRPr="00380FA3">
        <w:rPr>
          <w:rFonts w:asciiTheme="majorHAnsi" w:hAnsiTheme="majorHAnsi"/>
          <w:b/>
        </w:rPr>
        <w:t>Responsibilities:</w:t>
      </w:r>
    </w:p>
    <w:p w:rsidR="00FC1D09" w:rsidRDefault="00FC1D09" w:rsidP="00B364D7">
      <w:pPr>
        <w:jc w:val="both"/>
        <w:rPr>
          <w:rFonts w:asciiTheme="majorHAnsi" w:hAnsiTheme="majorHAnsi"/>
          <w:b/>
        </w:rPr>
      </w:pPr>
    </w:p>
    <w:p w:rsidR="00D91BB4" w:rsidRDefault="00D91BB4" w:rsidP="00D91BB4">
      <w:pPr>
        <w:widowControl w:val="0"/>
        <w:numPr>
          <w:ilvl w:val="0"/>
          <w:numId w:val="22"/>
        </w:numPr>
        <w:suppressAutoHyphens/>
        <w:jc w:val="both"/>
        <w:rPr>
          <w:rFonts w:asciiTheme="majorHAnsi" w:hAnsiTheme="majorHAnsi"/>
          <w:kern w:val="28"/>
          <w:sz w:val="22"/>
          <w:lang w:val="en-IN"/>
        </w:rPr>
      </w:pPr>
      <w:r w:rsidRPr="00D91BB4">
        <w:rPr>
          <w:rFonts w:asciiTheme="majorHAnsi" w:hAnsiTheme="majorHAnsi"/>
          <w:kern w:val="28"/>
          <w:sz w:val="22"/>
          <w:lang w:val="en-IN"/>
        </w:rPr>
        <w:t>Providing immediate solutions to the queries and problems by users in FI/CO module, suggesting configuration changes and required corrections as and when required.</w:t>
      </w:r>
    </w:p>
    <w:p w:rsidR="009B1B9E" w:rsidRPr="00D91BB4" w:rsidRDefault="009B1B9E" w:rsidP="00D91BB4">
      <w:pPr>
        <w:widowControl w:val="0"/>
        <w:numPr>
          <w:ilvl w:val="0"/>
          <w:numId w:val="22"/>
        </w:numPr>
        <w:suppressAutoHyphens/>
        <w:jc w:val="both"/>
        <w:rPr>
          <w:rFonts w:asciiTheme="majorHAnsi" w:hAnsiTheme="majorHAnsi"/>
          <w:kern w:val="28"/>
          <w:sz w:val="22"/>
          <w:lang w:val="en-IN"/>
        </w:rPr>
      </w:pPr>
      <w:r>
        <w:rPr>
          <w:rFonts w:asciiTheme="majorHAnsi" w:hAnsiTheme="majorHAnsi"/>
          <w:kern w:val="28"/>
          <w:sz w:val="22"/>
          <w:lang w:val="en-IN"/>
        </w:rPr>
        <w:t xml:space="preserve">Perform configuration changes as requested by the clients. </w:t>
      </w:r>
    </w:p>
    <w:p w:rsidR="00D91BB4" w:rsidRPr="00D91BB4" w:rsidRDefault="00D91BB4" w:rsidP="00D91BB4">
      <w:pPr>
        <w:widowControl w:val="0"/>
        <w:numPr>
          <w:ilvl w:val="0"/>
          <w:numId w:val="22"/>
        </w:numPr>
        <w:suppressAutoHyphens/>
        <w:jc w:val="both"/>
        <w:rPr>
          <w:rFonts w:asciiTheme="majorHAnsi" w:hAnsiTheme="majorHAnsi"/>
          <w:kern w:val="28"/>
          <w:sz w:val="22"/>
          <w:lang w:val="en-IN"/>
        </w:rPr>
      </w:pPr>
      <w:r w:rsidRPr="00D91BB4">
        <w:rPr>
          <w:rFonts w:asciiTheme="majorHAnsi" w:hAnsiTheme="majorHAnsi"/>
          <w:kern w:val="28"/>
          <w:sz w:val="22"/>
          <w:lang w:val="en-IN"/>
        </w:rPr>
        <w:t>Handled the End user queries through Help desk.</w:t>
      </w:r>
    </w:p>
    <w:p w:rsidR="00D91BB4" w:rsidRPr="00D91BB4" w:rsidRDefault="00D91BB4" w:rsidP="00D91BB4">
      <w:pPr>
        <w:widowControl w:val="0"/>
        <w:numPr>
          <w:ilvl w:val="0"/>
          <w:numId w:val="22"/>
        </w:numPr>
        <w:suppressAutoHyphens/>
        <w:jc w:val="both"/>
        <w:rPr>
          <w:rFonts w:asciiTheme="majorHAnsi" w:hAnsiTheme="majorHAnsi"/>
          <w:kern w:val="28"/>
          <w:sz w:val="22"/>
          <w:lang w:val="en-IN"/>
        </w:rPr>
      </w:pPr>
      <w:r w:rsidRPr="00D91BB4">
        <w:rPr>
          <w:rFonts w:asciiTheme="majorHAnsi" w:hAnsiTheme="majorHAnsi"/>
          <w:kern w:val="28"/>
          <w:sz w:val="22"/>
          <w:lang w:val="en-IN"/>
        </w:rPr>
        <w:t>Primary contact and responsible for solving all priority tickets like critical, major and minor in maintenance and enhancement work.</w:t>
      </w:r>
    </w:p>
    <w:p w:rsidR="00D91BB4" w:rsidRPr="00D91BB4" w:rsidRDefault="00D91BB4" w:rsidP="00D91BB4">
      <w:pPr>
        <w:widowControl w:val="0"/>
        <w:numPr>
          <w:ilvl w:val="0"/>
          <w:numId w:val="22"/>
        </w:numPr>
        <w:suppressAutoHyphens/>
        <w:jc w:val="both"/>
        <w:rPr>
          <w:rFonts w:asciiTheme="majorHAnsi" w:hAnsiTheme="majorHAnsi"/>
          <w:kern w:val="28"/>
          <w:sz w:val="22"/>
          <w:lang w:val="en-IN"/>
        </w:rPr>
      </w:pPr>
      <w:r w:rsidRPr="00D91BB4">
        <w:rPr>
          <w:rFonts w:asciiTheme="majorHAnsi" w:hAnsiTheme="majorHAnsi"/>
          <w:kern w:val="28"/>
          <w:sz w:val="22"/>
          <w:lang w:val="en-IN"/>
        </w:rPr>
        <w:t>As per the user communication by mail have to register, acknowledge, respond, resolved, accept and close the issues.</w:t>
      </w:r>
    </w:p>
    <w:p w:rsidR="00D91BB4" w:rsidRPr="00D91BB4" w:rsidRDefault="00D91BB4" w:rsidP="00D91BB4">
      <w:pPr>
        <w:widowControl w:val="0"/>
        <w:numPr>
          <w:ilvl w:val="0"/>
          <w:numId w:val="22"/>
        </w:numPr>
        <w:suppressAutoHyphens/>
        <w:jc w:val="both"/>
        <w:rPr>
          <w:rFonts w:asciiTheme="majorHAnsi" w:hAnsiTheme="majorHAnsi"/>
          <w:kern w:val="28"/>
          <w:sz w:val="22"/>
          <w:lang w:val="en-IN"/>
        </w:rPr>
      </w:pPr>
      <w:r w:rsidRPr="00D91BB4">
        <w:rPr>
          <w:rFonts w:asciiTheme="majorHAnsi" w:hAnsiTheme="majorHAnsi"/>
          <w:kern w:val="28"/>
          <w:sz w:val="22"/>
          <w:lang w:val="en-IN"/>
        </w:rPr>
        <w:t>Based on the priority of the issues and the time required to resolve the issue, issues will be resolved within time bound to meet the SLA.</w:t>
      </w:r>
    </w:p>
    <w:p w:rsidR="00ED02FA" w:rsidRDefault="00ED02FA" w:rsidP="00ED02FA">
      <w:pPr>
        <w:tabs>
          <w:tab w:val="left" w:pos="720"/>
        </w:tabs>
        <w:suppressAutoHyphens/>
        <w:spacing w:line="100" w:lineRule="atLeast"/>
        <w:ind w:left="720"/>
        <w:jc w:val="both"/>
        <w:rPr>
          <w:rFonts w:asciiTheme="majorHAnsi" w:hAnsiTheme="majorHAnsi"/>
          <w:kern w:val="28"/>
          <w:sz w:val="22"/>
          <w:lang w:val="en-IN"/>
        </w:rPr>
      </w:pPr>
    </w:p>
    <w:p w:rsidR="00673A82" w:rsidRDefault="00673A82" w:rsidP="00ED02FA">
      <w:pPr>
        <w:tabs>
          <w:tab w:val="left" w:pos="720"/>
        </w:tabs>
        <w:suppressAutoHyphens/>
        <w:spacing w:line="100" w:lineRule="atLeast"/>
        <w:ind w:left="720"/>
        <w:jc w:val="both"/>
        <w:rPr>
          <w:rFonts w:asciiTheme="majorHAnsi" w:hAnsiTheme="majorHAnsi"/>
          <w:kern w:val="28"/>
          <w:sz w:val="22"/>
          <w:lang w:val="en-IN"/>
        </w:rPr>
      </w:pPr>
    </w:p>
    <w:p w:rsidR="00B0089B" w:rsidRDefault="00B0089B" w:rsidP="00B0089B">
      <w:pPr>
        <w:jc w:val="both"/>
        <w:rPr>
          <w:rFonts w:asciiTheme="majorHAnsi" w:hAnsiTheme="majorHAnsi"/>
          <w:kern w:val="28"/>
          <w:sz w:val="22"/>
          <w:lang w:val="en-IN"/>
        </w:rPr>
      </w:pPr>
    </w:p>
    <w:p w:rsidR="00B0089B" w:rsidRPr="000B6035" w:rsidRDefault="00B0089B" w:rsidP="00B0089B">
      <w:pPr>
        <w:jc w:val="both"/>
        <w:rPr>
          <w:rFonts w:asciiTheme="majorHAnsi" w:hAnsiTheme="majorHAnsi"/>
          <w:b/>
          <w:i/>
          <w:sz w:val="22"/>
          <w:lang w:val="en-IN"/>
        </w:rPr>
      </w:pPr>
      <w:r w:rsidRPr="00BB4132">
        <w:rPr>
          <w:rFonts w:asciiTheme="majorHAnsi" w:hAnsiTheme="majorHAnsi"/>
          <w:b/>
          <w:i/>
          <w:sz w:val="22"/>
          <w:lang w:val="en-IN"/>
        </w:rPr>
        <w:t>Achievement: -</w:t>
      </w:r>
      <w:r>
        <w:rPr>
          <w:rFonts w:asciiTheme="majorHAnsi" w:hAnsiTheme="majorHAnsi"/>
          <w:b/>
          <w:i/>
          <w:sz w:val="22"/>
          <w:lang w:val="en-IN"/>
        </w:rPr>
        <w:t xml:space="preserve"> </w:t>
      </w:r>
      <w:r>
        <w:rPr>
          <w:rFonts w:asciiTheme="majorHAnsi" w:hAnsiTheme="majorHAnsi"/>
          <w:b/>
          <w:i/>
          <w:sz w:val="22"/>
          <w:lang w:val="en-IN"/>
        </w:rPr>
        <w:t>Appreciations and applause from client end as well as from the NTT SAP FICO practice for various occasions for outstanding performance</w:t>
      </w:r>
      <w:r>
        <w:rPr>
          <w:rFonts w:asciiTheme="majorHAnsi" w:hAnsiTheme="majorHAnsi"/>
          <w:b/>
          <w:i/>
          <w:sz w:val="22"/>
          <w:lang w:val="en-IN"/>
        </w:rPr>
        <w:t>.</w:t>
      </w:r>
    </w:p>
    <w:p w:rsidR="00673A82" w:rsidRDefault="00673A82" w:rsidP="00ED02FA">
      <w:pPr>
        <w:tabs>
          <w:tab w:val="left" w:pos="720"/>
        </w:tabs>
        <w:suppressAutoHyphens/>
        <w:spacing w:line="100" w:lineRule="atLeast"/>
        <w:ind w:left="720"/>
        <w:jc w:val="both"/>
        <w:rPr>
          <w:rFonts w:asciiTheme="majorHAnsi" w:hAnsiTheme="majorHAnsi"/>
          <w:kern w:val="28"/>
          <w:sz w:val="22"/>
          <w:lang w:val="en-IN"/>
        </w:rPr>
      </w:pPr>
    </w:p>
    <w:p w:rsidR="00673A82" w:rsidRPr="00FC1D09" w:rsidRDefault="00673A82" w:rsidP="00ED02FA">
      <w:pPr>
        <w:tabs>
          <w:tab w:val="left" w:pos="720"/>
        </w:tabs>
        <w:suppressAutoHyphens/>
        <w:spacing w:line="100" w:lineRule="atLeast"/>
        <w:ind w:left="720"/>
        <w:jc w:val="both"/>
        <w:rPr>
          <w:rFonts w:asciiTheme="majorHAnsi" w:hAnsiTheme="majorHAnsi"/>
          <w:kern w:val="28"/>
          <w:sz w:val="22"/>
          <w:lang w:val="en-IN"/>
        </w:rPr>
      </w:pPr>
    </w:p>
    <w:p w:rsidR="003C0E44" w:rsidRDefault="003C0E44" w:rsidP="006A4251">
      <w:pPr>
        <w:rPr>
          <w:rFonts w:asciiTheme="majorHAnsi" w:hAnsiTheme="majorHAnsi"/>
          <w:b/>
          <w:u w:val="single"/>
        </w:rPr>
      </w:pPr>
    </w:p>
    <w:p w:rsidR="006A4251" w:rsidRDefault="00942FF4" w:rsidP="006A4251">
      <w:pPr>
        <w:rPr>
          <w:rFonts w:asciiTheme="majorHAnsi" w:hAnsiTheme="majorHAnsi"/>
        </w:rPr>
      </w:pPr>
      <w:proofErr w:type="spellStart"/>
      <w:r>
        <w:rPr>
          <w:rFonts w:asciiTheme="majorHAnsi" w:hAnsiTheme="majorHAnsi"/>
          <w:b/>
          <w:u w:val="single"/>
        </w:rPr>
        <w:t>Berkadia</w:t>
      </w:r>
      <w:proofErr w:type="spellEnd"/>
      <w:r>
        <w:rPr>
          <w:rFonts w:asciiTheme="majorHAnsi" w:hAnsiTheme="majorHAnsi"/>
          <w:b/>
          <w:u w:val="single"/>
        </w:rPr>
        <w:t xml:space="preserve"> Commercial Mortgages India Pvt. LTD </w:t>
      </w:r>
      <w:r w:rsidR="006A4251" w:rsidRPr="00DA74FA">
        <w:rPr>
          <w:rFonts w:asciiTheme="majorHAnsi" w:hAnsiTheme="majorHAnsi"/>
        </w:rPr>
        <w:t>(</w:t>
      </w:r>
      <w:r w:rsidR="006A4251" w:rsidRPr="00DA74FA">
        <w:rPr>
          <w:rFonts w:asciiTheme="majorHAnsi" w:hAnsiTheme="majorHAnsi"/>
          <w:bCs/>
        </w:rPr>
        <w:t>Banking &amp; Financial Services</w:t>
      </w:r>
      <w:r w:rsidR="006A4251" w:rsidRPr="00DA74FA">
        <w:rPr>
          <w:rFonts w:asciiTheme="majorHAnsi" w:hAnsiTheme="majorHAnsi"/>
        </w:rPr>
        <w:t>)</w:t>
      </w:r>
    </w:p>
    <w:p w:rsidR="00B23061" w:rsidRPr="00DA74FA" w:rsidRDefault="00B23061" w:rsidP="006A4251">
      <w:pPr>
        <w:rPr>
          <w:rFonts w:asciiTheme="majorHAnsi" w:hAnsiTheme="majorHAnsi"/>
          <w:b/>
          <w:bCs/>
          <w:u w:val="single"/>
        </w:rPr>
      </w:pPr>
    </w:p>
    <w:tbl>
      <w:tblPr>
        <w:tblStyle w:val="TableGrid"/>
        <w:tblW w:w="0" w:type="auto"/>
        <w:tblLook w:val="04A0" w:firstRow="1" w:lastRow="0" w:firstColumn="1" w:lastColumn="0" w:noHBand="0" w:noVBand="1"/>
      </w:tblPr>
      <w:tblGrid>
        <w:gridCol w:w="9855"/>
      </w:tblGrid>
      <w:tr w:rsidR="00133286" w:rsidRPr="00133286" w:rsidTr="00133286">
        <w:tc>
          <w:tcPr>
            <w:tcW w:w="9855" w:type="dxa"/>
          </w:tcPr>
          <w:p w:rsidR="00133286" w:rsidRPr="00133286" w:rsidRDefault="00133286" w:rsidP="00133286">
            <w:pPr>
              <w:jc w:val="both"/>
              <w:rPr>
                <w:rFonts w:asciiTheme="majorHAnsi" w:hAnsiTheme="majorHAnsi"/>
                <w:bCs/>
              </w:rPr>
            </w:pPr>
            <w:r w:rsidRPr="00133286">
              <w:rPr>
                <w:rFonts w:asciiTheme="majorHAnsi" w:hAnsiTheme="majorHAnsi"/>
                <w:b/>
                <w:u w:val="single"/>
              </w:rPr>
              <w:t>Role: Financial Statement Analyst</w:t>
            </w:r>
            <w:r w:rsidRPr="00133286">
              <w:rPr>
                <w:rFonts w:asciiTheme="majorHAnsi" w:hAnsiTheme="majorHAnsi"/>
              </w:rPr>
              <w:t>(Financial Analysis</w:t>
            </w:r>
            <w:r w:rsidRPr="00133286">
              <w:rPr>
                <w:rFonts w:asciiTheme="majorHAnsi" w:hAnsiTheme="majorHAnsi"/>
                <w:bCs/>
              </w:rPr>
              <w:t xml:space="preserve">) </w:t>
            </w:r>
          </w:p>
        </w:tc>
      </w:tr>
      <w:tr w:rsidR="00133286" w:rsidRPr="00133286" w:rsidTr="00133286">
        <w:tc>
          <w:tcPr>
            <w:tcW w:w="9855" w:type="dxa"/>
          </w:tcPr>
          <w:p w:rsidR="00133286" w:rsidRPr="00133286" w:rsidRDefault="00133286" w:rsidP="00133286">
            <w:pPr>
              <w:jc w:val="both"/>
              <w:rPr>
                <w:rFonts w:asciiTheme="majorHAnsi" w:hAnsiTheme="majorHAnsi"/>
                <w:bCs/>
              </w:rPr>
            </w:pPr>
            <w:r w:rsidRPr="00133286">
              <w:rPr>
                <w:rFonts w:asciiTheme="majorHAnsi" w:hAnsiTheme="majorHAnsi"/>
                <w:bCs/>
              </w:rPr>
              <w:t>(Dec 2012 to June 2013)</w:t>
            </w:r>
          </w:p>
        </w:tc>
      </w:tr>
    </w:tbl>
    <w:p w:rsidR="00E459F7" w:rsidRDefault="00E459F7" w:rsidP="00E459F7">
      <w:pPr>
        <w:rPr>
          <w:rFonts w:asciiTheme="majorHAnsi" w:eastAsia="MS Mincho" w:hAnsiTheme="majorHAnsi"/>
          <w:b/>
          <w:w w:val="110"/>
          <w:sz w:val="22"/>
        </w:rPr>
      </w:pPr>
    </w:p>
    <w:p w:rsidR="00B91CF8" w:rsidRPr="00B91CF8" w:rsidRDefault="002F1A44" w:rsidP="00C11F6D">
      <w:pPr>
        <w:jc w:val="both"/>
        <w:rPr>
          <w:rFonts w:asciiTheme="majorHAnsi" w:hAnsiTheme="majorHAnsi"/>
          <w:b/>
        </w:rPr>
      </w:pPr>
      <w:r w:rsidRPr="00380FA3">
        <w:rPr>
          <w:rFonts w:asciiTheme="majorHAnsi" w:hAnsiTheme="majorHAnsi"/>
          <w:b/>
        </w:rPr>
        <w:t>Responsibilities: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Review and input financial statements (e.g. income &amp; expense statements) and rent rolls ((i.e. listing of all tenants and various information regarding leases) from commercial properties (such as hotels, apartments, office buildings, etc.) into a database system. </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Calculation and analysis of certain ratios(like DSCR – Debt Service Coverage Ratio’s) with respect to properties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Identification of variances in the calculations, detailed and exhaustive analysis comments regarding the performance of the property</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Variance analysis of risk associated with collateral</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Must be able to look at the loan and collateral end to end while performing an analysis and take appropriate action as required by guidelines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 May involve calling the borrower for additional information, clarifications on variances identified at the time of the analysis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 Perform other duties and task as assigned by Management</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 Will be responsible for preparing certain reports in Excel and Word.</w:t>
      </w:r>
    </w:p>
    <w:p w:rsidR="00CD4286" w:rsidRDefault="00CD4286" w:rsidP="00CD4286">
      <w:pPr>
        <w:pStyle w:val="ListParagraph"/>
        <w:rPr>
          <w:rFonts w:asciiTheme="majorHAnsi" w:eastAsia="MS Mincho" w:hAnsiTheme="majorHAnsi"/>
          <w:w w:val="110"/>
          <w:sz w:val="22"/>
        </w:rPr>
      </w:pPr>
    </w:p>
    <w:p w:rsidR="000B6035" w:rsidRDefault="000B6035" w:rsidP="00FB37B6">
      <w:pPr>
        <w:jc w:val="both"/>
        <w:rPr>
          <w:rFonts w:asciiTheme="majorHAnsi" w:hAnsiTheme="majorHAnsi"/>
          <w:b/>
          <w:i/>
          <w:sz w:val="22"/>
          <w:lang w:val="en-IN"/>
        </w:rPr>
      </w:pPr>
    </w:p>
    <w:p w:rsidR="00133286" w:rsidRDefault="00133286" w:rsidP="00AE18B0">
      <w:pPr>
        <w:jc w:val="both"/>
        <w:rPr>
          <w:rFonts w:asciiTheme="majorHAnsi" w:hAnsiTheme="majorHAnsi"/>
          <w:b/>
          <w:u w:val="single"/>
        </w:rPr>
      </w:pPr>
    </w:p>
    <w:tbl>
      <w:tblPr>
        <w:tblStyle w:val="TableGrid"/>
        <w:tblW w:w="0" w:type="auto"/>
        <w:tblLook w:val="04A0" w:firstRow="1" w:lastRow="0" w:firstColumn="1" w:lastColumn="0" w:noHBand="0" w:noVBand="1"/>
      </w:tblPr>
      <w:tblGrid>
        <w:gridCol w:w="9855"/>
      </w:tblGrid>
      <w:tr w:rsidR="00133286" w:rsidRPr="00133286" w:rsidTr="00133286">
        <w:tc>
          <w:tcPr>
            <w:tcW w:w="9855" w:type="dxa"/>
          </w:tcPr>
          <w:p w:rsidR="00133286" w:rsidRPr="00133286" w:rsidRDefault="00133286" w:rsidP="00133286">
            <w:pPr>
              <w:jc w:val="both"/>
              <w:rPr>
                <w:rFonts w:asciiTheme="majorHAnsi" w:hAnsiTheme="majorHAnsi"/>
                <w:b/>
                <w:u w:val="single"/>
              </w:rPr>
            </w:pPr>
            <w:r w:rsidRPr="00133286">
              <w:rPr>
                <w:rFonts w:asciiTheme="majorHAnsi" w:hAnsiTheme="majorHAnsi"/>
                <w:b/>
                <w:u w:val="single"/>
              </w:rPr>
              <w:lastRenderedPageBreak/>
              <w:t xml:space="preserve">Role: Bank Reconciliation Analyst </w:t>
            </w:r>
            <w:r w:rsidRPr="00133286">
              <w:rPr>
                <w:rFonts w:asciiTheme="majorHAnsi" w:hAnsiTheme="majorHAnsi"/>
              </w:rPr>
              <w:t>(Bank Reconciliations)</w:t>
            </w:r>
          </w:p>
        </w:tc>
      </w:tr>
      <w:tr w:rsidR="00133286" w:rsidRPr="00133286" w:rsidTr="00133286">
        <w:tc>
          <w:tcPr>
            <w:tcW w:w="9855" w:type="dxa"/>
          </w:tcPr>
          <w:p w:rsidR="00133286" w:rsidRPr="00133286" w:rsidRDefault="00133286" w:rsidP="00133286">
            <w:pPr>
              <w:jc w:val="both"/>
              <w:rPr>
                <w:rFonts w:asciiTheme="majorHAnsi" w:hAnsiTheme="majorHAnsi"/>
                <w:bCs/>
              </w:rPr>
            </w:pPr>
            <w:r w:rsidRPr="00133286">
              <w:rPr>
                <w:rFonts w:asciiTheme="majorHAnsi" w:hAnsiTheme="majorHAnsi"/>
                <w:bCs/>
              </w:rPr>
              <w:t>(June 2011 to Nov 2012)</w:t>
            </w:r>
          </w:p>
        </w:tc>
      </w:tr>
    </w:tbl>
    <w:p w:rsidR="00231EB7" w:rsidRDefault="00231EB7" w:rsidP="00AE18B0">
      <w:pPr>
        <w:jc w:val="both"/>
        <w:rPr>
          <w:rFonts w:asciiTheme="majorHAnsi" w:eastAsia="MS Mincho" w:hAnsiTheme="majorHAnsi"/>
          <w:b/>
          <w:w w:val="110"/>
          <w:sz w:val="22"/>
        </w:rPr>
      </w:pPr>
    </w:p>
    <w:p w:rsidR="00670A12" w:rsidRPr="00942FF4" w:rsidRDefault="00670A12" w:rsidP="00942FF4">
      <w:pPr>
        <w:jc w:val="both"/>
        <w:rPr>
          <w:rFonts w:asciiTheme="majorHAnsi" w:hAnsiTheme="majorHAnsi"/>
          <w:b/>
        </w:rPr>
      </w:pPr>
      <w:r w:rsidRPr="00942FF4">
        <w:rPr>
          <w:rFonts w:asciiTheme="majorHAnsi" w:hAnsiTheme="majorHAnsi"/>
          <w:b/>
        </w:rPr>
        <w:t xml:space="preserve">Responsibilities: </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Daily, weekly, monthly bank reconciliations for multiple bank accounts which includes corporate accounts, monitoring cash flow, receipt and disbursement of accounts using the Industry Bank Reconciliation Standards.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Real time research of discrepancies between investor and servicer records and communicate the same to Management in a timely manner.</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Review exceptions with appropriate personnel and take suitable corrective measures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Documentation of reconciliation items (line items) with notations regarding follow up</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Entry of journal entries for accruals, adjustments to ensure financial accuracy.</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Working closely with co-workers and management to complete research and resolve issues.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Monitoring Corporate advances to ensure agreement with corporate accounting records</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Audit of various processes in the Commercial Mortgage Backed Securities industry</w:t>
      </w:r>
    </w:p>
    <w:p w:rsidR="00942FF4"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 xml:space="preserve">Also reconciliation of clearing accounts which involve in high volume of transactions to ensure accuracy of fund movement </w:t>
      </w:r>
    </w:p>
    <w:p w:rsidR="003F000F" w:rsidRPr="00942FF4" w:rsidRDefault="00942FF4" w:rsidP="00942FF4">
      <w:pPr>
        <w:pStyle w:val="ListParagraph"/>
        <w:numPr>
          <w:ilvl w:val="0"/>
          <w:numId w:val="8"/>
        </w:numPr>
        <w:spacing w:before="100" w:beforeAutospacing="1" w:after="100" w:afterAutospacing="1" w:line="204" w:lineRule="atLeast"/>
        <w:rPr>
          <w:rFonts w:asciiTheme="majorHAnsi" w:eastAsia="MS Mincho" w:hAnsiTheme="majorHAnsi"/>
          <w:w w:val="110"/>
          <w:sz w:val="22"/>
        </w:rPr>
      </w:pPr>
      <w:r w:rsidRPr="00942FF4">
        <w:rPr>
          <w:rFonts w:asciiTheme="majorHAnsi" w:eastAsia="MS Mincho" w:hAnsiTheme="majorHAnsi"/>
          <w:w w:val="110"/>
          <w:sz w:val="22"/>
        </w:rPr>
        <w:t>Preparing analytical reports for management using Excel.</w:t>
      </w:r>
    </w:p>
    <w:p w:rsidR="009C79DE" w:rsidRDefault="009C79DE" w:rsidP="00C147D4">
      <w:pPr>
        <w:pStyle w:val="Header"/>
        <w:tabs>
          <w:tab w:val="clear" w:pos="4320"/>
          <w:tab w:val="center" w:pos="360"/>
        </w:tabs>
        <w:jc w:val="both"/>
        <w:rPr>
          <w:rFonts w:asciiTheme="majorHAnsi" w:hAnsiTheme="majorHAnsi"/>
          <w:sz w:val="22"/>
          <w:szCs w:val="26"/>
        </w:rPr>
      </w:pPr>
    </w:p>
    <w:p w:rsidR="00FB37B6" w:rsidRDefault="00FB37B6" w:rsidP="00FB37B6">
      <w:pPr>
        <w:jc w:val="both"/>
        <w:rPr>
          <w:rFonts w:asciiTheme="majorHAnsi" w:hAnsiTheme="majorHAnsi"/>
          <w:b/>
          <w:i/>
          <w:sz w:val="22"/>
          <w:lang w:val="en-IN"/>
        </w:rPr>
      </w:pPr>
      <w:r w:rsidRPr="00BB4132">
        <w:rPr>
          <w:rFonts w:asciiTheme="majorHAnsi" w:hAnsiTheme="majorHAnsi"/>
          <w:b/>
          <w:i/>
          <w:sz w:val="22"/>
          <w:lang w:val="en-IN"/>
        </w:rPr>
        <w:t>Achievement: -</w:t>
      </w:r>
      <w:r w:rsidR="00133286">
        <w:rPr>
          <w:rFonts w:asciiTheme="majorHAnsi" w:hAnsiTheme="majorHAnsi"/>
          <w:b/>
          <w:i/>
          <w:sz w:val="22"/>
          <w:lang w:val="en-IN"/>
        </w:rPr>
        <w:t xml:space="preserve"> </w:t>
      </w:r>
      <w:r>
        <w:rPr>
          <w:rFonts w:asciiTheme="majorHAnsi" w:hAnsiTheme="majorHAnsi"/>
          <w:b/>
          <w:i/>
          <w:sz w:val="22"/>
          <w:lang w:val="en-IN"/>
        </w:rPr>
        <w:t xml:space="preserve">Raising </w:t>
      </w:r>
      <w:r w:rsidR="00E52EA3">
        <w:rPr>
          <w:rFonts w:asciiTheme="majorHAnsi" w:hAnsiTheme="majorHAnsi"/>
          <w:b/>
          <w:i/>
          <w:sz w:val="22"/>
          <w:lang w:val="en-IN"/>
        </w:rPr>
        <w:t>Star</w:t>
      </w:r>
      <w:r w:rsidR="00E52EA3" w:rsidRPr="000B6035">
        <w:rPr>
          <w:rFonts w:asciiTheme="majorHAnsi" w:hAnsiTheme="majorHAnsi"/>
          <w:b/>
          <w:i/>
          <w:sz w:val="22"/>
          <w:lang w:val="en-IN"/>
        </w:rPr>
        <w:t xml:space="preserve"> Awarded</w:t>
      </w:r>
      <w:r>
        <w:rPr>
          <w:rFonts w:asciiTheme="majorHAnsi" w:hAnsiTheme="majorHAnsi"/>
          <w:b/>
          <w:i/>
          <w:sz w:val="22"/>
          <w:lang w:val="en-IN"/>
        </w:rPr>
        <w:t>: Site level award received from CEO</w:t>
      </w:r>
      <w:r w:rsidRPr="000B6035">
        <w:rPr>
          <w:rFonts w:asciiTheme="majorHAnsi" w:hAnsiTheme="majorHAnsi"/>
          <w:b/>
          <w:i/>
          <w:sz w:val="22"/>
          <w:lang w:val="en-IN"/>
        </w:rPr>
        <w:t xml:space="preserve"> for </w:t>
      </w:r>
    </w:p>
    <w:p w:rsidR="001632E2" w:rsidRPr="000B6035" w:rsidRDefault="00B0089B" w:rsidP="00FB37B6">
      <w:pPr>
        <w:ind w:left="720" w:firstLine="720"/>
        <w:jc w:val="both"/>
        <w:rPr>
          <w:rFonts w:asciiTheme="majorHAnsi" w:hAnsiTheme="majorHAnsi"/>
          <w:b/>
          <w:i/>
          <w:sz w:val="22"/>
          <w:lang w:val="en-IN"/>
        </w:rPr>
      </w:pPr>
      <w:proofErr w:type="gramStart"/>
      <w:r>
        <w:rPr>
          <w:rFonts w:asciiTheme="majorHAnsi" w:hAnsiTheme="majorHAnsi"/>
          <w:b/>
          <w:i/>
          <w:sz w:val="22"/>
          <w:lang w:val="en-IN"/>
        </w:rPr>
        <w:t xml:space="preserve">Outstanding performance, </w:t>
      </w:r>
      <w:r w:rsidR="00FB37B6">
        <w:rPr>
          <w:rFonts w:asciiTheme="majorHAnsi" w:hAnsiTheme="majorHAnsi"/>
          <w:b/>
          <w:i/>
          <w:sz w:val="22"/>
          <w:lang w:val="en-IN"/>
        </w:rPr>
        <w:t>productivity and dedicated service.</w:t>
      </w:r>
      <w:proofErr w:type="gramEnd"/>
    </w:p>
    <w:p w:rsidR="00673A82" w:rsidRDefault="00673A82" w:rsidP="00C147D4">
      <w:pPr>
        <w:pStyle w:val="Header"/>
        <w:tabs>
          <w:tab w:val="clear" w:pos="4320"/>
          <w:tab w:val="center" w:pos="360"/>
        </w:tabs>
        <w:jc w:val="both"/>
        <w:rPr>
          <w:rFonts w:asciiTheme="majorHAnsi" w:hAnsiTheme="majorHAnsi"/>
          <w:sz w:val="22"/>
          <w:szCs w:val="26"/>
        </w:rPr>
      </w:pPr>
    </w:p>
    <w:p w:rsidR="00BB4132" w:rsidRPr="006F6444" w:rsidRDefault="00BB4132" w:rsidP="00133286">
      <w:pPr>
        <w:pStyle w:val="ListParagraph"/>
        <w:rPr>
          <w:rFonts w:asciiTheme="majorHAnsi" w:hAnsiTheme="majorHAnsi"/>
          <w:sz w:val="21"/>
          <w:szCs w:val="21"/>
        </w:rPr>
      </w:pPr>
    </w:p>
    <w:p w:rsidR="00263EDF" w:rsidRPr="00380FA3" w:rsidRDefault="00B46375" w:rsidP="001C50AA">
      <w:pPr>
        <w:pStyle w:val="Header"/>
        <w:tabs>
          <w:tab w:val="clear" w:pos="4320"/>
          <w:tab w:val="center" w:pos="360"/>
        </w:tabs>
        <w:spacing w:line="480" w:lineRule="auto"/>
        <w:jc w:val="both"/>
        <w:rPr>
          <w:rFonts w:asciiTheme="majorHAnsi" w:hAnsiTheme="majorHAnsi"/>
          <w:sz w:val="22"/>
          <w:szCs w:val="26"/>
        </w:rPr>
      </w:pPr>
      <w:r>
        <w:rPr>
          <w:rFonts w:asciiTheme="majorHAnsi" w:hAnsiTheme="majorHAnsi"/>
          <w:noProof/>
          <w:sz w:val="22"/>
          <w:szCs w:val="26"/>
          <w:lang w:val="en-US"/>
        </w:rPr>
        <w:pict>
          <v:roundrect id="_x0000_s1117" style="position:absolute;left:0;text-align:left;margin-left:-.95pt;margin-top:9.7pt;width:471.6pt;height:21.75pt;z-index:251685376" arcsize="10923f" fillcolor="#95b3d7 [1940]" strokecolor="#95b3d7 [1940]" strokeweight="1pt">
            <v:fill color2="#dbe5f1 [660]" angle="-45" focus="-50%" type="gradient"/>
            <v:shadow on="t" type="perspective" color="#243f60 [1604]" opacity=".5" offset="1pt" offset2="-3pt"/>
            <v:textbox style="mso-next-textbox:#_x0000_s1117">
              <w:txbxContent>
                <w:p w:rsidR="00133286" w:rsidRPr="001C50AA" w:rsidRDefault="00133286" w:rsidP="00263EDF">
                  <w:pPr>
                    <w:pStyle w:val="ListParagraph"/>
                    <w:widowControl w:val="0"/>
                    <w:tabs>
                      <w:tab w:val="left" w:pos="900"/>
                      <w:tab w:val="left" w:pos="5527"/>
                      <w:tab w:val="left" w:pos="5810"/>
                    </w:tabs>
                    <w:autoSpaceDE w:val="0"/>
                    <w:autoSpaceDN w:val="0"/>
                    <w:adjustRightInd w:val="0"/>
                    <w:ind w:left="0"/>
                    <w:jc w:val="center"/>
                    <w:rPr>
                      <w:rFonts w:asciiTheme="majorHAnsi" w:hAnsiTheme="majorHAnsi"/>
                      <w:kern w:val="28"/>
                      <w:sz w:val="22"/>
                      <w:szCs w:val="22"/>
                    </w:rPr>
                  </w:pPr>
                  <w:r w:rsidRPr="001C50AA">
                    <w:rPr>
                      <w:rFonts w:asciiTheme="majorHAnsi" w:hAnsiTheme="majorHAnsi"/>
                      <w:b/>
                      <w:sz w:val="22"/>
                      <w:szCs w:val="22"/>
                    </w:rPr>
                    <w:t>COMPUTER LITERECY</w:t>
                  </w:r>
                </w:p>
                <w:p w:rsidR="00133286" w:rsidRPr="00B03E62" w:rsidRDefault="00133286" w:rsidP="00263EDF">
                  <w:pPr>
                    <w:jc w:val="center"/>
                    <w:rPr>
                      <w:b/>
                      <w:u w:val="single"/>
                    </w:rPr>
                  </w:pPr>
                </w:p>
              </w:txbxContent>
            </v:textbox>
          </v:roundrect>
        </w:pict>
      </w:r>
    </w:p>
    <w:p w:rsidR="001C50AA" w:rsidRDefault="001C50AA" w:rsidP="001C50AA">
      <w:pPr>
        <w:pStyle w:val="ListParagraph"/>
        <w:jc w:val="both"/>
        <w:rPr>
          <w:rFonts w:asciiTheme="majorHAnsi" w:hAnsiTheme="majorHAnsi"/>
          <w:sz w:val="21"/>
          <w:szCs w:val="21"/>
        </w:rPr>
      </w:pPr>
    </w:p>
    <w:p w:rsidR="00494104" w:rsidRDefault="006173C1" w:rsidP="00D4338B">
      <w:pPr>
        <w:pStyle w:val="ListParagraph"/>
        <w:numPr>
          <w:ilvl w:val="0"/>
          <w:numId w:val="5"/>
        </w:numPr>
        <w:jc w:val="both"/>
        <w:rPr>
          <w:rFonts w:asciiTheme="majorHAnsi" w:hAnsiTheme="majorHAnsi"/>
          <w:sz w:val="21"/>
          <w:szCs w:val="21"/>
        </w:rPr>
      </w:pPr>
      <w:r>
        <w:rPr>
          <w:rFonts w:asciiTheme="majorHAnsi" w:hAnsiTheme="majorHAnsi"/>
          <w:sz w:val="21"/>
          <w:szCs w:val="21"/>
        </w:rPr>
        <w:t>SAP FI-</w:t>
      </w:r>
      <w:r w:rsidR="00494104">
        <w:rPr>
          <w:rFonts w:asciiTheme="majorHAnsi" w:hAnsiTheme="majorHAnsi"/>
          <w:sz w:val="21"/>
          <w:szCs w:val="21"/>
        </w:rPr>
        <w:t>ECC 6.06 EHP 6</w:t>
      </w:r>
    </w:p>
    <w:p w:rsidR="0029006A" w:rsidRPr="006F6444" w:rsidRDefault="0029006A" w:rsidP="00D4338B">
      <w:pPr>
        <w:pStyle w:val="ListParagraph"/>
        <w:numPr>
          <w:ilvl w:val="0"/>
          <w:numId w:val="5"/>
        </w:numPr>
        <w:jc w:val="both"/>
        <w:rPr>
          <w:rFonts w:asciiTheme="majorHAnsi" w:hAnsiTheme="majorHAnsi"/>
          <w:sz w:val="21"/>
          <w:szCs w:val="21"/>
        </w:rPr>
      </w:pPr>
      <w:r w:rsidRPr="006F6444">
        <w:rPr>
          <w:rFonts w:asciiTheme="majorHAnsi" w:hAnsiTheme="majorHAnsi"/>
          <w:sz w:val="21"/>
          <w:szCs w:val="21"/>
        </w:rPr>
        <w:t>MS Office (Word, Power Point, Exce</w:t>
      </w:r>
      <w:r w:rsidR="002303B9" w:rsidRPr="006F6444">
        <w:rPr>
          <w:rFonts w:asciiTheme="majorHAnsi" w:hAnsiTheme="majorHAnsi"/>
          <w:sz w:val="21"/>
          <w:szCs w:val="21"/>
        </w:rPr>
        <w:t>l, Outlook</w:t>
      </w:r>
      <w:r w:rsidRPr="006F6444">
        <w:rPr>
          <w:rFonts w:asciiTheme="majorHAnsi" w:hAnsiTheme="majorHAnsi"/>
          <w:sz w:val="21"/>
          <w:szCs w:val="21"/>
        </w:rPr>
        <w:t>)</w:t>
      </w:r>
      <w:r w:rsidR="005B1E7B" w:rsidRPr="006F6444">
        <w:rPr>
          <w:rFonts w:asciiTheme="majorHAnsi" w:hAnsiTheme="majorHAnsi"/>
          <w:sz w:val="21"/>
          <w:szCs w:val="21"/>
        </w:rPr>
        <w:t>.</w:t>
      </w:r>
    </w:p>
    <w:p w:rsidR="00231EB7" w:rsidRDefault="00FB37B6" w:rsidP="00EA5756">
      <w:pPr>
        <w:pStyle w:val="ListParagraph"/>
        <w:numPr>
          <w:ilvl w:val="0"/>
          <w:numId w:val="5"/>
        </w:numPr>
        <w:jc w:val="both"/>
        <w:rPr>
          <w:rFonts w:asciiTheme="majorHAnsi" w:hAnsiTheme="majorHAnsi"/>
          <w:sz w:val="21"/>
          <w:szCs w:val="21"/>
        </w:rPr>
      </w:pPr>
      <w:r>
        <w:rPr>
          <w:rFonts w:asciiTheme="majorHAnsi" w:hAnsiTheme="majorHAnsi"/>
          <w:sz w:val="21"/>
          <w:szCs w:val="21"/>
        </w:rPr>
        <w:t xml:space="preserve">Typing </w:t>
      </w:r>
      <w:r w:rsidR="005B1E7B" w:rsidRPr="006F6444">
        <w:rPr>
          <w:rFonts w:asciiTheme="majorHAnsi" w:hAnsiTheme="majorHAnsi"/>
          <w:sz w:val="21"/>
          <w:szCs w:val="21"/>
        </w:rPr>
        <w:t xml:space="preserve">Avg.Net Speed </w:t>
      </w:r>
      <w:r>
        <w:rPr>
          <w:rFonts w:asciiTheme="majorHAnsi" w:hAnsiTheme="majorHAnsi"/>
          <w:sz w:val="21"/>
          <w:szCs w:val="21"/>
        </w:rPr>
        <w:t>45</w:t>
      </w:r>
      <w:r w:rsidR="005B1E7B" w:rsidRPr="006F6444">
        <w:rPr>
          <w:rFonts w:asciiTheme="majorHAnsi" w:hAnsiTheme="majorHAnsi"/>
          <w:sz w:val="21"/>
          <w:szCs w:val="21"/>
        </w:rPr>
        <w:t xml:space="preserve"> wpm.</w:t>
      </w:r>
    </w:p>
    <w:p w:rsidR="00494104" w:rsidRPr="00494104" w:rsidRDefault="00494104" w:rsidP="002E5845">
      <w:pPr>
        <w:pStyle w:val="ListParagraph"/>
        <w:jc w:val="both"/>
        <w:rPr>
          <w:rFonts w:asciiTheme="majorHAnsi" w:hAnsiTheme="majorHAnsi"/>
          <w:sz w:val="21"/>
          <w:szCs w:val="21"/>
        </w:rPr>
      </w:pPr>
    </w:p>
    <w:p w:rsidR="00AD31FC" w:rsidRPr="00AD31FC" w:rsidRDefault="00B46375" w:rsidP="00AD31FC">
      <w:pPr>
        <w:pStyle w:val="Header"/>
        <w:tabs>
          <w:tab w:val="clear" w:pos="4320"/>
          <w:tab w:val="center" w:pos="360"/>
        </w:tabs>
        <w:ind w:left="720"/>
        <w:jc w:val="both"/>
        <w:rPr>
          <w:rFonts w:asciiTheme="majorHAnsi" w:hAnsiTheme="majorHAnsi"/>
          <w:sz w:val="22"/>
          <w:szCs w:val="26"/>
          <w:lang w:bidi="en-US"/>
        </w:rPr>
      </w:pPr>
      <w:r>
        <w:rPr>
          <w:rFonts w:asciiTheme="majorHAnsi" w:hAnsiTheme="majorHAnsi"/>
          <w:noProof/>
          <w:sz w:val="26"/>
          <w:szCs w:val="26"/>
          <w:lang w:val="en-US"/>
        </w:rPr>
        <w:pict>
          <v:roundrect id="_x0000_s1118" style="position:absolute;left:0;text-align:left;margin-left:-.95pt;margin-top:.65pt;width:468pt;height:21.8pt;z-index:251686400" arcsize="10923f" fillcolor="#95b3d7 [1940]" strokecolor="#95b3d7 [1940]" strokeweight="1pt">
            <v:fill color2="#dbe5f1 [660]" angle="-45" focus="-50%" type="gradient"/>
            <v:shadow on="t" type="perspective" color="#243f60 [1604]" opacity=".5" offset="1pt" offset2="-3pt"/>
            <v:textbox style="mso-next-textbox:#_x0000_s1118">
              <w:txbxContent>
                <w:p w:rsidR="00133286" w:rsidRPr="006F6444" w:rsidRDefault="00133286" w:rsidP="00670A12">
                  <w:pPr>
                    <w:jc w:val="center"/>
                    <w:rPr>
                      <w:rFonts w:asciiTheme="majorHAnsi" w:hAnsiTheme="majorHAnsi"/>
                      <w:b/>
                      <w:sz w:val="22"/>
                      <w:szCs w:val="22"/>
                    </w:rPr>
                  </w:pPr>
                  <w:r w:rsidRPr="006F6444">
                    <w:rPr>
                      <w:rFonts w:asciiTheme="majorHAnsi" w:hAnsiTheme="majorHAnsi"/>
                      <w:b/>
                      <w:sz w:val="22"/>
                      <w:szCs w:val="22"/>
                    </w:rPr>
                    <w:t>EXTRA-CURRICULAR ACTIVITIES</w:t>
                  </w:r>
                </w:p>
                <w:p w:rsidR="00133286" w:rsidRPr="00670A12" w:rsidRDefault="00133286" w:rsidP="00670A12"/>
              </w:txbxContent>
            </v:textbox>
          </v:roundrect>
        </w:pict>
      </w:r>
    </w:p>
    <w:p w:rsidR="006F6444" w:rsidRDefault="006F6444" w:rsidP="006F6444">
      <w:pPr>
        <w:jc w:val="both"/>
        <w:rPr>
          <w:rFonts w:asciiTheme="majorHAnsi" w:hAnsiTheme="majorHAnsi"/>
          <w:sz w:val="26"/>
          <w:szCs w:val="26"/>
          <w:lang w:val="en-GB"/>
        </w:rPr>
      </w:pPr>
    </w:p>
    <w:p w:rsidR="00EA5756" w:rsidRDefault="00EA5756" w:rsidP="00EA5756">
      <w:pPr>
        <w:pStyle w:val="ListParagraph"/>
        <w:jc w:val="both"/>
        <w:rPr>
          <w:rFonts w:asciiTheme="majorHAnsi" w:hAnsiTheme="majorHAnsi"/>
          <w:sz w:val="21"/>
          <w:szCs w:val="21"/>
        </w:rPr>
      </w:pPr>
    </w:p>
    <w:p w:rsidR="00BB4132" w:rsidRPr="00DB386C" w:rsidRDefault="00FB37B6" w:rsidP="00D4338B">
      <w:pPr>
        <w:pStyle w:val="ListParagraph"/>
        <w:numPr>
          <w:ilvl w:val="0"/>
          <w:numId w:val="6"/>
        </w:numPr>
        <w:jc w:val="both"/>
        <w:rPr>
          <w:rFonts w:asciiTheme="majorHAnsi" w:hAnsiTheme="majorHAnsi"/>
          <w:sz w:val="21"/>
          <w:szCs w:val="21"/>
        </w:rPr>
      </w:pPr>
      <w:r>
        <w:rPr>
          <w:rFonts w:asciiTheme="majorHAnsi" w:hAnsiTheme="majorHAnsi"/>
          <w:sz w:val="21"/>
          <w:szCs w:val="21"/>
        </w:rPr>
        <w:t>Core committee member</w:t>
      </w:r>
      <w:r w:rsidR="00B0089B">
        <w:rPr>
          <w:rFonts w:asciiTheme="majorHAnsi" w:hAnsiTheme="majorHAnsi"/>
          <w:sz w:val="21"/>
          <w:szCs w:val="21"/>
        </w:rPr>
        <w:t xml:space="preserve"> and active participant</w:t>
      </w:r>
      <w:r>
        <w:rPr>
          <w:rFonts w:asciiTheme="majorHAnsi" w:hAnsiTheme="majorHAnsi"/>
          <w:sz w:val="21"/>
          <w:szCs w:val="21"/>
        </w:rPr>
        <w:t xml:space="preserve"> in CSR India, NTT DATA</w:t>
      </w:r>
      <w:r w:rsidR="0029006A" w:rsidRPr="00DB386C">
        <w:rPr>
          <w:rFonts w:asciiTheme="majorHAnsi" w:hAnsiTheme="majorHAnsi"/>
          <w:sz w:val="21"/>
          <w:szCs w:val="21"/>
        </w:rPr>
        <w:t>.</w:t>
      </w:r>
    </w:p>
    <w:p w:rsidR="00A07A1E" w:rsidRDefault="00FB37B6" w:rsidP="00EA5756">
      <w:pPr>
        <w:pStyle w:val="ListParagraph"/>
        <w:numPr>
          <w:ilvl w:val="0"/>
          <w:numId w:val="5"/>
        </w:numPr>
        <w:jc w:val="both"/>
        <w:rPr>
          <w:rFonts w:asciiTheme="majorHAnsi" w:hAnsiTheme="majorHAnsi"/>
          <w:sz w:val="21"/>
          <w:szCs w:val="21"/>
        </w:rPr>
      </w:pPr>
      <w:r>
        <w:rPr>
          <w:rFonts w:asciiTheme="majorHAnsi" w:hAnsiTheme="majorHAnsi"/>
          <w:sz w:val="21"/>
          <w:szCs w:val="21"/>
        </w:rPr>
        <w:t xml:space="preserve">Organized Blood donation camp in </w:t>
      </w:r>
      <w:proofErr w:type="spellStart"/>
      <w:r w:rsidR="001632E2">
        <w:rPr>
          <w:rFonts w:asciiTheme="majorHAnsi" w:hAnsiTheme="majorHAnsi"/>
          <w:sz w:val="21"/>
          <w:szCs w:val="21"/>
        </w:rPr>
        <w:t>Berkadia</w:t>
      </w:r>
      <w:proofErr w:type="spellEnd"/>
      <w:r>
        <w:rPr>
          <w:rFonts w:asciiTheme="majorHAnsi" w:hAnsiTheme="majorHAnsi"/>
          <w:sz w:val="21"/>
          <w:szCs w:val="21"/>
        </w:rPr>
        <w:t xml:space="preserve"> Commercial </w:t>
      </w:r>
      <w:r w:rsidR="001632E2">
        <w:rPr>
          <w:rFonts w:asciiTheme="majorHAnsi" w:hAnsiTheme="majorHAnsi"/>
          <w:sz w:val="21"/>
          <w:szCs w:val="21"/>
        </w:rPr>
        <w:t>Mortgages</w:t>
      </w:r>
      <w:r>
        <w:rPr>
          <w:rFonts w:asciiTheme="majorHAnsi" w:hAnsiTheme="majorHAnsi"/>
          <w:sz w:val="21"/>
          <w:szCs w:val="21"/>
        </w:rPr>
        <w:t xml:space="preserve"> India </w:t>
      </w:r>
      <w:proofErr w:type="spellStart"/>
      <w:r>
        <w:rPr>
          <w:rFonts w:asciiTheme="majorHAnsi" w:hAnsiTheme="majorHAnsi"/>
          <w:sz w:val="21"/>
          <w:szCs w:val="21"/>
        </w:rPr>
        <w:t>Pvt</w:t>
      </w:r>
      <w:proofErr w:type="gramStart"/>
      <w:r>
        <w:rPr>
          <w:rFonts w:asciiTheme="majorHAnsi" w:hAnsiTheme="majorHAnsi"/>
          <w:sz w:val="21"/>
          <w:szCs w:val="21"/>
        </w:rPr>
        <w:t>,LTD</w:t>
      </w:r>
      <w:proofErr w:type="spellEnd"/>
      <w:proofErr w:type="gramEnd"/>
      <w:r>
        <w:rPr>
          <w:rFonts w:asciiTheme="majorHAnsi" w:hAnsiTheme="majorHAnsi"/>
          <w:sz w:val="21"/>
          <w:szCs w:val="21"/>
        </w:rPr>
        <w:t xml:space="preserve"> </w:t>
      </w:r>
      <w:r w:rsidR="0029006A" w:rsidRPr="006F6444">
        <w:rPr>
          <w:rFonts w:asciiTheme="majorHAnsi" w:hAnsiTheme="majorHAnsi"/>
          <w:sz w:val="21"/>
          <w:szCs w:val="21"/>
        </w:rPr>
        <w:t>.</w:t>
      </w:r>
    </w:p>
    <w:p w:rsidR="00494104" w:rsidRPr="00494104" w:rsidRDefault="00494104" w:rsidP="00C65B21">
      <w:pPr>
        <w:pStyle w:val="ListParagraph"/>
        <w:jc w:val="both"/>
        <w:rPr>
          <w:rFonts w:asciiTheme="majorHAnsi" w:hAnsiTheme="majorHAnsi"/>
          <w:sz w:val="21"/>
          <w:szCs w:val="21"/>
        </w:rPr>
      </w:pPr>
    </w:p>
    <w:p w:rsidR="00077CF2" w:rsidRPr="004552D0" w:rsidRDefault="00B46375" w:rsidP="004552D0">
      <w:pPr>
        <w:jc w:val="both"/>
        <w:rPr>
          <w:rFonts w:asciiTheme="majorHAnsi" w:hAnsiTheme="majorHAnsi"/>
        </w:rPr>
      </w:pPr>
      <w:r>
        <w:rPr>
          <w:noProof/>
        </w:rPr>
        <w:pict>
          <v:roundrect id="_x0000_s1120" style="position:absolute;left:0;text-align:left;margin-left:-.95pt;margin-top:1.8pt;width:471.6pt;height:21.65pt;z-index:251688448" arcsize="10923f" fillcolor="#95b3d7 [1940]" strokecolor="#95b3d7 [1940]" strokeweight="1pt">
            <v:fill color2="#dbe5f1 [660]" angle="-45" focus="-50%" type="gradient"/>
            <v:shadow on="t" type="perspective" color="#243f60 [1604]" opacity=".5" offset="1pt" offset2="-3pt"/>
            <v:textbox style="mso-next-textbox:#_x0000_s1120">
              <w:txbxContent>
                <w:p w:rsidR="00133286" w:rsidRPr="006F6444" w:rsidRDefault="00133286" w:rsidP="003D0CDA">
                  <w:pPr>
                    <w:jc w:val="center"/>
                    <w:rPr>
                      <w:rFonts w:asciiTheme="majorHAnsi" w:hAnsiTheme="majorHAnsi"/>
                      <w:b/>
                      <w:sz w:val="22"/>
                      <w:szCs w:val="22"/>
                    </w:rPr>
                  </w:pPr>
                  <w:r w:rsidRPr="006F6444">
                    <w:rPr>
                      <w:rFonts w:asciiTheme="majorHAnsi" w:hAnsiTheme="majorHAnsi"/>
                      <w:b/>
                      <w:sz w:val="22"/>
                      <w:szCs w:val="22"/>
                    </w:rPr>
                    <w:t>PERSONAL DOSSIER</w:t>
                  </w:r>
                </w:p>
                <w:p w:rsidR="00133286" w:rsidRPr="0029006A" w:rsidRDefault="00133286" w:rsidP="003D0CDA">
                  <w:pPr>
                    <w:jc w:val="center"/>
                    <w:rPr>
                      <w:b/>
                      <w:szCs w:val="26"/>
                      <w:lang w:val="en-GB"/>
                    </w:rPr>
                  </w:pPr>
                </w:p>
                <w:p w:rsidR="00133286" w:rsidRPr="00B03E62" w:rsidRDefault="00133286" w:rsidP="003D0CDA">
                  <w:pPr>
                    <w:jc w:val="center"/>
                    <w:rPr>
                      <w:b/>
                      <w:u w:val="single"/>
                    </w:rPr>
                  </w:pPr>
                </w:p>
              </w:txbxContent>
            </v:textbox>
          </v:roundrect>
        </w:pict>
      </w:r>
    </w:p>
    <w:p w:rsidR="00BB4132" w:rsidRPr="004552D0" w:rsidRDefault="00BB4132" w:rsidP="004552D0">
      <w:pPr>
        <w:jc w:val="both"/>
        <w:rPr>
          <w:rFonts w:asciiTheme="majorHAnsi" w:hAnsiTheme="majorHAnsi"/>
        </w:rPr>
      </w:pPr>
    </w:p>
    <w:p w:rsidR="00A07A1E" w:rsidRDefault="00A07A1E" w:rsidP="005F6B52">
      <w:pPr>
        <w:tabs>
          <w:tab w:val="left" w:pos="2410"/>
          <w:tab w:val="left" w:pos="2835"/>
        </w:tabs>
        <w:jc w:val="both"/>
        <w:rPr>
          <w:rFonts w:asciiTheme="majorHAnsi" w:hAnsiTheme="majorHAnsi"/>
          <w:b/>
          <w:sz w:val="21"/>
          <w:szCs w:val="21"/>
        </w:rPr>
      </w:pPr>
    </w:p>
    <w:p w:rsidR="00330C51" w:rsidRPr="001C50AA" w:rsidRDefault="00CC7360" w:rsidP="005F6B52">
      <w:pPr>
        <w:tabs>
          <w:tab w:val="left" w:pos="2410"/>
          <w:tab w:val="left" w:pos="2835"/>
        </w:tabs>
        <w:jc w:val="both"/>
        <w:rPr>
          <w:rFonts w:asciiTheme="majorHAnsi" w:hAnsiTheme="majorHAnsi"/>
          <w:sz w:val="21"/>
          <w:szCs w:val="21"/>
        </w:rPr>
      </w:pPr>
      <w:r w:rsidRPr="001C50AA">
        <w:rPr>
          <w:rFonts w:asciiTheme="majorHAnsi" w:hAnsiTheme="majorHAnsi"/>
          <w:b/>
          <w:sz w:val="21"/>
          <w:szCs w:val="21"/>
        </w:rPr>
        <w:t>Date of Birth</w:t>
      </w:r>
      <w:r w:rsidR="00330C51" w:rsidRPr="001C50AA">
        <w:rPr>
          <w:rFonts w:asciiTheme="majorHAnsi" w:hAnsiTheme="majorHAnsi"/>
          <w:b/>
          <w:sz w:val="21"/>
          <w:szCs w:val="21"/>
        </w:rPr>
        <w:tab/>
      </w:r>
      <w:r w:rsidR="00CD279D" w:rsidRPr="001C50AA">
        <w:rPr>
          <w:rFonts w:asciiTheme="majorHAnsi" w:hAnsiTheme="majorHAnsi"/>
          <w:b/>
          <w:sz w:val="21"/>
          <w:szCs w:val="21"/>
        </w:rPr>
        <w:tab/>
      </w:r>
      <w:r w:rsidR="00330C51" w:rsidRPr="001C50AA">
        <w:rPr>
          <w:rFonts w:asciiTheme="majorHAnsi" w:hAnsiTheme="majorHAnsi"/>
          <w:b/>
          <w:sz w:val="21"/>
          <w:szCs w:val="21"/>
        </w:rPr>
        <w:t>:</w:t>
      </w:r>
      <w:r w:rsidR="003C0E44">
        <w:rPr>
          <w:rFonts w:asciiTheme="majorHAnsi" w:hAnsiTheme="majorHAnsi"/>
          <w:b/>
          <w:sz w:val="21"/>
          <w:szCs w:val="21"/>
        </w:rPr>
        <w:t xml:space="preserve"> </w:t>
      </w:r>
      <w:r w:rsidR="00FB37B6" w:rsidRPr="00FB37B6">
        <w:rPr>
          <w:rFonts w:asciiTheme="majorHAnsi" w:hAnsiTheme="majorHAnsi"/>
          <w:sz w:val="21"/>
          <w:szCs w:val="21"/>
        </w:rPr>
        <w:t>25th Feb</w:t>
      </w:r>
      <w:r w:rsidR="00B0089B" w:rsidRPr="00FB37B6">
        <w:rPr>
          <w:rFonts w:asciiTheme="majorHAnsi" w:hAnsiTheme="majorHAnsi"/>
          <w:sz w:val="21"/>
          <w:szCs w:val="21"/>
        </w:rPr>
        <w:t>,</w:t>
      </w:r>
      <w:r w:rsidR="00B0089B" w:rsidRPr="001C50AA">
        <w:rPr>
          <w:rFonts w:asciiTheme="majorHAnsi" w:hAnsiTheme="majorHAnsi"/>
          <w:sz w:val="21"/>
          <w:szCs w:val="21"/>
        </w:rPr>
        <w:t xml:space="preserve"> 1988</w:t>
      </w:r>
    </w:p>
    <w:p w:rsidR="00330C51" w:rsidRPr="001C50AA" w:rsidRDefault="00CD279D" w:rsidP="005F6B52">
      <w:pPr>
        <w:tabs>
          <w:tab w:val="left" w:pos="2835"/>
        </w:tabs>
        <w:jc w:val="both"/>
        <w:rPr>
          <w:rFonts w:asciiTheme="majorHAnsi" w:hAnsiTheme="majorHAnsi"/>
          <w:sz w:val="21"/>
          <w:szCs w:val="21"/>
        </w:rPr>
      </w:pPr>
      <w:r w:rsidRPr="001C50AA">
        <w:rPr>
          <w:rFonts w:asciiTheme="majorHAnsi" w:hAnsiTheme="majorHAnsi"/>
          <w:b/>
          <w:sz w:val="21"/>
          <w:szCs w:val="21"/>
        </w:rPr>
        <w:t>Gender</w:t>
      </w:r>
      <w:r w:rsidRPr="001C50AA">
        <w:rPr>
          <w:rFonts w:asciiTheme="majorHAnsi" w:hAnsiTheme="majorHAnsi"/>
          <w:b/>
          <w:sz w:val="21"/>
          <w:szCs w:val="21"/>
        </w:rPr>
        <w:tab/>
      </w:r>
      <w:r w:rsidR="004612AF" w:rsidRPr="001C50AA">
        <w:rPr>
          <w:rFonts w:asciiTheme="majorHAnsi" w:hAnsiTheme="majorHAnsi"/>
          <w:b/>
          <w:sz w:val="21"/>
          <w:szCs w:val="21"/>
        </w:rPr>
        <w:t>:</w:t>
      </w:r>
      <w:r w:rsidR="003C0E44">
        <w:rPr>
          <w:rFonts w:asciiTheme="majorHAnsi" w:hAnsiTheme="majorHAnsi"/>
          <w:b/>
          <w:sz w:val="21"/>
          <w:szCs w:val="21"/>
        </w:rPr>
        <w:t xml:space="preserve"> </w:t>
      </w:r>
      <w:r w:rsidR="004612AF" w:rsidRPr="001C50AA">
        <w:rPr>
          <w:rFonts w:asciiTheme="majorHAnsi" w:hAnsiTheme="majorHAnsi"/>
          <w:sz w:val="21"/>
          <w:szCs w:val="21"/>
        </w:rPr>
        <w:t>M</w:t>
      </w:r>
      <w:r w:rsidR="00330C51" w:rsidRPr="001C50AA">
        <w:rPr>
          <w:rFonts w:asciiTheme="majorHAnsi" w:hAnsiTheme="majorHAnsi"/>
          <w:sz w:val="21"/>
          <w:szCs w:val="21"/>
        </w:rPr>
        <w:t>ale</w:t>
      </w:r>
    </w:p>
    <w:p w:rsidR="00330C51" w:rsidRPr="001C50AA" w:rsidRDefault="00CD279D" w:rsidP="005F6B52">
      <w:pPr>
        <w:tabs>
          <w:tab w:val="left" w:pos="2835"/>
        </w:tabs>
        <w:jc w:val="both"/>
        <w:rPr>
          <w:rFonts w:asciiTheme="majorHAnsi" w:hAnsiTheme="majorHAnsi"/>
          <w:sz w:val="21"/>
          <w:szCs w:val="21"/>
        </w:rPr>
      </w:pPr>
      <w:r w:rsidRPr="00FB37B6">
        <w:rPr>
          <w:rFonts w:asciiTheme="majorHAnsi" w:hAnsiTheme="majorHAnsi"/>
          <w:b/>
          <w:sz w:val="21"/>
          <w:szCs w:val="21"/>
        </w:rPr>
        <w:t>Marital status</w:t>
      </w:r>
      <w:r w:rsidRPr="00FB37B6">
        <w:rPr>
          <w:rFonts w:asciiTheme="majorHAnsi" w:hAnsiTheme="majorHAnsi"/>
          <w:sz w:val="21"/>
          <w:szCs w:val="21"/>
        </w:rPr>
        <w:tab/>
      </w:r>
      <w:r w:rsidR="00330C51" w:rsidRPr="00FB37B6">
        <w:rPr>
          <w:rFonts w:asciiTheme="majorHAnsi" w:hAnsiTheme="majorHAnsi"/>
          <w:sz w:val="21"/>
          <w:szCs w:val="21"/>
        </w:rPr>
        <w:t>:</w:t>
      </w:r>
      <w:r w:rsidR="003C0E44">
        <w:rPr>
          <w:rFonts w:asciiTheme="majorHAnsi" w:hAnsiTheme="majorHAnsi"/>
          <w:sz w:val="21"/>
          <w:szCs w:val="21"/>
        </w:rPr>
        <w:t xml:space="preserve"> </w:t>
      </w:r>
      <w:r w:rsidR="00330C51" w:rsidRPr="001C50AA">
        <w:rPr>
          <w:rFonts w:asciiTheme="majorHAnsi" w:hAnsiTheme="majorHAnsi"/>
          <w:sz w:val="21"/>
          <w:szCs w:val="21"/>
        </w:rPr>
        <w:t>Unmarried</w:t>
      </w:r>
    </w:p>
    <w:p w:rsidR="00330C51" w:rsidRPr="001C50AA" w:rsidRDefault="00330C51" w:rsidP="005F6B52">
      <w:pPr>
        <w:tabs>
          <w:tab w:val="left" w:pos="2835"/>
        </w:tabs>
        <w:jc w:val="both"/>
        <w:rPr>
          <w:rFonts w:asciiTheme="majorHAnsi" w:hAnsiTheme="majorHAnsi"/>
          <w:sz w:val="21"/>
          <w:szCs w:val="21"/>
        </w:rPr>
      </w:pPr>
      <w:r w:rsidRPr="001C50AA">
        <w:rPr>
          <w:rFonts w:asciiTheme="majorHAnsi" w:hAnsiTheme="majorHAnsi"/>
          <w:b/>
          <w:sz w:val="21"/>
          <w:szCs w:val="21"/>
        </w:rPr>
        <w:t xml:space="preserve">Languages known         </w:t>
      </w:r>
      <w:r w:rsidR="00CD279D" w:rsidRPr="001C50AA">
        <w:rPr>
          <w:rFonts w:asciiTheme="majorHAnsi" w:hAnsiTheme="majorHAnsi"/>
          <w:b/>
          <w:sz w:val="21"/>
          <w:szCs w:val="21"/>
        </w:rPr>
        <w:tab/>
      </w:r>
      <w:r w:rsidRPr="001C50AA">
        <w:rPr>
          <w:rFonts w:asciiTheme="majorHAnsi" w:hAnsiTheme="majorHAnsi"/>
          <w:b/>
          <w:sz w:val="21"/>
          <w:szCs w:val="21"/>
        </w:rPr>
        <w:t>:</w:t>
      </w:r>
      <w:r w:rsidR="003C0E44">
        <w:rPr>
          <w:rFonts w:asciiTheme="majorHAnsi" w:hAnsiTheme="majorHAnsi"/>
          <w:b/>
          <w:sz w:val="21"/>
          <w:szCs w:val="21"/>
        </w:rPr>
        <w:t xml:space="preserve"> </w:t>
      </w:r>
      <w:r w:rsidR="004612AF" w:rsidRPr="001C50AA">
        <w:rPr>
          <w:rFonts w:asciiTheme="majorHAnsi" w:hAnsiTheme="majorHAnsi"/>
          <w:sz w:val="21"/>
          <w:szCs w:val="21"/>
        </w:rPr>
        <w:t>English</w:t>
      </w:r>
      <w:r w:rsidRPr="001C50AA">
        <w:rPr>
          <w:rFonts w:asciiTheme="majorHAnsi" w:hAnsiTheme="majorHAnsi"/>
          <w:sz w:val="21"/>
          <w:szCs w:val="21"/>
        </w:rPr>
        <w:t>, Hindi &amp;</w:t>
      </w:r>
      <w:r w:rsidR="00FB37B6">
        <w:rPr>
          <w:rFonts w:asciiTheme="majorHAnsi" w:hAnsiTheme="majorHAnsi"/>
          <w:sz w:val="21"/>
          <w:szCs w:val="21"/>
        </w:rPr>
        <w:t xml:space="preserve"> Telugu</w:t>
      </w:r>
      <w:r w:rsidRPr="001C50AA">
        <w:rPr>
          <w:rFonts w:asciiTheme="majorHAnsi" w:hAnsiTheme="majorHAnsi"/>
          <w:sz w:val="21"/>
          <w:szCs w:val="21"/>
        </w:rPr>
        <w:t>.</w:t>
      </w:r>
    </w:p>
    <w:p w:rsidR="00FB37B6" w:rsidRPr="00FB37B6" w:rsidRDefault="00FB37B6" w:rsidP="005F6B52">
      <w:pPr>
        <w:tabs>
          <w:tab w:val="left" w:pos="2835"/>
        </w:tabs>
        <w:suppressAutoHyphens/>
        <w:spacing w:line="20" w:lineRule="atLeast"/>
        <w:ind w:left="3420" w:hanging="3420"/>
        <w:jc w:val="both"/>
        <w:rPr>
          <w:rFonts w:asciiTheme="majorHAnsi" w:hAnsiTheme="majorHAnsi"/>
          <w:sz w:val="21"/>
          <w:szCs w:val="21"/>
        </w:rPr>
      </w:pPr>
      <w:r>
        <w:rPr>
          <w:rFonts w:asciiTheme="majorHAnsi" w:hAnsiTheme="majorHAnsi"/>
          <w:b/>
          <w:sz w:val="21"/>
          <w:szCs w:val="21"/>
        </w:rPr>
        <w:t xml:space="preserve">Passport                  </w:t>
      </w:r>
      <w:r>
        <w:rPr>
          <w:rFonts w:asciiTheme="majorHAnsi" w:hAnsiTheme="majorHAnsi"/>
          <w:b/>
          <w:sz w:val="21"/>
          <w:szCs w:val="21"/>
        </w:rPr>
        <w:tab/>
        <w:t>:</w:t>
      </w:r>
      <w:r w:rsidR="003C0E44">
        <w:rPr>
          <w:rFonts w:asciiTheme="majorHAnsi" w:hAnsiTheme="majorHAnsi"/>
          <w:b/>
          <w:sz w:val="21"/>
          <w:szCs w:val="21"/>
        </w:rPr>
        <w:t xml:space="preserve"> </w:t>
      </w:r>
      <w:r>
        <w:rPr>
          <w:rFonts w:asciiTheme="majorHAnsi" w:hAnsiTheme="majorHAnsi"/>
          <w:sz w:val="21"/>
          <w:szCs w:val="21"/>
        </w:rPr>
        <w:t>Yes</w:t>
      </w:r>
    </w:p>
    <w:p w:rsidR="001632E2" w:rsidRDefault="00CC7360" w:rsidP="001632E2">
      <w:pPr>
        <w:tabs>
          <w:tab w:val="left" w:pos="2835"/>
        </w:tabs>
        <w:suppressAutoHyphens/>
        <w:spacing w:line="20" w:lineRule="atLeast"/>
        <w:ind w:left="3420" w:hanging="3420"/>
        <w:jc w:val="both"/>
        <w:rPr>
          <w:rFonts w:asciiTheme="majorHAnsi" w:hAnsiTheme="majorHAnsi"/>
          <w:sz w:val="21"/>
          <w:szCs w:val="21"/>
        </w:rPr>
      </w:pPr>
      <w:r w:rsidRPr="001C50AA">
        <w:rPr>
          <w:rFonts w:asciiTheme="majorHAnsi" w:hAnsiTheme="majorHAnsi"/>
          <w:b/>
          <w:sz w:val="21"/>
          <w:szCs w:val="21"/>
        </w:rPr>
        <w:t xml:space="preserve">Address        </w:t>
      </w:r>
      <w:r w:rsidR="00CD279D" w:rsidRPr="001C50AA">
        <w:rPr>
          <w:rFonts w:asciiTheme="majorHAnsi" w:hAnsiTheme="majorHAnsi"/>
          <w:b/>
          <w:sz w:val="21"/>
          <w:szCs w:val="21"/>
        </w:rPr>
        <w:tab/>
      </w:r>
      <w:r w:rsidR="00330C51" w:rsidRPr="001C50AA">
        <w:rPr>
          <w:rFonts w:asciiTheme="majorHAnsi" w:hAnsiTheme="majorHAnsi"/>
          <w:b/>
          <w:sz w:val="21"/>
          <w:szCs w:val="21"/>
        </w:rPr>
        <w:t>:</w:t>
      </w:r>
      <w:r w:rsidR="003C0E44">
        <w:rPr>
          <w:rFonts w:asciiTheme="majorHAnsi" w:hAnsiTheme="majorHAnsi"/>
          <w:b/>
          <w:sz w:val="21"/>
          <w:szCs w:val="21"/>
        </w:rPr>
        <w:t xml:space="preserve"> </w:t>
      </w:r>
      <w:r w:rsidR="001632E2">
        <w:rPr>
          <w:rFonts w:asciiTheme="majorHAnsi" w:hAnsiTheme="majorHAnsi"/>
          <w:sz w:val="21"/>
          <w:szCs w:val="21"/>
        </w:rPr>
        <w:t xml:space="preserve">H-No: 2-2-1167/10/2/F, Tilaknagar, New Nallakunta, </w:t>
      </w:r>
    </w:p>
    <w:p w:rsidR="003F000F" w:rsidRDefault="001632E2" w:rsidP="00180996">
      <w:pPr>
        <w:tabs>
          <w:tab w:val="left" w:pos="2835"/>
        </w:tabs>
        <w:suppressAutoHyphens/>
        <w:spacing w:line="20" w:lineRule="atLeast"/>
        <w:ind w:left="3420" w:hanging="3420"/>
        <w:jc w:val="both"/>
        <w:rPr>
          <w:rFonts w:asciiTheme="majorHAnsi" w:hAnsiTheme="majorHAnsi"/>
          <w:sz w:val="21"/>
          <w:szCs w:val="21"/>
        </w:rPr>
      </w:pPr>
      <w:r>
        <w:rPr>
          <w:rFonts w:asciiTheme="majorHAnsi" w:hAnsiTheme="majorHAnsi"/>
          <w:sz w:val="21"/>
          <w:szCs w:val="21"/>
        </w:rPr>
        <w:tab/>
        <w:t xml:space="preserve">  Hyderabad -500044</w:t>
      </w:r>
    </w:p>
    <w:sectPr w:rsidR="003F000F" w:rsidSect="007218F0">
      <w:pgSz w:w="12240" w:h="15840"/>
      <w:pgMar w:top="900" w:right="1041" w:bottom="851" w:left="15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286" w:rsidRDefault="00133286" w:rsidP="00784D5B">
      <w:r>
        <w:separator/>
      </w:r>
    </w:p>
  </w:endnote>
  <w:endnote w:type="continuationSeparator" w:id="0">
    <w:p w:rsidR="00133286" w:rsidRDefault="00133286" w:rsidP="00784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Schoolbook">
    <w:altName w:val="Century"/>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286" w:rsidRDefault="00133286" w:rsidP="00784D5B">
      <w:r>
        <w:separator/>
      </w:r>
    </w:p>
  </w:footnote>
  <w:footnote w:type="continuationSeparator" w:id="0">
    <w:p w:rsidR="00133286" w:rsidRDefault="00133286" w:rsidP="00784D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16"/>
    <w:lvl w:ilvl="0">
      <w:start w:val="1"/>
      <w:numFmt w:val="bullet"/>
      <w:lvlText w:val=""/>
      <w:lvlJc w:val="left"/>
      <w:pPr>
        <w:tabs>
          <w:tab w:val="num" w:pos="720"/>
        </w:tabs>
        <w:ind w:left="720" w:hanging="360"/>
      </w:pPr>
      <w:rPr>
        <w:rFonts w:ascii="Symbol" w:hAnsi="Symbol"/>
      </w:rPr>
    </w:lvl>
  </w:abstractNum>
  <w:abstractNum w:abstractNumId="1">
    <w:nsid w:val="0000001E"/>
    <w:multiLevelType w:val="multilevel"/>
    <w:tmpl w:val="0000001E"/>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440"/>
        </w:tabs>
        <w:ind w:left="1440" w:hanging="360"/>
      </w:pPr>
      <w:rPr>
        <w:rFonts w:ascii="Wingdings" w:hAnsi="Wingdings"/>
        <w:sz w:val="20"/>
      </w:rPr>
    </w:lvl>
    <w:lvl w:ilvl="2">
      <w:start w:val="1"/>
      <w:numFmt w:val="lowerRoman"/>
      <w:lvlText w:val="%3)"/>
      <w:lvlJc w:val="left"/>
      <w:pPr>
        <w:tabs>
          <w:tab w:val="num" w:pos="2520"/>
        </w:tabs>
        <w:ind w:left="2520" w:hanging="720"/>
      </w:p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nsid w:val="04613604"/>
    <w:multiLevelType w:val="hybridMultilevel"/>
    <w:tmpl w:val="1196EE8A"/>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2725FB"/>
    <w:multiLevelType w:val="hybridMultilevel"/>
    <w:tmpl w:val="7E5C1C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9101B8"/>
    <w:multiLevelType w:val="hybridMultilevel"/>
    <w:tmpl w:val="A0FC953A"/>
    <w:lvl w:ilvl="0" w:tplc="395E2CF0">
      <w:start w:val="1"/>
      <w:numFmt w:val="bullet"/>
      <w:lvlText w:val=""/>
      <w:lvlJc w:val="left"/>
      <w:pPr>
        <w:tabs>
          <w:tab w:val="num" w:pos="288"/>
        </w:tabs>
        <w:ind w:left="288" w:hanging="288"/>
      </w:pPr>
      <w:rPr>
        <w:rFonts w:ascii="Wingdings 3" w:hAnsi="Wingdings 3"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082B1152"/>
    <w:multiLevelType w:val="hybridMultilevel"/>
    <w:tmpl w:val="57F83D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D113F9B"/>
    <w:multiLevelType w:val="hybridMultilevel"/>
    <w:tmpl w:val="D79C0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9B514D"/>
    <w:multiLevelType w:val="hybridMultilevel"/>
    <w:tmpl w:val="8D30F2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446B7B"/>
    <w:multiLevelType w:val="multilevel"/>
    <w:tmpl w:val="335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1001AA"/>
    <w:multiLevelType w:val="hybridMultilevel"/>
    <w:tmpl w:val="F5D4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6A63CF"/>
    <w:multiLevelType w:val="hybridMultilevel"/>
    <w:tmpl w:val="88746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1467C8"/>
    <w:multiLevelType w:val="hybridMultilevel"/>
    <w:tmpl w:val="52E0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F17CC2"/>
    <w:multiLevelType w:val="hybridMultilevel"/>
    <w:tmpl w:val="F1E8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AE6FC2"/>
    <w:multiLevelType w:val="multilevel"/>
    <w:tmpl w:val="5EB01E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163F4C"/>
    <w:multiLevelType w:val="hybridMultilevel"/>
    <w:tmpl w:val="A120E0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A8649D"/>
    <w:multiLevelType w:val="hybridMultilevel"/>
    <w:tmpl w:val="951825E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B62C95"/>
    <w:multiLevelType w:val="hybridMultilevel"/>
    <w:tmpl w:val="334E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30467D"/>
    <w:multiLevelType w:val="hybridMultilevel"/>
    <w:tmpl w:val="2A7A0C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F17B95"/>
    <w:multiLevelType w:val="hybridMultilevel"/>
    <w:tmpl w:val="C61E1B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2546FB"/>
    <w:multiLevelType w:val="hybridMultilevel"/>
    <w:tmpl w:val="81AC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57031E"/>
    <w:multiLevelType w:val="hybridMultilevel"/>
    <w:tmpl w:val="EAC4F8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3837755"/>
    <w:multiLevelType w:val="multilevel"/>
    <w:tmpl w:val="806E5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1C5882"/>
    <w:multiLevelType w:val="multilevel"/>
    <w:tmpl w:val="7A929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DF50F6"/>
    <w:multiLevelType w:val="hybridMultilevel"/>
    <w:tmpl w:val="59429598"/>
    <w:lvl w:ilvl="0" w:tplc="04090001">
      <w:start w:val="1"/>
      <w:numFmt w:val="bullet"/>
      <w:lvlText w:val=""/>
      <w:lvlJc w:val="left"/>
      <w:pPr>
        <w:tabs>
          <w:tab w:val="num" w:pos="288"/>
        </w:tabs>
        <w:ind w:left="288" w:hanging="288"/>
      </w:pPr>
      <w:rPr>
        <w:rFonts w:ascii="Symbol" w:hAnsi="Symbol" w:hint="default"/>
        <w:color w:val="auto"/>
        <w:sz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CC8714E"/>
    <w:multiLevelType w:val="hybridMultilevel"/>
    <w:tmpl w:val="100E53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4B55AC"/>
    <w:multiLevelType w:val="multilevel"/>
    <w:tmpl w:val="FD0656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nsid w:val="7B2C2693"/>
    <w:multiLevelType w:val="hybridMultilevel"/>
    <w:tmpl w:val="2AFC7F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25"/>
  </w:num>
  <w:num w:numId="4">
    <w:abstractNumId w:val="24"/>
  </w:num>
  <w:num w:numId="5">
    <w:abstractNumId w:val="15"/>
  </w:num>
  <w:num w:numId="6">
    <w:abstractNumId w:val="14"/>
  </w:num>
  <w:num w:numId="7">
    <w:abstractNumId w:val="26"/>
  </w:num>
  <w:num w:numId="8">
    <w:abstractNumId w:val="20"/>
  </w:num>
  <w:num w:numId="9">
    <w:abstractNumId w:val="3"/>
  </w:num>
  <w:num w:numId="10">
    <w:abstractNumId w:val="8"/>
  </w:num>
  <w:num w:numId="11">
    <w:abstractNumId w:val="17"/>
  </w:num>
  <w:num w:numId="12">
    <w:abstractNumId w:val="1"/>
  </w:num>
  <w:num w:numId="13">
    <w:abstractNumId w:val="13"/>
  </w:num>
  <w:num w:numId="14">
    <w:abstractNumId w:val="6"/>
  </w:num>
  <w:num w:numId="15">
    <w:abstractNumId w:val="21"/>
  </w:num>
  <w:num w:numId="16">
    <w:abstractNumId w:val="12"/>
  </w:num>
  <w:num w:numId="17">
    <w:abstractNumId w:val="22"/>
  </w:num>
  <w:num w:numId="18">
    <w:abstractNumId w:val="10"/>
  </w:num>
  <w:num w:numId="19">
    <w:abstractNumId w:val="4"/>
  </w:num>
  <w:num w:numId="20">
    <w:abstractNumId w:val="5"/>
  </w:num>
  <w:num w:numId="21">
    <w:abstractNumId w:val="0"/>
  </w:num>
  <w:num w:numId="22">
    <w:abstractNumId w:val="7"/>
  </w:num>
  <w:num w:numId="23">
    <w:abstractNumId w:val="23"/>
  </w:num>
  <w:num w:numId="24">
    <w:abstractNumId w:val="9"/>
  </w:num>
  <w:num w:numId="25">
    <w:abstractNumId w:val="16"/>
  </w:num>
  <w:num w:numId="26">
    <w:abstractNumId w:val="11"/>
  </w:num>
  <w:num w:numId="27">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16CA9"/>
    <w:rsid w:val="00000105"/>
    <w:rsid w:val="00003B4F"/>
    <w:rsid w:val="00011B94"/>
    <w:rsid w:val="00012070"/>
    <w:rsid w:val="00015409"/>
    <w:rsid w:val="00017130"/>
    <w:rsid w:val="00021FF7"/>
    <w:rsid w:val="00026B26"/>
    <w:rsid w:val="00026E68"/>
    <w:rsid w:val="00032E35"/>
    <w:rsid w:val="00034D83"/>
    <w:rsid w:val="00041D21"/>
    <w:rsid w:val="00042B68"/>
    <w:rsid w:val="000466E8"/>
    <w:rsid w:val="0005365B"/>
    <w:rsid w:val="000556BA"/>
    <w:rsid w:val="00061405"/>
    <w:rsid w:val="0006227A"/>
    <w:rsid w:val="00073C55"/>
    <w:rsid w:val="00076197"/>
    <w:rsid w:val="00077CF2"/>
    <w:rsid w:val="00081D32"/>
    <w:rsid w:val="0008369D"/>
    <w:rsid w:val="0009291B"/>
    <w:rsid w:val="0009479C"/>
    <w:rsid w:val="00095832"/>
    <w:rsid w:val="000B064E"/>
    <w:rsid w:val="000B6035"/>
    <w:rsid w:val="000C1BE4"/>
    <w:rsid w:val="000C25E3"/>
    <w:rsid w:val="000D1EC4"/>
    <w:rsid w:val="000D64FE"/>
    <w:rsid w:val="000D6D2A"/>
    <w:rsid w:val="000D6ECE"/>
    <w:rsid w:val="00103796"/>
    <w:rsid w:val="00112805"/>
    <w:rsid w:val="00113C7A"/>
    <w:rsid w:val="00117340"/>
    <w:rsid w:val="00120A89"/>
    <w:rsid w:val="001252EA"/>
    <w:rsid w:val="00125599"/>
    <w:rsid w:val="00125EDA"/>
    <w:rsid w:val="00133286"/>
    <w:rsid w:val="00136C54"/>
    <w:rsid w:val="001437CF"/>
    <w:rsid w:val="00145401"/>
    <w:rsid w:val="0014635E"/>
    <w:rsid w:val="00155292"/>
    <w:rsid w:val="00155A9C"/>
    <w:rsid w:val="001632E2"/>
    <w:rsid w:val="00174D14"/>
    <w:rsid w:val="00176397"/>
    <w:rsid w:val="0017773C"/>
    <w:rsid w:val="001778C4"/>
    <w:rsid w:val="00180996"/>
    <w:rsid w:val="0018198A"/>
    <w:rsid w:val="00192AF7"/>
    <w:rsid w:val="00192C8D"/>
    <w:rsid w:val="00193280"/>
    <w:rsid w:val="001946A0"/>
    <w:rsid w:val="00195DCF"/>
    <w:rsid w:val="001A0CFB"/>
    <w:rsid w:val="001A6431"/>
    <w:rsid w:val="001B216C"/>
    <w:rsid w:val="001C0765"/>
    <w:rsid w:val="001C49AB"/>
    <w:rsid w:val="001C50AA"/>
    <w:rsid w:val="001D26CE"/>
    <w:rsid w:val="001D35CE"/>
    <w:rsid w:val="001D401A"/>
    <w:rsid w:val="001D5377"/>
    <w:rsid w:val="001D7609"/>
    <w:rsid w:val="001F1238"/>
    <w:rsid w:val="001F2EBF"/>
    <w:rsid w:val="001F5FC6"/>
    <w:rsid w:val="001F77C5"/>
    <w:rsid w:val="002007EF"/>
    <w:rsid w:val="00201815"/>
    <w:rsid w:val="00207379"/>
    <w:rsid w:val="00212B61"/>
    <w:rsid w:val="00215D6E"/>
    <w:rsid w:val="002269BE"/>
    <w:rsid w:val="002303B9"/>
    <w:rsid w:val="00231EB7"/>
    <w:rsid w:val="00232D96"/>
    <w:rsid w:val="002331F6"/>
    <w:rsid w:val="002341CD"/>
    <w:rsid w:val="00237B29"/>
    <w:rsid w:val="00246187"/>
    <w:rsid w:val="00246628"/>
    <w:rsid w:val="00256768"/>
    <w:rsid w:val="0025769E"/>
    <w:rsid w:val="00263EDF"/>
    <w:rsid w:val="00266315"/>
    <w:rsid w:val="00267670"/>
    <w:rsid w:val="00275CF4"/>
    <w:rsid w:val="002832F1"/>
    <w:rsid w:val="0029006A"/>
    <w:rsid w:val="00291F4E"/>
    <w:rsid w:val="00293E00"/>
    <w:rsid w:val="00294F80"/>
    <w:rsid w:val="002A6DAB"/>
    <w:rsid w:val="002B6496"/>
    <w:rsid w:val="002C75D8"/>
    <w:rsid w:val="002C7BF1"/>
    <w:rsid w:val="002D25BE"/>
    <w:rsid w:val="002E0FF9"/>
    <w:rsid w:val="002E128E"/>
    <w:rsid w:val="002E5845"/>
    <w:rsid w:val="002F1A44"/>
    <w:rsid w:val="00304567"/>
    <w:rsid w:val="00306404"/>
    <w:rsid w:val="00311CD8"/>
    <w:rsid w:val="00313D33"/>
    <w:rsid w:val="003145E9"/>
    <w:rsid w:val="00317802"/>
    <w:rsid w:val="00326013"/>
    <w:rsid w:val="00330C51"/>
    <w:rsid w:val="00335DD2"/>
    <w:rsid w:val="003379E4"/>
    <w:rsid w:val="00346065"/>
    <w:rsid w:val="00356746"/>
    <w:rsid w:val="0036515A"/>
    <w:rsid w:val="003653F3"/>
    <w:rsid w:val="0036716D"/>
    <w:rsid w:val="00372321"/>
    <w:rsid w:val="0037413C"/>
    <w:rsid w:val="00374E5D"/>
    <w:rsid w:val="00380FA3"/>
    <w:rsid w:val="00383BBC"/>
    <w:rsid w:val="00384205"/>
    <w:rsid w:val="00394E03"/>
    <w:rsid w:val="003A2241"/>
    <w:rsid w:val="003A72DD"/>
    <w:rsid w:val="003C0E44"/>
    <w:rsid w:val="003C301B"/>
    <w:rsid w:val="003C608B"/>
    <w:rsid w:val="003D0CDA"/>
    <w:rsid w:val="003D2488"/>
    <w:rsid w:val="003F000F"/>
    <w:rsid w:val="003F0104"/>
    <w:rsid w:val="003F5385"/>
    <w:rsid w:val="004000F3"/>
    <w:rsid w:val="004139CB"/>
    <w:rsid w:val="00427527"/>
    <w:rsid w:val="00431032"/>
    <w:rsid w:val="0044040E"/>
    <w:rsid w:val="004420F8"/>
    <w:rsid w:val="00442B8B"/>
    <w:rsid w:val="00450D4A"/>
    <w:rsid w:val="004552D0"/>
    <w:rsid w:val="00460603"/>
    <w:rsid w:val="004612AF"/>
    <w:rsid w:val="004616F3"/>
    <w:rsid w:val="0046535D"/>
    <w:rsid w:val="0046677F"/>
    <w:rsid w:val="00471DE1"/>
    <w:rsid w:val="004740EC"/>
    <w:rsid w:val="004741CB"/>
    <w:rsid w:val="0047723F"/>
    <w:rsid w:val="00486F27"/>
    <w:rsid w:val="00490345"/>
    <w:rsid w:val="00494104"/>
    <w:rsid w:val="00496EB3"/>
    <w:rsid w:val="004C2A46"/>
    <w:rsid w:val="004D060C"/>
    <w:rsid w:val="004D0614"/>
    <w:rsid w:val="004D0AF7"/>
    <w:rsid w:val="004E34FE"/>
    <w:rsid w:val="004E3E79"/>
    <w:rsid w:val="004E7C53"/>
    <w:rsid w:val="004F5E1A"/>
    <w:rsid w:val="004F6CE7"/>
    <w:rsid w:val="00503285"/>
    <w:rsid w:val="00503368"/>
    <w:rsid w:val="00505DAF"/>
    <w:rsid w:val="00507328"/>
    <w:rsid w:val="005111B9"/>
    <w:rsid w:val="005174E8"/>
    <w:rsid w:val="00517B2D"/>
    <w:rsid w:val="00524CC3"/>
    <w:rsid w:val="0053270B"/>
    <w:rsid w:val="00567472"/>
    <w:rsid w:val="00572431"/>
    <w:rsid w:val="00574AAA"/>
    <w:rsid w:val="00575AFF"/>
    <w:rsid w:val="00581669"/>
    <w:rsid w:val="00585BD9"/>
    <w:rsid w:val="00594CAB"/>
    <w:rsid w:val="005969C2"/>
    <w:rsid w:val="005A6082"/>
    <w:rsid w:val="005B1E7B"/>
    <w:rsid w:val="005B3591"/>
    <w:rsid w:val="005B3FCB"/>
    <w:rsid w:val="005B4339"/>
    <w:rsid w:val="005C595F"/>
    <w:rsid w:val="005C6B4E"/>
    <w:rsid w:val="005C75AF"/>
    <w:rsid w:val="005C75DA"/>
    <w:rsid w:val="005C79D8"/>
    <w:rsid w:val="005C7EC4"/>
    <w:rsid w:val="005D0B71"/>
    <w:rsid w:val="005D2905"/>
    <w:rsid w:val="005D46F3"/>
    <w:rsid w:val="005E0A5D"/>
    <w:rsid w:val="005E3716"/>
    <w:rsid w:val="005F0A1C"/>
    <w:rsid w:val="005F405F"/>
    <w:rsid w:val="005F5F75"/>
    <w:rsid w:val="005F6B52"/>
    <w:rsid w:val="006022C5"/>
    <w:rsid w:val="006025EC"/>
    <w:rsid w:val="00604291"/>
    <w:rsid w:val="00604547"/>
    <w:rsid w:val="0060583F"/>
    <w:rsid w:val="00616CA9"/>
    <w:rsid w:val="006173C1"/>
    <w:rsid w:val="006228F0"/>
    <w:rsid w:val="00626FCA"/>
    <w:rsid w:val="0063065E"/>
    <w:rsid w:val="00632746"/>
    <w:rsid w:val="00641EEA"/>
    <w:rsid w:val="00642060"/>
    <w:rsid w:val="00645033"/>
    <w:rsid w:val="00653CB1"/>
    <w:rsid w:val="006577D5"/>
    <w:rsid w:val="006706CB"/>
    <w:rsid w:val="00670A12"/>
    <w:rsid w:val="00673A82"/>
    <w:rsid w:val="00674081"/>
    <w:rsid w:val="00676934"/>
    <w:rsid w:val="006829A0"/>
    <w:rsid w:val="00687686"/>
    <w:rsid w:val="0069062C"/>
    <w:rsid w:val="006918C6"/>
    <w:rsid w:val="00694D69"/>
    <w:rsid w:val="00695468"/>
    <w:rsid w:val="006A23A4"/>
    <w:rsid w:val="006A4251"/>
    <w:rsid w:val="006A6119"/>
    <w:rsid w:val="006C4A45"/>
    <w:rsid w:val="006C70A7"/>
    <w:rsid w:val="006D4CE6"/>
    <w:rsid w:val="006E1922"/>
    <w:rsid w:val="006E652F"/>
    <w:rsid w:val="006E65B2"/>
    <w:rsid w:val="006F1CD4"/>
    <w:rsid w:val="006F2C0D"/>
    <w:rsid w:val="006F2DCA"/>
    <w:rsid w:val="006F59E0"/>
    <w:rsid w:val="006F6444"/>
    <w:rsid w:val="006F7288"/>
    <w:rsid w:val="00701B65"/>
    <w:rsid w:val="00706269"/>
    <w:rsid w:val="00706CE4"/>
    <w:rsid w:val="007100D7"/>
    <w:rsid w:val="0071338F"/>
    <w:rsid w:val="007138FB"/>
    <w:rsid w:val="00720646"/>
    <w:rsid w:val="00720955"/>
    <w:rsid w:val="007218F0"/>
    <w:rsid w:val="00723D18"/>
    <w:rsid w:val="00727806"/>
    <w:rsid w:val="007537BF"/>
    <w:rsid w:val="00761929"/>
    <w:rsid w:val="0076720B"/>
    <w:rsid w:val="00767C58"/>
    <w:rsid w:val="00771763"/>
    <w:rsid w:val="0077200D"/>
    <w:rsid w:val="0077479D"/>
    <w:rsid w:val="00784B68"/>
    <w:rsid w:val="00784D5B"/>
    <w:rsid w:val="007852CE"/>
    <w:rsid w:val="007914F7"/>
    <w:rsid w:val="007929C6"/>
    <w:rsid w:val="00797D50"/>
    <w:rsid w:val="007B6CEB"/>
    <w:rsid w:val="007C4314"/>
    <w:rsid w:val="007E5423"/>
    <w:rsid w:val="007E5441"/>
    <w:rsid w:val="007E798F"/>
    <w:rsid w:val="007F5625"/>
    <w:rsid w:val="008028A7"/>
    <w:rsid w:val="0080677B"/>
    <w:rsid w:val="00813C02"/>
    <w:rsid w:val="00813F5C"/>
    <w:rsid w:val="00815F8C"/>
    <w:rsid w:val="00816565"/>
    <w:rsid w:val="00820167"/>
    <w:rsid w:val="008230DE"/>
    <w:rsid w:val="00823D6B"/>
    <w:rsid w:val="0082413A"/>
    <w:rsid w:val="008246ED"/>
    <w:rsid w:val="008314DF"/>
    <w:rsid w:val="0083427B"/>
    <w:rsid w:val="00852BDB"/>
    <w:rsid w:val="008559B6"/>
    <w:rsid w:val="008626E6"/>
    <w:rsid w:val="0086313D"/>
    <w:rsid w:val="00864D0D"/>
    <w:rsid w:val="00870412"/>
    <w:rsid w:val="00871B02"/>
    <w:rsid w:val="00873A84"/>
    <w:rsid w:val="00874127"/>
    <w:rsid w:val="00877E94"/>
    <w:rsid w:val="0088429B"/>
    <w:rsid w:val="0089197E"/>
    <w:rsid w:val="008966E0"/>
    <w:rsid w:val="008A06CD"/>
    <w:rsid w:val="008B3EA7"/>
    <w:rsid w:val="008C0BCF"/>
    <w:rsid w:val="008C25B5"/>
    <w:rsid w:val="008D10FA"/>
    <w:rsid w:val="008D1E4A"/>
    <w:rsid w:val="008D31F0"/>
    <w:rsid w:val="008D3654"/>
    <w:rsid w:val="008E2C56"/>
    <w:rsid w:val="008E49B7"/>
    <w:rsid w:val="008E6FCB"/>
    <w:rsid w:val="00912004"/>
    <w:rsid w:val="00921938"/>
    <w:rsid w:val="00926A69"/>
    <w:rsid w:val="009329FD"/>
    <w:rsid w:val="00940391"/>
    <w:rsid w:val="00942008"/>
    <w:rsid w:val="00942FF4"/>
    <w:rsid w:val="0094603D"/>
    <w:rsid w:val="0097390A"/>
    <w:rsid w:val="009747E9"/>
    <w:rsid w:val="0097794D"/>
    <w:rsid w:val="009A14A8"/>
    <w:rsid w:val="009A74C9"/>
    <w:rsid w:val="009A7C1E"/>
    <w:rsid w:val="009B0147"/>
    <w:rsid w:val="009B077E"/>
    <w:rsid w:val="009B1B9E"/>
    <w:rsid w:val="009B4377"/>
    <w:rsid w:val="009B43CB"/>
    <w:rsid w:val="009B4685"/>
    <w:rsid w:val="009C2383"/>
    <w:rsid w:val="009C6ADA"/>
    <w:rsid w:val="009C79DE"/>
    <w:rsid w:val="009E0158"/>
    <w:rsid w:val="009E3CDE"/>
    <w:rsid w:val="009F29CE"/>
    <w:rsid w:val="009F491D"/>
    <w:rsid w:val="00A006D7"/>
    <w:rsid w:val="00A039EE"/>
    <w:rsid w:val="00A067F2"/>
    <w:rsid w:val="00A07A1E"/>
    <w:rsid w:val="00A10984"/>
    <w:rsid w:val="00A126F4"/>
    <w:rsid w:val="00A12754"/>
    <w:rsid w:val="00A145AB"/>
    <w:rsid w:val="00A16B39"/>
    <w:rsid w:val="00A254F3"/>
    <w:rsid w:val="00A3123F"/>
    <w:rsid w:val="00A33187"/>
    <w:rsid w:val="00A351BB"/>
    <w:rsid w:val="00A46901"/>
    <w:rsid w:val="00A5694F"/>
    <w:rsid w:val="00A737D3"/>
    <w:rsid w:val="00A80A1C"/>
    <w:rsid w:val="00A8383A"/>
    <w:rsid w:val="00A97E60"/>
    <w:rsid w:val="00AA3FD5"/>
    <w:rsid w:val="00AA67F2"/>
    <w:rsid w:val="00AA6EFA"/>
    <w:rsid w:val="00AC3301"/>
    <w:rsid w:val="00AC514C"/>
    <w:rsid w:val="00AD31FC"/>
    <w:rsid w:val="00AE18B0"/>
    <w:rsid w:val="00AF35C1"/>
    <w:rsid w:val="00AF4079"/>
    <w:rsid w:val="00AF4C4D"/>
    <w:rsid w:val="00B0089B"/>
    <w:rsid w:val="00B03E62"/>
    <w:rsid w:val="00B0700B"/>
    <w:rsid w:val="00B10F85"/>
    <w:rsid w:val="00B11058"/>
    <w:rsid w:val="00B11997"/>
    <w:rsid w:val="00B23061"/>
    <w:rsid w:val="00B23C9A"/>
    <w:rsid w:val="00B33AFD"/>
    <w:rsid w:val="00B364D7"/>
    <w:rsid w:val="00B3780F"/>
    <w:rsid w:val="00B45A8A"/>
    <w:rsid w:val="00B46375"/>
    <w:rsid w:val="00B47E91"/>
    <w:rsid w:val="00B47F0A"/>
    <w:rsid w:val="00B51CE8"/>
    <w:rsid w:val="00B52975"/>
    <w:rsid w:val="00B5307E"/>
    <w:rsid w:val="00B5318D"/>
    <w:rsid w:val="00B536B8"/>
    <w:rsid w:val="00B63C63"/>
    <w:rsid w:val="00B659BA"/>
    <w:rsid w:val="00B718F7"/>
    <w:rsid w:val="00B76241"/>
    <w:rsid w:val="00B82CB2"/>
    <w:rsid w:val="00B87622"/>
    <w:rsid w:val="00B90FC9"/>
    <w:rsid w:val="00B91B43"/>
    <w:rsid w:val="00B91CF8"/>
    <w:rsid w:val="00BA057E"/>
    <w:rsid w:val="00BA37AD"/>
    <w:rsid w:val="00BB4132"/>
    <w:rsid w:val="00BB453C"/>
    <w:rsid w:val="00BC54F3"/>
    <w:rsid w:val="00C11431"/>
    <w:rsid w:val="00C11F6D"/>
    <w:rsid w:val="00C147D4"/>
    <w:rsid w:val="00C15A94"/>
    <w:rsid w:val="00C27146"/>
    <w:rsid w:val="00C34F98"/>
    <w:rsid w:val="00C37F40"/>
    <w:rsid w:val="00C44079"/>
    <w:rsid w:val="00C4689E"/>
    <w:rsid w:val="00C551F5"/>
    <w:rsid w:val="00C647CA"/>
    <w:rsid w:val="00C64D41"/>
    <w:rsid w:val="00C65B21"/>
    <w:rsid w:val="00C664FF"/>
    <w:rsid w:val="00C71076"/>
    <w:rsid w:val="00C811B3"/>
    <w:rsid w:val="00C86F2B"/>
    <w:rsid w:val="00C93A6F"/>
    <w:rsid w:val="00CB73C6"/>
    <w:rsid w:val="00CC7360"/>
    <w:rsid w:val="00CD279D"/>
    <w:rsid w:val="00CD4286"/>
    <w:rsid w:val="00CD6825"/>
    <w:rsid w:val="00CF0A02"/>
    <w:rsid w:val="00CF72D7"/>
    <w:rsid w:val="00D0792F"/>
    <w:rsid w:val="00D14934"/>
    <w:rsid w:val="00D204D3"/>
    <w:rsid w:val="00D3103E"/>
    <w:rsid w:val="00D31780"/>
    <w:rsid w:val="00D367A7"/>
    <w:rsid w:val="00D42AE0"/>
    <w:rsid w:val="00D4338B"/>
    <w:rsid w:val="00D4442C"/>
    <w:rsid w:val="00D4516F"/>
    <w:rsid w:val="00D671CA"/>
    <w:rsid w:val="00D753F7"/>
    <w:rsid w:val="00D75E66"/>
    <w:rsid w:val="00D91BB4"/>
    <w:rsid w:val="00DA2F29"/>
    <w:rsid w:val="00DA5A60"/>
    <w:rsid w:val="00DA6369"/>
    <w:rsid w:val="00DA74FA"/>
    <w:rsid w:val="00DB13EC"/>
    <w:rsid w:val="00DB386C"/>
    <w:rsid w:val="00DD1093"/>
    <w:rsid w:val="00E07D4C"/>
    <w:rsid w:val="00E112CC"/>
    <w:rsid w:val="00E16F4D"/>
    <w:rsid w:val="00E17327"/>
    <w:rsid w:val="00E2014B"/>
    <w:rsid w:val="00E24368"/>
    <w:rsid w:val="00E30D1D"/>
    <w:rsid w:val="00E3199F"/>
    <w:rsid w:val="00E35BA9"/>
    <w:rsid w:val="00E37A8B"/>
    <w:rsid w:val="00E459F7"/>
    <w:rsid w:val="00E52EA3"/>
    <w:rsid w:val="00E60B8B"/>
    <w:rsid w:val="00E66094"/>
    <w:rsid w:val="00E678F6"/>
    <w:rsid w:val="00E709FB"/>
    <w:rsid w:val="00E76975"/>
    <w:rsid w:val="00E775AB"/>
    <w:rsid w:val="00E93C0C"/>
    <w:rsid w:val="00E971BA"/>
    <w:rsid w:val="00EA2320"/>
    <w:rsid w:val="00EA5756"/>
    <w:rsid w:val="00EA78AE"/>
    <w:rsid w:val="00EB389E"/>
    <w:rsid w:val="00EB48F3"/>
    <w:rsid w:val="00EB7EA6"/>
    <w:rsid w:val="00EC1730"/>
    <w:rsid w:val="00EC542B"/>
    <w:rsid w:val="00ED02FA"/>
    <w:rsid w:val="00ED0324"/>
    <w:rsid w:val="00EE1801"/>
    <w:rsid w:val="00EE7AC3"/>
    <w:rsid w:val="00EF5024"/>
    <w:rsid w:val="00F052D1"/>
    <w:rsid w:val="00F05E0A"/>
    <w:rsid w:val="00F13757"/>
    <w:rsid w:val="00F13783"/>
    <w:rsid w:val="00F324FF"/>
    <w:rsid w:val="00F33189"/>
    <w:rsid w:val="00F34F4C"/>
    <w:rsid w:val="00F4521D"/>
    <w:rsid w:val="00F4576B"/>
    <w:rsid w:val="00F464EB"/>
    <w:rsid w:val="00F54407"/>
    <w:rsid w:val="00F55533"/>
    <w:rsid w:val="00F5680F"/>
    <w:rsid w:val="00F60075"/>
    <w:rsid w:val="00F6726A"/>
    <w:rsid w:val="00F6785B"/>
    <w:rsid w:val="00F820F4"/>
    <w:rsid w:val="00F86994"/>
    <w:rsid w:val="00FA3789"/>
    <w:rsid w:val="00FA419A"/>
    <w:rsid w:val="00FB37B6"/>
    <w:rsid w:val="00FB48C6"/>
    <w:rsid w:val="00FC1D09"/>
    <w:rsid w:val="00FC3538"/>
    <w:rsid w:val="00FD4B4E"/>
    <w:rsid w:val="00FE5CFC"/>
    <w:rsid w:val="00FE6D3B"/>
    <w:rsid w:val="00FE7292"/>
    <w:rsid w:val="00FF4C41"/>
    <w:rsid w:val="00FF64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3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6CA9"/>
    <w:rPr>
      <w:sz w:val="24"/>
      <w:szCs w:val="24"/>
      <w:lang w:val="en-US" w:eastAsia="en-US"/>
    </w:rPr>
  </w:style>
  <w:style w:type="paragraph" w:styleId="Heading2">
    <w:name w:val="heading 2"/>
    <w:basedOn w:val="Normal"/>
    <w:next w:val="Normal"/>
    <w:link w:val="Heading2Char"/>
    <w:qFormat/>
    <w:rsid w:val="00616CA9"/>
    <w:pPr>
      <w:keepNext/>
      <w:spacing w:line="280" w:lineRule="atLeast"/>
      <w:jc w:val="both"/>
      <w:outlineLvl w:val="1"/>
    </w:pPr>
    <w:rPr>
      <w:rFonts w:ascii="Arial" w:hAnsi="Arial" w:cs="Arial"/>
      <w:b/>
      <w:bCs/>
      <w:noProof/>
      <w:sz w:val="28"/>
      <w:szCs w:val="20"/>
    </w:rPr>
  </w:style>
  <w:style w:type="paragraph" w:styleId="Heading3">
    <w:name w:val="heading 3"/>
    <w:basedOn w:val="Normal"/>
    <w:next w:val="Normal"/>
    <w:qFormat/>
    <w:rsid w:val="00B33AFD"/>
    <w:pPr>
      <w:keepNext/>
      <w:spacing w:before="240" w:after="60"/>
      <w:outlineLvl w:val="2"/>
    </w:pPr>
    <w:rPr>
      <w:rFonts w:ascii="Arial" w:hAnsi="Arial" w:cs="Arial"/>
      <w:b/>
      <w:bCs/>
      <w:sz w:val="26"/>
      <w:szCs w:val="26"/>
    </w:rPr>
  </w:style>
  <w:style w:type="paragraph" w:styleId="Heading4">
    <w:name w:val="heading 4"/>
    <w:basedOn w:val="Normal"/>
    <w:next w:val="Normal"/>
    <w:qFormat/>
    <w:rsid w:val="00616CA9"/>
    <w:pPr>
      <w:keepNext/>
      <w:outlineLvl w:val="3"/>
    </w:pPr>
    <w:rPr>
      <w:sz w:val="32"/>
      <w:szCs w:val="20"/>
    </w:rPr>
  </w:style>
  <w:style w:type="paragraph" w:styleId="Heading9">
    <w:name w:val="heading 9"/>
    <w:basedOn w:val="Normal"/>
    <w:next w:val="Normal"/>
    <w:qFormat/>
    <w:rsid w:val="00B33AF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D0614"/>
    <w:pPr>
      <w:tabs>
        <w:tab w:val="center" w:pos="4320"/>
        <w:tab w:val="right" w:pos="8640"/>
      </w:tabs>
    </w:pPr>
    <w:rPr>
      <w:sz w:val="20"/>
      <w:szCs w:val="20"/>
      <w:lang w:val="en-GB"/>
    </w:rPr>
  </w:style>
  <w:style w:type="paragraph" w:styleId="BodyTextIndent2">
    <w:name w:val="Body Text Indent 2"/>
    <w:basedOn w:val="Normal"/>
    <w:rsid w:val="004D0614"/>
    <w:pPr>
      <w:ind w:left="630"/>
    </w:pPr>
    <w:rPr>
      <w:sz w:val="26"/>
      <w:szCs w:val="20"/>
    </w:rPr>
  </w:style>
  <w:style w:type="paragraph" w:styleId="Quote">
    <w:name w:val="Quote"/>
    <w:basedOn w:val="Normal"/>
    <w:next w:val="Normal"/>
    <w:link w:val="QuoteChar"/>
    <w:uiPriority w:val="29"/>
    <w:qFormat/>
    <w:rsid w:val="00687686"/>
    <w:rPr>
      <w:i/>
      <w:iCs/>
      <w:color w:val="000000"/>
    </w:rPr>
  </w:style>
  <w:style w:type="character" w:customStyle="1" w:styleId="QuoteChar">
    <w:name w:val="Quote Char"/>
    <w:basedOn w:val="DefaultParagraphFont"/>
    <w:link w:val="Quote"/>
    <w:uiPriority w:val="29"/>
    <w:rsid w:val="00687686"/>
    <w:rPr>
      <w:i/>
      <w:iCs/>
      <w:color w:val="000000"/>
      <w:sz w:val="24"/>
      <w:szCs w:val="24"/>
      <w:lang w:val="en-US" w:eastAsia="en-US"/>
    </w:rPr>
  </w:style>
  <w:style w:type="table" w:styleId="TableClassic2">
    <w:name w:val="Table Classic 2"/>
    <w:basedOn w:val="TableNormal"/>
    <w:rsid w:val="004612AF"/>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Hyperlink">
    <w:name w:val="Hyperlink"/>
    <w:basedOn w:val="DefaultParagraphFont"/>
    <w:rsid w:val="00505DAF"/>
    <w:rPr>
      <w:color w:val="0000FF"/>
      <w:u w:val="single"/>
    </w:rPr>
  </w:style>
  <w:style w:type="character" w:customStyle="1" w:styleId="apple-style-span">
    <w:name w:val="apple-style-span"/>
    <w:basedOn w:val="DefaultParagraphFont"/>
    <w:rsid w:val="001D35CE"/>
  </w:style>
  <w:style w:type="character" w:customStyle="1" w:styleId="apple-converted-space">
    <w:name w:val="apple-converted-space"/>
    <w:basedOn w:val="DefaultParagraphFont"/>
    <w:rsid w:val="001D35CE"/>
  </w:style>
  <w:style w:type="paragraph" w:styleId="ListParagraph">
    <w:name w:val="List Paragraph"/>
    <w:basedOn w:val="Normal"/>
    <w:uiPriority w:val="34"/>
    <w:qFormat/>
    <w:rsid w:val="005111B9"/>
    <w:pPr>
      <w:ind w:left="720"/>
      <w:contextualSpacing/>
    </w:pPr>
  </w:style>
  <w:style w:type="character" w:styleId="Emphasis">
    <w:name w:val="Emphasis"/>
    <w:basedOn w:val="DefaultParagraphFont"/>
    <w:qFormat/>
    <w:rsid w:val="00F4521D"/>
    <w:rPr>
      <w:i/>
      <w:iCs/>
    </w:rPr>
  </w:style>
  <w:style w:type="paragraph" w:customStyle="1" w:styleId="Default">
    <w:name w:val="Default"/>
    <w:rsid w:val="00FB48C6"/>
    <w:pPr>
      <w:tabs>
        <w:tab w:val="left" w:pos="709"/>
      </w:tabs>
      <w:suppressAutoHyphens/>
      <w:spacing w:after="200" w:line="276" w:lineRule="auto"/>
    </w:pPr>
    <w:rPr>
      <w:sz w:val="24"/>
      <w:szCs w:val="24"/>
      <w:lang w:val="en-US" w:eastAsia="en-US"/>
    </w:rPr>
  </w:style>
  <w:style w:type="paragraph" w:styleId="Footer">
    <w:name w:val="footer"/>
    <w:basedOn w:val="Normal"/>
    <w:link w:val="FooterChar"/>
    <w:rsid w:val="00784D5B"/>
    <w:pPr>
      <w:tabs>
        <w:tab w:val="center" w:pos="4513"/>
        <w:tab w:val="right" w:pos="9026"/>
      </w:tabs>
    </w:pPr>
  </w:style>
  <w:style w:type="character" w:customStyle="1" w:styleId="FooterChar">
    <w:name w:val="Footer Char"/>
    <w:basedOn w:val="DefaultParagraphFont"/>
    <w:link w:val="Footer"/>
    <w:rsid w:val="00784D5B"/>
    <w:rPr>
      <w:sz w:val="24"/>
      <w:szCs w:val="24"/>
      <w:lang w:val="en-US" w:eastAsia="en-US"/>
    </w:rPr>
  </w:style>
  <w:style w:type="paragraph" w:styleId="NoSpacing">
    <w:name w:val="No Spacing"/>
    <w:basedOn w:val="Normal"/>
    <w:link w:val="NoSpacingChar"/>
    <w:uiPriority w:val="1"/>
    <w:qFormat/>
    <w:rsid w:val="00B03E62"/>
    <w:pPr>
      <w:spacing w:before="40"/>
      <w:jc w:val="both"/>
    </w:pPr>
    <w:rPr>
      <w:rFonts w:ascii="Century Schoolbook" w:eastAsia="MS PMincho" w:hAnsi="Century Schoolbook"/>
      <w:sz w:val="20"/>
      <w:szCs w:val="20"/>
      <w:lang w:bidi="en-US"/>
    </w:rPr>
  </w:style>
  <w:style w:type="character" w:customStyle="1" w:styleId="NoSpacingChar">
    <w:name w:val="No Spacing Char"/>
    <w:basedOn w:val="DefaultParagraphFont"/>
    <w:link w:val="NoSpacing"/>
    <w:uiPriority w:val="1"/>
    <w:rsid w:val="00B03E62"/>
    <w:rPr>
      <w:rFonts w:ascii="Century Schoolbook" w:eastAsia="MS PMincho" w:hAnsi="Century Schoolbook"/>
      <w:lang w:val="en-US" w:eastAsia="en-US" w:bidi="en-US"/>
    </w:rPr>
  </w:style>
  <w:style w:type="paragraph" w:styleId="BalloonText">
    <w:name w:val="Balloon Text"/>
    <w:basedOn w:val="Normal"/>
    <w:link w:val="BalloonTextChar"/>
    <w:rsid w:val="00263EDF"/>
    <w:rPr>
      <w:rFonts w:ascii="Tahoma" w:hAnsi="Tahoma" w:cs="Tahoma"/>
      <w:sz w:val="16"/>
      <w:szCs w:val="16"/>
    </w:rPr>
  </w:style>
  <w:style w:type="character" w:customStyle="1" w:styleId="BalloonTextChar">
    <w:name w:val="Balloon Text Char"/>
    <w:basedOn w:val="DefaultParagraphFont"/>
    <w:link w:val="BalloonText"/>
    <w:rsid w:val="00263EDF"/>
    <w:rPr>
      <w:rFonts w:ascii="Tahoma" w:hAnsi="Tahoma" w:cs="Tahoma"/>
      <w:sz w:val="16"/>
      <w:szCs w:val="16"/>
      <w:lang w:val="en-US" w:eastAsia="en-US"/>
    </w:rPr>
  </w:style>
  <w:style w:type="table" w:styleId="TableGrid">
    <w:name w:val="Table Grid"/>
    <w:basedOn w:val="TableNormal"/>
    <w:rsid w:val="009C79D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cimalAligned">
    <w:name w:val="Decimal Aligned"/>
    <w:basedOn w:val="Normal"/>
    <w:uiPriority w:val="40"/>
    <w:qFormat/>
    <w:rsid w:val="009C79DE"/>
    <w:pPr>
      <w:tabs>
        <w:tab w:val="decimal" w:pos="360"/>
      </w:tabs>
      <w:spacing w:after="200" w:line="276" w:lineRule="auto"/>
    </w:pPr>
    <w:rPr>
      <w:rFonts w:asciiTheme="minorHAnsi" w:eastAsiaTheme="minorEastAsia" w:hAnsiTheme="minorHAnsi" w:cstheme="minorBidi"/>
      <w:sz w:val="22"/>
      <w:szCs w:val="22"/>
    </w:rPr>
  </w:style>
  <w:style w:type="paragraph" w:styleId="FootnoteText">
    <w:name w:val="footnote text"/>
    <w:basedOn w:val="Normal"/>
    <w:link w:val="FootnoteTextChar"/>
    <w:uiPriority w:val="99"/>
    <w:unhideWhenUsed/>
    <w:rsid w:val="009C79DE"/>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rsid w:val="009C79DE"/>
    <w:rPr>
      <w:rFonts w:asciiTheme="minorHAnsi" w:eastAsiaTheme="minorEastAsia" w:hAnsiTheme="minorHAnsi" w:cstheme="minorBidi"/>
      <w:lang w:val="en-US" w:eastAsia="en-US"/>
    </w:rPr>
  </w:style>
  <w:style w:type="character" w:styleId="SubtleEmphasis">
    <w:name w:val="Subtle Emphasis"/>
    <w:basedOn w:val="DefaultParagraphFont"/>
    <w:uiPriority w:val="19"/>
    <w:qFormat/>
    <w:rsid w:val="009C79DE"/>
    <w:rPr>
      <w:rFonts w:eastAsiaTheme="minorEastAsia" w:cstheme="minorBidi"/>
      <w:bCs w:val="0"/>
      <w:i/>
      <w:iCs/>
      <w:color w:val="808080" w:themeColor="text1" w:themeTint="7F"/>
      <w:szCs w:val="22"/>
      <w:lang w:val="en-US"/>
    </w:rPr>
  </w:style>
  <w:style w:type="table" w:styleId="MediumShading2-Accent5">
    <w:name w:val="Medium Shading 2 Accent 5"/>
    <w:basedOn w:val="TableNormal"/>
    <w:uiPriority w:val="64"/>
    <w:rsid w:val="009C79DE"/>
    <w:rPr>
      <w:rFonts w:asciiTheme="minorHAnsi" w:eastAsiaTheme="minorEastAsia" w:hAnsiTheme="minorHAnsi" w:cstheme="minorBidi"/>
      <w:sz w:val="22"/>
      <w:szCs w:val="22"/>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120A89"/>
    <w:pPr>
      <w:spacing w:before="100" w:beforeAutospacing="1" w:after="100" w:afterAutospacing="1"/>
    </w:pPr>
  </w:style>
  <w:style w:type="character" w:customStyle="1" w:styleId="HeaderChar">
    <w:name w:val="Header Char"/>
    <w:basedOn w:val="DefaultParagraphFont"/>
    <w:link w:val="Header"/>
    <w:rsid w:val="00B47E91"/>
    <w:rPr>
      <w:lang w:val="en-GB" w:eastAsia="en-US"/>
    </w:rPr>
  </w:style>
  <w:style w:type="character" w:styleId="BookTitle">
    <w:name w:val="Book Title"/>
    <w:basedOn w:val="DefaultParagraphFont"/>
    <w:uiPriority w:val="33"/>
    <w:qFormat/>
    <w:rsid w:val="00BB4132"/>
    <w:rPr>
      <w:b/>
      <w:bCs/>
      <w:smallCaps/>
      <w:spacing w:val="5"/>
    </w:rPr>
  </w:style>
  <w:style w:type="character" w:customStyle="1" w:styleId="Heading2Char">
    <w:name w:val="Heading 2 Char"/>
    <w:basedOn w:val="DefaultParagraphFont"/>
    <w:link w:val="Heading2"/>
    <w:rsid w:val="00A126F4"/>
    <w:rPr>
      <w:rFonts w:ascii="Arial" w:hAnsi="Arial" w:cs="Arial"/>
      <w:b/>
      <w:bCs/>
      <w:noProof/>
      <w:sz w:val="28"/>
      <w:lang w:val="en-US" w:eastAsia="en-US"/>
    </w:rPr>
  </w:style>
  <w:style w:type="character" w:customStyle="1" w:styleId="Apple-converted-space0">
    <w:name w:val="Apple-converted-space"/>
    <w:basedOn w:val="DefaultParagraphFont"/>
    <w:rsid w:val="0060429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8653">
      <w:bodyDiv w:val="1"/>
      <w:marLeft w:val="0"/>
      <w:marRight w:val="0"/>
      <w:marTop w:val="0"/>
      <w:marBottom w:val="0"/>
      <w:divBdr>
        <w:top w:val="none" w:sz="0" w:space="0" w:color="auto"/>
        <w:left w:val="none" w:sz="0" w:space="0" w:color="auto"/>
        <w:bottom w:val="none" w:sz="0" w:space="0" w:color="auto"/>
        <w:right w:val="none" w:sz="0" w:space="0" w:color="auto"/>
      </w:divBdr>
    </w:div>
    <w:div w:id="24983078">
      <w:bodyDiv w:val="1"/>
      <w:marLeft w:val="0"/>
      <w:marRight w:val="0"/>
      <w:marTop w:val="0"/>
      <w:marBottom w:val="0"/>
      <w:divBdr>
        <w:top w:val="none" w:sz="0" w:space="0" w:color="auto"/>
        <w:left w:val="none" w:sz="0" w:space="0" w:color="auto"/>
        <w:bottom w:val="none" w:sz="0" w:space="0" w:color="auto"/>
        <w:right w:val="none" w:sz="0" w:space="0" w:color="auto"/>
      </w:divBdr>
    </w:div>
    <w:div w:id="44645090">
      <w:bodyDiv w:val="1"/>
      <w:marLeft w:val="0"/>
      <w:marRight w:val="0"/>
      <w:marTop w:val="0"/>
      <w:marBottom w:val="0"/>
      <w:divBdr>
        <w:top w:val="none" w:sz="0" w:space="0" w:color="auto"/>
        <w:left w:val="none" w:sz="0" w:space="0" w:color="auto"/>
        <w:bottom w:val="none" w:sz="0" w:space="0" w:color="auto"/>
        <w:right w:val="none" w:sz="0" w:space="0" w:color="auto"/>
      </w:divBdr>
    </w:div>
    <w:div w:id="98988470">
      <w:bodyDiv w:val="1"/>
      <w:marLeft w:val="0"/>
      <w:marRight w:val="0"/>
      <w:marTop w:val="0"/>
      <w:marBottom w:val="0"/>
      <w:divBdr>
        <w:top w:val="none" w:sz="0" w:space="0" w:color="auto"/>
        <w:left w:val="none" w:sz="0" w:space="0" w:color="auto"/>
        <w:bottom w:val="none" w:sz="0" w:space="0" w:color="auto"/>
        <w:right w:val="none" w:sz="0" w:space="0" w:color="auto"/>
      </w:divBdr>
    </w:div>
    <w:div w:id="143393347">
      <w:bodyDiv w:val="1"/>
      <w:marLeft w:val="0"/>
      <w:marRight w:val="0"/>
      <w:marTop w:val="0"/>
      <w:marBottom w:val="0"/>
      <w:divBdr>
        <w:top w:val="none" w:sz="0" w:space="0" w:color="auto"/>
        <w:left w:val="none" w:sz="0" w:space="0" w:color="auto"/>
        <w:bottom w:val="none" w:sz="0" w:space="0" w:color="auto"/>
        <w:right w:val="none" w:sz="0" w:space="0" w:color="auto"/>
      </w:divBdr>
    </w:div>
    <w:div w:id="290593238">
      <w:bodyDiv w:val="1"/>
      <w:marLeft w:val="0"/>
      <w:marRight w:val="0"/>
      <w:marTop w:val="0"/>
      <w:marBottom w:val="0"/>
      <w:divBdr>
        <w:top w:val="none" w:sz="0" w:space="0" w:color="auto"/>
        <w:left w:val="none" w:sz="0" w:space="0" w:color="auto"/>
        <w:bottom w:val="none" w:sz="0" w:space="0" w:color="auto"/>
        <w:right w:val="none" w:sz="0" w:space="0" w:color="auto"/>
      </w:divBdr>
    </w:div>
    <w:div w:id="337542549">
      <w:bodyDiv w:val="1"/>
      <w:marLeft w:val="0"/>
      <w:marRight w:val="0"/>
      <w:marTop w:val="0"/>
      <w:marBottom w:val="0"/>
      <w:divBdr>
        <w:top w:val="none" w:sz="0" w:space="0" w:color="auto"/>
        <w:left w:val="none" w:sz="0" w:space="0" w:color="auto"/>
        <w:bottom w:val="none" w:sz="0" w:space="0" w:color="auto"/>
        <w:right w:val="none" w:sz="0" w:space="0" w:color="auto"/>
      </w:divBdr>
    </w:div>
    <w:div w:id="343942841">
      <w:bodyDiv w:val="1"/>
      <w:marLeft w:val="0"/>
      <w:marRight w:val="0"/>
      <w:marTop w:val="0"/>
      <w:marBottom w:val="0"/>
      <w:divBdr>
        <w:top w:val="none" w:sz="0" w:space="0" w:color="auto"/>
        <w:left w:val="none" w:sz="0" w:space="0" w:color="auto"/>
        <w:bottom w:val="none" w:sz="0" w:space="0" w:color="auto"/>
        <w:right w:val="none" w:sz="0" w:space="0" w:color="auto"/>
      </w:divBdr>
    </w:div>
    <w:div w:id="402725653">
      <w:bodyDiv w:val="1"/>
      <w:marLeft w:val="0"/>
      <w:marRight w:val="0"/>
      <w:marTop w:val="0"/>
      <w:marBottom w:val="0"/>
      <w:divBdr>
        <w:top w:val="none" w:sz="0" w:space="0" w:color="auto"/>
        <w:left w:val="none" w:sz="0" w:space="0" w:color="auto"/>
        <w:bottom w:val="none" w:sz="0" w:space="0" w:color="auto"/>
        <w:right w:val="none" w:sz="0" w:space="0" w:color="auto"/>
      </w:divBdr>
    </w:div>
    <w:div w:id="608513129">
      <w:bodyDiv w:val="1"/>
      <w:marLeft w:val="0"/>
      <w:marRight w:val="0"/>
      <w:marTop w:val="0"/>
      <w:marBottom w:val="0"/>
      <w:divBdr>
        <w:top w:val="none" w:sz="0" w:space="0" w:color="auto"/>
        <w:left w:val="none" w:sz="0" w:space="0" w:color="auto"/>
        <w:bottom w:val="none" w:sz="0" w:space="0" w:color="auto"/>
        <w:right w:val="none" w:sz="0" w:space="0" w:color="auto"/>
      </w:divBdr>
    </w:div>
    <w:div w:id="659693186">
      <w:bodyDiv w:val="1"/>
      <w:marLeft w:val="0"/>
      <w:marRight w:val="0"/>
      <w:marTop w:val="0"/>
      <w:marBottom w:val="0"/>
      <w:divBdr>
        <w:top w:val="none" w:sz="0" w:space="0" w:color="auto"/>
        <w:left w:val="none" w:sz="0" w:space="0" w:color="auto"/>
        <w:bottom w:val="none" w:sz="0" w:space="0" w:color="auto"/>
        <w:right w:val="none" w:sz="0" w:space="0" w:color="auto"/>
      </w:divBdr>
    </w:div>
    <w:div w:id="667362903">
      <w:bodyDiv w:val="1"/>
      <w:marLeft w:val="0"/>
      <w:marRight w:val="0"/>
      <w:marTop w:val="0"/>
      <w:marBottom w:val="0"/>
      <w:divBdr>
        <w:top w:val="none" w:sz="0" w:space="0" w:color="auto"/>
        <w:left w:val="none" w:sz="0" w:space="0" w:color="auto"/>
        <w:bottom w:val="none" w:sz="0" w:space="0" w:color="auto"/>
        <w:right w:val="none" w:sz="0" w:space="0" w:color="auto"/>
      </w:divBdr>
    </w:div>
    <w:div w:id="708148489">
      <w:bodyDiv w:val="1"/>
      <w:marLeft w:val="0"/>
      <w:marRight w:val="0"/>
      <w:marTop w:val="0"/>
      <w:marBottom w:val="0"/>
      <w:divBdr>
        <w:top w:val="none" w:sz="0" w:space="0" w:color="auto"/>
        <w:left w:val="none" w:sz="0" w:space="0" w:color="auto"/>
        <w:bottom w:val="none" w:sz="0" w:space="0" w:color="auto"/>
        <w:right w:val="none" w:sz="0" w:space="0" w:color="auto"/>
      </w:divBdr>
    </w:div>
    <w:div w:id="889193707">
      <w:bodyDiv w:val="1"/>
      <w:marLeft w:val="0"/>
      <w:marRight w:val="0"/>
      <w:marTop w:val="0"/>
      <w:marBottom w:val="0"/>
      <w:divBdr>
        <w:top w:val="none" w:sz="0" w:space="0" w:color="auto"/>
        <w:left w:val="none" w:sz="0" w:space="0" w:color="auto"/>
        <w:bottom w:val="none" w:sz="0" w:space="0" w:color="auto"/>
        <w:right w:val="none" w:sz="0" w:space="0" w:color="auto"/>
      </w:divBdr>
    </w:div>
    <w:div w:id="1032610246">
      <w:bodyDiv w:val="1"/>
      <w:marLeft w:val="0"/>
      <w:marRight w:val="0"/>
      <w:marTop w:val="0"/>
      <w:marBottom w:val="0"/>
      <w:divBdr>
        <w:top w:val="none" w:sz="0" w:space="0" w:color="auto"/>
        <w:left w:val="none" w:sz="0" w:space="0" w:color="auto"/>
        <w:bottom w:val="none" w:sz="0" w:space="0" w:color="auto"/>
        <w:right w:val="none" w:sz="0" w:space="0" w:color="auto"/>
      </w:divBdr>
    </w:div>
    <w:div w:id="1128012798">
      <w:bodyDiv w:val="1"/>
      <w:marLeft w:val="0"/>
      <w:marRight w:val="0"/>
      <w:marTop w:val="0"/>
      <w:marBottom w:val="0"/>
      <w:divBdr>
        <w:top w:val="none" w:sz="0" w:space="0" w:color="auto"/>
        <w:left w:val="none" w:sz="0" w:space="0" w:color="auto"/>
        <w:bottom w:val="none" w:sz="0" w:space="0" w:color="auto"/>
        <w:right w:val="none" w:sz="0" w:space="0" w:color="auto"/>
      </w:divBdr>
    </w:div>
    <w:div w:id="1193226655">
      <w:bodyDiv w:val="1"/>
      <w:marLeft w:val="0"/>
      <w:marRight w:val="0"/>
      <w:marTop w:val="0"/>
      <w:marBottom w:val="0"/>
      <w:divBdr>
        <w:top w:val="none" w:sz="0" w:space="0" w:color="auto"/>
        <w:left w:val="none" w:sz="0" w:space="0" w:color="auto"/>
        <w:bottom w:val="none" w:sz="0" w:space="0" w:color="auto"/>
        <w:right w:val="none" w:sz="0" w:space="0" w:color="auto"/>
      </w:divBdr>
    </w:div>
    <w:div w:id="1410616783">
      <w:bodyDiv w:val="1"/>
      <w:marLeft w:val="0"/>
      <w:marRight w:val="0"/>
      <w:marTop w:val="0"/>
      <w:marBottom w:val="0"/>
      <w:divBdr>
        <w:top w:val="none" w:sz="0" w:space="0" w:color="auto"/>
        <w:left w:val="none" w:sz="0" w:space="0" w:color="auto"/>
        <w:bottom w:val="none" w:sz="0" w:space="0" w:color="auto"/>
        <w:right w:val="none" w:sz="0" w:space="0" w:color="auto"/>
      </w:divBdr>
    </w:div>
    <w:div w:id="1442914832">
      <w:bodyDiv w:val="1"/>
      <w:marLeft w:val="0"/>
      <w:marRight w:val="0"/>
      <w:marTop w:val="0"/>
      <w:marBottom w:val="0"/>
      <w:divBdr>
        <w:top w:val="none" w:sz="0" w:space="0" w:color="auto"/>
        <w:left w:val="none" w:sz="0" w:space="0" w:color="auto"/>
        <w:bottom w:val="none" w:sz="0" w:space="0" w:color="auto"/>
        <w:right w:val="none" w:sz="0" w:space="0" w:color="auto"/>
      </w:divBdr>
    </w:div>
    <w:div w:id="1454598208">
      <w:bodyDiv w:val="1"/>
      <w:marLeft w:val="0"/>
      <w:marRight w:val="0"/>
      <w:marTop w:val="0"/>
      <w:marBottom w:val="0"/>
      <w:divBdr>
        <w:top w:val="none" w:sz="0" w:space="0" w:color="auto"/>
        <w:left w:val="none" w:sz="0" w:space="0" w:color="auto"/>
        <w:bottom w:val="none" w:sz="0" w:space="0" w:color="auto"/>
        <w:right w:val="none" w:sz="0" w:space="0" w:color="auto"/>
      </w:divBdr>
    </w:div>
    <w:div w:id="1479111379">
      <w:bodyDiv w:val="1"/>
      <w:marLeft w:val="0"/>
      <w:marRight w:val="0"/>
      <w:marTop w:val="0"/>
      <w:marBottom w:val="0"/>
      <w:divBdr>
        <w:top w:val="none" w:sz="0" w:space="0" w:color="auto"/>
        <w:left w:val="none" w:sz="0" w:space="0" w:color="auto"/>
        <w:bottom w:val="none" w:sz="0" w:space="0" w:color="auto"/>
        <w:right w:val="none" w:sz="0" w:space="0" w:color="auto"/>
      </w:divBdr>
    </w:div>
    <w:div w:id="1484395966">
      <w:bodyDiv w:val="1"/>
      <w:marLeft w:val="0"/>
      <w:marRight w:val="0"/>
      <w:marTop w:val="0"/>
      <w:marBottom w:val="0"/>
      <w:divBdr>
        <w:top w:val="none" w:sz="0" w:space="0" w:color="auto"/>
        <w:left w:val="none" w:sz="0" w:space="0" w:color="auto"/>
        <w:bottom w:val="none" w:sz="0" w:space="0" w:color="auto"/>
        <w:right w:val="none" w:sz="0" w:space="0" w:color="auto"/>
      </w:divBdr>
    </w:div>
    <w:div w:id="1496264907">
      <w:bodyDiv w:val="1"/>
      <w:marLeft w:val="0"/>
      <w:marRight w:val="0"/>
      <w:marTop w:val="0"/>
      <w:marBottom w:val="0"/>
      <w:divBdr>
        <w:top w:val="none" w:sz="0" w:space="0" w:color="auto"/>
        <w:left w:val="none" w:sz="0" w:space="0" w:color="auto"/>
        <w:bottom w:val="none" w:sz="0" w:space="0" w:color="auto"/>
        <w:right w:val="none" w:sz="0" w:space="0" w:color="auto"/>
      </w:divBdr>
    </w:div>
    <w:div w:id="2111000281">
      <w:bodyDiv w:val="1"/>
      <w:marLeft w:val="0"/>
      <w:marRight w:val="0"/>
      <w:marTop w:val="0"/>
      <w:marBottom w:val="0"/>
      <w:divBdr>
        <w:top w:val="none" w:sz="0" w:space="0" w:color="auto"/>
        <w:left w:val="none" w:sz="0" w:space="0" w:color="auto"/>
        <w:bottom w:val="none" w:sz="0" w:space="0" w:color="auto"/>
        <w:right w:val="none" w:sz="0" w:space="0" w:color="auto"/>
      </w:divBdr>
    </w:div>
    <w:div w:id="212024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esale.raghu@gmail.com"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97A43-AB41-4FDE-8CA5-5B312B79C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Pages>
  <Words>1391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Tejas G Ponkshe</vt:lpstr>
    </vt:vector>
  </TitlesOfParts>
  <Company>Your Organization Name</Company>
  <LinksUpToDate>false</LinksUpToDate>
  <CharactersWithSpaces>9820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Tejas G Ponkshe</dc:title>
  <dc:creator>Tejas</dc:creator>
  <cp:lastModifiedBy>Bachu, Arun</cp:lastModifiedBy>
  <cp:revision>31</cp:revision>
  <cp:lastPrinted>2009-10-05T18:40:00Z</cp:lastPrinted>
  <dcterms:created xsi:type="dcterms:W3CDTF">2014-08-19T16:30:00Z</dcterms:created>
  <dcterms:modified xsi:type="dcterms:W3CDTF">2016-05-09T08:58:00Z</dcterms:modified>
</cp:coreProperties>
</file>