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Look w:val="00A0" w:firstRow="1" w:lastRow="0" w:firstColumn="1" w:lastColumn="0" w:noHBand="0" w:noVBand="0"/>
      </w:tblPr>
      <w:tblGrid>
        <w:gridCol w:w="675"/>
        <w:gridCol w:w="1381"/>
        <w:gridCol w:w="8926"/>
      </w:tblGrid>
      <w:tr w:rsidR="005023A3" w:rsidRPr="006804F4" w:rsidTr="006804F4">
        <w:tc>
          <w:tcPr>
            <w:tcW w:w="10982" w:type="dxa"/>
            <w:gridSpan w:val="3"/>
            <w:shd w:val="clear" w:color="auto" w:fill="595959"/>
            <w:vAlign w:val="center"/>
          </w:tcPr>
          <w:p w:rsidR="005023A3" w:rsidRPr="006804F4" w:rsidRDefault="005023A3" w:rsidP="006804F4">
            <w:pPr>
              <w:jc w:val="center"/>
            </w:pPr>
          </w:p>
        </w:tc>
      </w:tr>
      <w:tr w:rsidR="005023A3" w:rsidRPr="006804F4" w:rsidTr="006804F4">
        <w:tc>
          <w:tcPr>
            <w:tcW w:w="2056" w:type="dxa"/>
            <w:gridSpan w:val="2"/>
            <w:vAlign w:val="center"/>
          </w:tcPr>
          <w:p w:rsidR="005023A3" w:rsidRPr="006804F4" w:rsidRDefault="00FA5CEC" w:rsidP="006804F4">
            <w:pPr>
              <w:jc w:val="center"/>
              <w:rPr>
                <w:rFonts w:ascii="Century Gothic" w:hAnsi="Century Gothic"/>
                <w:noProof/>
                <w:sz w:val="20"/>
                <w:lang w:val="en-US"/>
              </w:rPr>
            </w:pPr>
            <w:r>
              <w:rPr>
                <w:rFonts w:ascii="Century Gothic" w:hAnsi="Century Gothic"/>
                <w:noProof/>
                <w:sz w:val="20"/>
                <w:lang w:val="en-US"/>
              </w:rPr>
              <w:drawing>
                <wp:inline distT="0" distB="0" distL="0" distR="0">
                  <wp:extent cx="638175" cy="628650"/>
                  <wp:effectExtent l="0" t="0" r="9525" b="0"/>
                  <wp:docPr id="1" name="Picture 1" descr="Picture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1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175" cy="628650"/>
                          </a:xfrm>
                          <a:prstGeom prst="rect">
                            <a:avLst/>
                          </a:prstGeom>
                          <a:noFill/>
                          <a:ln>
                            <a:noFill/>
                          </a:ln>
                        </pic:spPr>
                      </pic:pic>
                    </a:graphicData>
                  </a:graphic>
                </wp:inline>
              </w:drawing>
            </w:r>
          </w:p>
        </w:tc>
        <w:tc>
          <w:tcPr>
            <w:tcW w:w="8926" w:type="dxa"/>
            <w:vAlign w:val="center"/>
          </w:tcPr>
          <w:p w:rsidR="005023A3" w:rsidRPr="006804F4" w:rsidRDefault="005023A3" w:rsidP="006804F4">
            <w:pPr>
              <w:jc w:val="center"/>
              <w:rPr>
                <w:rFonts w:ascii="Century Gothic" w:hAnsi="Century Gothic"/>
                <w:sz w:val="16"/>
              </w:rPr>
            </w:pPr>
          </w:p>
          <w:p w:rsidR="005023A3" w:rsidRPr="006804F4" w:rsidRDefault="005023A3" w:rsidP="00003217">
            <w:pPr>
              <w:rPr>
                <w:rFonts w:ascii="Century Gothic" w:hAnsi="Century Gothic"/>
                <w:color w:val="7F7F7F"/>
                <w:sz w:val="64"/>
              </w:rPr>
            </w:pPr>
            <w:r w:rsidRPr="006804F4">
              <w:rPr>
                <w:rFonts w:ascii="Century Gothic" w:hAnsi="Century Gothic"/>
                <w:color w:val="C24D01"/>
                <w:sz w:val="64"/>
              </w:rPr>
              <w:t>Resume</w:t>
            </w:r>
            <w:r w:rsidRPr="006804F4">
              <w:rPr>
                <w:rFonts w:ascii="Century Gothic" w:hAnsi="Century Gothic"/>
                <w:color w:val="595959"/>
                <w:sz w:val="64"/>
              </w:rPr>
              <w:t xml:space="preserve"> |Mazeen Naveed</w:t>
            </w:r>
          </w:p>
          <w:p w:rsidR="005023A3" w:rsidRPr="006804F4" w:rsidRDefault="005023A3" w:rsidP="00097499">
            <w:pPr>
              <w:rPr>
                <w:rFonts w:ascii="Century Gothic" w:hAnsi="Century Gothic"/>
                <w:sz w:val="16"/>
              </w:rPr>
            </w:pPr>
          </w:p>
        </w:tc>
      </w:tr>
      <w:tr w:rsidR="005023A3" w:rsidRPr="006804F4" w:rsidTr="006804F4">
        <w:tc>
          <w:tcPr>
            <w:tcW w:w="10982" w:type="dxa"/>
            <w:gridSpan w:val="3"/>
            <w:shd w:val="clear" w:color="auto" w:fill="C04C01"/>
            <w:vAlign w:val="center"/>
          </w:tcPr>
          <w:p w:rsidR="005023A3" w:rsidRPr="006804F4" w:rsidRDefault="005023A3" w:rsidP="006804F4">
            <w:pPr>
              <w:jc w:val="center"/>
              <w:rPr>
                <w:rFonts w:ascii="Century Gothic" w:hAnsi="Century Gothic"/>
              </w:rPr>
            </w:pPr>
          </w:p>
        </w:tc>
      </w:tr>
      <w:tr w:rsidR="005023A3" w:rsidRPr="006804F4" w:rsidTr="006804F4">
        <w:trPr>
          <w:trHeight w:val="497"/>
        </w:trPr>
        <w:tc>
          <w:tcPr>
            <w:tcW w:w="675" w:type="dxa"/>
            <w:vAlign w:val="center"/>
          </w:tcPr>
          <w:p w:rsidR="005023A3" w:rsidRPr="006804F4" w:rsidRDefault="005023A3" w:rsidP="006804F4">
            <w:pPr>
              <w:jc w:val="center"/>
              <w:rPr>
                <w:rFonts w:ascii="Century Gothic" w:hAnsi="Century Gothic"/>
              </w:rPr>
            </w:pPr>
          </w:p>
        </w:tc>
        <w:tc>
          <w:tcPr>
            <w:tcW w:w="10307" w:type="dxa"/>
            <w:gridSpan w:val="2"/>
            <w:vAlign w:val="center"/>
          </w:tcPr>
          <w:p w:rsidR="005023A3" w:rsidRPr="006804F4" w:rsidRDefault="005023A3" w:rsidP="003E0836">
            <w:pPr>
              <w:rPr>
                <w:rFonts w:ascii="Century Gothic" w:hAnsi="Century Gothic"/>
              </w:rPr>
            </w:pPr>
          </w:p>
        </w:tc>
      </w:tr>
      <w:tr w:rsidR="005023A3" w:rsidRPr="006804F4" w:rsidTr="006804F4">
        <w:trPr>
          <w:trHeight w:val="419"/>
        </w:trPr>
        <w:tc>
          <w:tcPr>
            <w:tcW w:w="675" w:type="dxa"/>
            <w:vAlign w:val="center"/>
          </w:tcPr>
          <w:p w:rsidR="005023A3" w:rsidRPr="006804F4" w:rsidRDefault="00FA5CEC" w:rsidP="006804F4">
            <w:pPr>
              <w:jc w:val="center"/>
              <w:rPr>
                <w:rFonts w:ascii="Century Gothic" w:hAnsi="Century Gothic"/>
              </w:rPr>
            </w:pPr>
            <w:r>
              <w:rPr>
                <w:rFonts w:ascii="Century Gothic" w:hAnsi="Century Gothic"/>
                <w:noProof/>
                <w:lang w:val="en-US"/>
              </w:rPr>
              <w:drawing>
                <wp:inline distT="0" distB="0" distL="0" distR="0">
                  <wp:extent cx="104775" cy="200025"/>
                  <wp:effectExtent l="0" t="0" r="9525" b="9525"/>
                  <wp:docPr id="3" name="Picture 23" descr="Pictur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icture 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flipH="1">
                            <a:off x="0" y="0"/>
                            <a:ext cx="104775" cy="200025"/>
                          </a:xfrm>
                          <a:prstGeom prst="rect">
                            <a:avLst/>
                          </a:prstGeom>
                          <a:noFill/>
                          <a:ln>
                            <a:noFill/>
                          </a:ln>
                        </pic:spPr>
                      </pic:pic>
                    </a:graphicData>
                  </a:graphic>
                </wp:inline>
              </w:drawing>
            </w:r>
          </w:p>
        </w:tc>
        <w:tc>
          <w:tcPr>
            <w:tcW w:w="10307" w:type="dxa"/>
            <w:gridSpan w:val="2"/>
            <w:vAlign w:val="center"/>
          </w:tcPr>
          <w:p w:rsidR="0078197B" w:rsidRPr="006804F4" w:rsidRDefault="00CC3307" w:rsidP="00173CC6">
            <w:pPr>
              <w:rPr>
                <w:rFonts w:ascii="Century Gothic" w:hAnsi="Century Gothic"/>
              </w:rPr>
            </w:pPr>
            <w:r>
              <w:rPr>
                <w:rFonts w:ascii="Century Gothic" w:hAnsi="Century Gothic"/>
                <w:sz w:val="22"/>
              </w:rPr>
              <w:t xml:space="preserve">9160413144 </w:t>
            </w:r>
          </w:p>
        </w:tc>
      </w:tr>
      <w:tr w:rsidR="005023A3" w:rsidRPr="006804F4" w:rsidTr="006804F4">
        <w:trPr>
          <w:trHeight w:val="441"/>
        </w:trPr>
        <w:tc>
          <w:tcPr>
            <w:tcW w:w="675" w:type="dxa"/>
            <w:vAlign w:val="center"/>
          </w:tcPr>
          <w:p w:rsidR="005023A3" w:rsidRPr="006804F4" w:rsidRDefault="00FA5CEC" w:rsidP="006804F4">
            <w:pPr>
              <w:jc w:val="center"/>
              <w:rPr>
                <w:rFonts w:ascii="Century Gothic" w:hAnsi="Century Gothic"/>
                <w:sz w:val="20"/>
              </w:rPr>
            </w:pPr>
            <w:r>
              <w:rPr>
                <w:rFonts w:ascii="Century Gothic" w:hAnsi="Century Gothic"/>
                <w:noProof/>
                <w:sz w:val="20"/>
                <w:lang w:val="en-US"/>
              </w:rPr>
              <w:drawing>
                <wp:inline distT="0" distB="0" distL="0" distR="0">
                  <wp:extent cx="190500" cy="200025"/>
                  <wp:effectExtent l="0" t="0" r="0" b="9525"/>
                  <wp:docPr id="4" name="Picture 24" descr="Picture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cture 1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p>
        </w:tc>
        <w:tc>
          <w:tcPr>
            <w:tcW w:w="10307" w:type="dxa"/>
            <w:gridSpan w:val="2"/>
            <w:vAlign w:val="center"/>
          </w:tcPr>
          <w:p w:rsidR="007B37A7" w:rsidRDefault="000E31E6" w:rsidP="003E0836">
            <w:pPr>
              <w:rPr>
                <w:rStyle w:val="Hyperlink"/>
              </w:rPr>
            </w:pPr>
            <w:hyperlink r:id="rId9" w:history="1">
              <w:r w:rsidR="007B37A7" w:rsidRPr="006804F4">
                <w:rPr>
                  <w:rStyle w:val="Hyperlink"/>
                </w:rPr>
                <w:t>mazeen.naveed@gmail.com</w:t>
              </w:r>
            </w:hyperlink>
          </w:p>
          <w:p w:rsidR="005023A3" w:rsidRPr="006804F4" w:rsidRDefault="007B37A7" w:rsidP="003E0836">
            <w:pPr>
              <w:rPr>
                <w:rFonts w:ascii="Century Gothic" w:hAnsi="Century Gothic"/>
              </w:rPr>
            </w:pPr>
            <w:r>
              <w:t>mazeen.naveed@yahoo.com</w:t>
            </w:r>
          </w:p>
        </w:tc>
      </w:tr>
      <w:tr w:rsidR="005023A3" w:rsidRPr="006804F4" w:rsidTr="006804F4">
        <w:tc>
          <w:tcPr>
            <w:tcW w:w="10982" w:type="dxa"/>
            <w:gridSpan w:val="3"/>
            <w:shd w:val="clear" w:color="auto" w:fill="595959"/>
            <w:vAlign w:val="center"/>
          </w:tcPr>
          <w:p w:rsidR="005023A3" w:rsidRPr="006804F4" w:rsidRDefault="005023A3" w:rsidP="006804F4">
            <w:pPr>
              <w:jc w:val="center"/>
              <w:rPr>
                <w:rFonts w:ascii="Century Gothic" w:hAnsi="Century Gothic"/>
              </w:rPr>
            </w:pPr>
          </w:p>
        </w:tc>
      </w:tr>
    </w:tbl>
    <w:p w:rsidR="005023A3" w:rsidRPr="00F32EAF" w:rsidRDefault="005023A3" w:rsidP="007D6C30">
      <w:pPr>
        <w:rPr>
          <w:rFonts w:ascii="Century Gothic" w:hAnsi="Century Gothic"/>
        </w:rPr>
      </w:pPr>
    </w:p>
    <w:tbl>
      <w:tblPr>
        <w:tblW w:w="0" w:type="auto"/>
        <w:tblLook w:val="00A0" w:firstRow="1" w:lastRow="0" w:firstColumn="1" w:lastColumn="0" w:noHBand="0" w:noVBand="0"/>
      </w:tblPr>
      <w:tblGrid>
        <w:gridCol w:w="1026"/>
        <w:gridCol w:w="9956"/>
      </w:tblGrid>
      <w:tr w:rsidR="005023A3" w:rsidRPr="006804F4" w:rsidTr="006804F4">
        <w:tc>
          <w:tcPr>
            <w:tcW w:w="576" w:type="dxa"/>
          </w:tcPr>
          <w:p w:rsidR="005023A3" w:rsidRPr="006804F4" w:rsidRDefault="00FA5CEC">
            <w:pPr>
              <w:rPr>
                <w:rFonts w:ascii="Century Gothic" w:hAnsi="Century Gothic"/>
              </w:rPr>
            </w:pPr>
            <w:r>
              <w:rPr>
                <w:rFonts w:ascii="Century Gothic" w:hAnsi="Century Gothic"/>
                <w:noProof/>
                <w:lang w:val="en-US"/>
              </w:rPr>
              <w:drawing>
                <wp:inline distT="0" distB="0" distL="0" distR="0">
                  <wp:extent cx="504825" cy="390525"/>
                  <wp:effectExtent l="0" t="0" r="9525" b="9525"/>
                  <wp:docPr id="5" name="Picture 6" descr="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a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825" cy="390525"/>
                          </a:xfrm>
                          <a:prstGeom prst="rect">
                            <a:avLst/>
                          </a:prstGeom>
                          <a:noFill/>
                          <a:ln>
                            <a:noFill/>
                          </a:ln>
                        </pic:spPr>
                      </pic:pic>
                    </a:graphicData>
                  </a:graphic>
                </wp:inline>
              </w:drawing>
            </w:r>
          </w:p>
        </w:tc>
        <w:tc>
          <w:tcPr>
            <w:tcW w:w="10406" w:type="dxa"/>
            <w:vAlign w:val="center"/>
          </w:tcPr>
          <w:p w:rsidR="005023A3" w:rsidRPr="006804F4" w:rsidRDefault="005023A3" w:rsidP="00921A8C">
            <w:pPr>
              <w:rPr>
                <w:rFonts w:ascii="Century Gothic" w:hAnsi="Century Gothic"/>
                <w:color w:val="404040"/>
                <w:sz w:val="28"/>
              </w:rPr>
            </w:pPr>
            <w:r w:rsidRPr="006804F4">
              <w:rPr>
                <w:rFonts w:ascii="Century Gothic" w:hAnsi="Century Gothic"/>
                <w:color w:val="404040"/>
                <w:sz w:val="28"/>
              </w:rPr>
              <w:t>Summary</w:t>
            </w:r>
          </w:p>
        </w:tc>
      </w:tr>
    </w:tbl>
    <w:p w:rsidR="005023A3" w:rsidRPr="00963DB0" w:rsidRDefault="00015EF0" w:rsidP="00B74590">
      <w:pPr>
        <w:jc w:val="both"/>
        <w:rPr>
          <w:rFonts w:ascii="Times New Roman" w:eastAsia="Times New Roman" w:hAnsi="Times New Roman"/>
          <w:b/>
          <w:bCs/>
          <w:i/>
          <w:sz w:val="22"/>
          <w:szCs w:val="22"/>
          <w:lang w:val="en-US" w:eastAsia="ar-SA"/>
        </w:rPr>
      </w:pPr>
      <w:r>
        <w:rPr>
          <w:rFonts w:ascii="Times New Roman" w:eastAsia="Times New Roman" w:hAnsi="Times New Roman"/>
          <w:b/>
          <w:bCs/>
          <w:i/>
          <w:sz w:val="22"/>
          <w:szCs w:val="22"/>
          <w:lang w:val="en-US" w:eastAsia="ar-SA"/>
        </w:rPr>
        <w:t>.</w:t>
      </w:r>
    </w:p>
    <w:p w:rsidR="00963DB0" w:rsidRDefault="00A34F15" w:rsidP="00963DB0">
      <w:pPr>
        <w:pStyle w:val="Header"/>
        <w:numPr>
          <w:ilvl w:val="0"/>
          <w:numId w:val="10"/>
        </w:numPr>
        <w:tabs>
          <w:tab w:val="clear" w:pos="4320"/>
          <w:tab w:val="clear" w:pos="8640"/>
          <w:tab w:val="left" w:pos="360"/>
        </w:tabs>
        <w:rPr>
          <w:b/>
          <w:bCs/>
          <w:i/>
          <w:sz w:val="22"/>
          <w:szCs w:val="22"/>
        </w:rPr>
      </w:pPr>
      <w:r>
        <w:rPr>
          <w:b/>
          <w:bCs/>
          <w:i/>
          <w:sz w:val="22"/>
          <w:szCs w:val="22"/>
        </w:rPr>
        <w:t xml:space="preserve">Over </w:t>
      </w:r>
      <w:r w:rsidR="00261643">
        <w:rPr>
          <w:b/>
          <w:bCs/>
          <w:i/>
          <w:sz w:val="22"/>
          <w:szCs w:val="22"/>
        </w:rPr>
        <w:t xml:space="preserve">2 </w:t>
      </w:r>
      <w:r w:rsidR="00963DB0" w:rsidRPr="00963DB0">
        <w:rPr>
          <w:b/>
          <w:bCs/>
          <w:i/>
          <w:sz w:val="22"/>
          <w:szCs w:val="22"/>
        </w:rPr>
        <w:t xml:space="preserve">years of experience as SAP </w:t>
      </w:r>
      <w:r w:rsidR="00A54EC6">
        <w:rPr>
          <w:b/>
          <w:bCs/>
          <w:i/>
          <w:sz w:val="22"/>
          <w:szCs w:val="22"/>
        </w:rPr>
        <w:t>ECC 6.0</w:t>
      </w:r>
      <w:r w:rsidR="00963DB0" w:rsidRPr="00963DB0">
        <w:rPr>
          <w:b/>
          <w:bCs/>
          <w:i/>
          <w:sz w:val="22"/>
          <w:szCs w:val="22"/>
        </w:rPr>
        <w:t xml:space="preserve"> FI/CO</w:t>
      </w:r>
      <w:r w:rsidR="00963DB0">
        <w:rPr>
          <w:b/>
          <w:bCs/>
          <w:i/>
          <w:sz w:val="22"/>
          <w:szCs w:val="22"/>
        </w:rPr>
        <w:t xml:space="preserve"> </w:t>
      </w:r>
      <w:r w:rsidR="00963DB0" w:rsidRPr="00963DB0">
        <w:rPr>
          <w:b/>
          <w:bCs/>
          <w:i/>
          <w:sz w:val="22"/>
          <w:szCs w:val="22"/>
        </w:rPr>
        <w:t>consultan</w:t>
      </w:r>
      <w:r w:rsidR="00963DB0">
        <w:rPr>
          <w:b/>
          <w:bCs/>
          <w:i/>
          <w:sz w:val="22"/>
          <w:szCs w:val="22"/>
        </w:rPr>
        <w:t>t</w:t>
      </w:r>
      <w:r w:rsidR="00015EF0">
        <w:rPr>
          <w:b/>
          <w:bCs/>
          <w:i/>
          <w:sz w:val="22"/>
          <w:szCs w:val="22"/>
        </w:rPr>
        <w:t>.</w:t>
      </w:r>
    </w:p>
    <w:p w:rsidR="00FC37E6" w:rsidRPr="00FC37E6" w:rsidRDefault="00FC37E6" w:rsidP="00FC37E6">
      <w:pPr>
        <w:pStyle w:val="Header"/>
        <w:numPr>
          <w:ilvl w:val="0"/>
          <w:numId w:val="10"/>
        </w:numPr>
        <w:tabs>
          <w:tab w:val="clear" w:pos="4320"/>
          <w:tab w:val="clear" w:pos="8640"/>
          <w:tab w:val="left" w:pos="360"/>
        </w:tabs>
        <w:rPr>
          <w:b/>
          <w:bCs/>
          <w:i/>
          <w:sz w:val="22"/>
          <w:szCs w:val="22"/>
        </w:rPr>
      </w:pPr>
      <w:r w:rsidRPr="00FC37E6">
        <w:rPr>
          <w:b/>
          <w:bCs/>
          <w:i/>
          <w:sz w:val="22"/>
          <w:szCs w:val="22"/>
        </w:rPr>
        <w:t>Analyzes and maps clients’ business requirements, processes and objectives.</w:t>
      </w:r>
    </w:p>
    <w:p w:rsidR="00A34F15" w:rsidRDefault="00A34F15" w:rsidP="00963DB0">
      <w:pPr>
        <w:pStyle w:val="Header"/>
        <w:numPr>
          <w:ilvl w:val="0"/>
          <w:numId w:val="10"/>
        </w:numPr>
        <w:tabs>
          <w:tab w:val="clear" w:pos="4320"/>
          <w:tab w:val="clear" w:pos="8640"/>
          <w:tab w:val="left" w:pos="360"/>
        </w:tabs>
        <w:rPr>
          <w:b/>
          <w:bCs/>
          <w:i/>
          <w:sz w:val="22"/>
          <w:szCs w:val="22"/>
        </w:rPr>
      </w:pPr>
      <w:r>
        <w:rPr>
          <w:b/>
          <w:bCs/>
          <w:i/>
          <w:sz w:val="22"/>
          <w:szCs w:val="22"/>
        </w:rPr>
        <w:t>Supporting FI related issue in production server which is deployed in Germany.</w:t>
      </w:r>
    </w:p>
    <w:p w:rsidR="00963DB0" w:rsidRPr="00963DB0" w:rsidRDefault="00963DB0" w:rsidP="00963DB0">
      <w:pPr>
        <w:pStyle w:val="Header"/>
        <w:numPr>
          <w:ilvl w:val="0"/>
          <w:numId w:val="10"/>
        </w:numPr>
        <w:tabs>
          <w:tab w:val="clear" w:pos="4320"/>
          <w:tab w:val="clear" w:pos="8640"/>
          <w:tab w:val="left" w:pos="360"/>
        </w:tabs>
        <w:rPr>
          <w:b/>
          <w:bCs/>
          <w:i/>
          <w:sz w:val="22"/>
          <w:szCs w:val="22"/>
        </w:rPr>
      </w:pPr>
      <w:r w:rsidRPr="00963DB0">
        <w:rPr>
          <w:b/>
          <w:bCs/>
          <w:i/>
          <w:sz w:val="22"/>
          <w:szCs w:val="22"/>
        </w:rPr>
        <w:t>Expertise in configuration and customiza</w:t>
      </w:r>
      <w:r>
        <w:rPr>
          <w:b/>
          <w:bCs/>
          <w:i/>
          <w:sz w:val="22"/>
          <w:szCs w:val="22"/>
        </w:rPr>
        <w:t>tion of FI (GL, A/P, A/R, AA,</w:t>
      </w:r>
      <w:r w:rsidRPr="00963DB0">
        <w:rPr>
          <w:b/>
          <w:bCs/>
          <w:i/>
          <w:sz w:val="22"/>
          <w:szCs w:val="22"/>
        </w:rPr>
        <w:t>)</w:t>
      </w:r>
      <w:r w:rsidR="00015EF0">
        <w:rPr>
          <w:b/>
          <w:bCs/>
          <w:i/>
          <w:sz w:val="22"/>
          <w:szCs w:val="22"/>
        </w:rPr>
        <w:t>.</w:t>
      </w:r>
    </w:p>
    <w:p w:rsidR="00963DB0" w:rsidRPr="00963DB0" w:rsidRDefault="00963DB0" w:rsidP="00963DB0">
      <w:pPr>
        <w:pStyle w:val="BodyText"/>
        <w:numPr>
          <w:ilvl w:val="0"/>
          <w:numId w:val="10"/>
        </w:numPr>
        <w:tabs>
          <w:tab w:val="left" w:pos="360"/>
        </w:tabs>
        <w:rPr>
          <w:b/>
          <w:i/>
          <w:szCs w:val="22"/>
        </w:rPr>
      </w:pPr>
      <w:r w:rsidRPr="00963DB0">
        <w:rPr>
          <w:b/>
          <w:bCs/>
          <w:i/>
          <w:szCs w:val="22"/>
        </w:rPr>
        <w:t xml:space="preserve">Performed FI Configuration including FI Master Data, GL, A/R, </w:t>
      </w:r>
      <w:proofErr w:type="gramStart"/>
      <w:r w:rsidRPr="00963DB0">
        <w:rPr>
          <w:b/>
          <w:bCs/>
          <w:i/>
          <w:szCs w:val="22"/>
        </w:rPr>
        <w:t>A</w:t>
      </w:r>
      <w:proofErr w:type="gramEnd"/>
      <w:r w:rsidRPr="00963DB0">
        <w:rPr>
          <w:b/>
          <w:bCs/>
          <w:i/>
          <w:szCs w:val="22"/>
        </w:rPr>
        <w:t>/P</w:t>
      </w:r>
      <w:r w:rsidR="00015EF0">
        <w:rPr>
          <w:b/>
          <w:bCs/>
          <w:i/>
          <w:szCs w:val="22"/>
        </w:rPr>
        <w:t>.</w:t>
      </w:r>
    </w:p>
    <w:p w:rsidR="00963DB0" w:rsidRPr="00261643" w:rsidRDefault="00963DB0" w:rsidP="00963DB0">
      <w:pPr>
        <w:pStyle w:val="Header"/>
        <w:numPr>
          <w:ilvl w:val="0"/>
          <w:numId w:val="10"/>
        </w:numPr>
        <w:tabs>
          <w:tab w:val="clear" w:pos="4320"/>
          <w:tab w:val="clear" w:pos="8640"/>
          <w:tab w:val="left" w:pos="360"/>
        </w:tabs>
        <w:rPr>
          <w:b/>
          <w:i/>
          <w:szCs w:val="22"/>
        </w:rPr>
      </w:pPr>
      <w:r w:rsidRPr="00963DB0">
        <w:rPr>
          <w:b/>
          <w:bCs/>
          <w:i/>
          <w:sz w:val="22"/>
          <w:szCs w:val="22"/>
        </w:rPr>
        <w:t>Expert in customization of SAP ERP ECC 6.0</w:t>
      </w:r>
      <w:r>
        <w:rPr>
          <w:b/>
          <w:bCs/>
          <w:i/>
          <w:sz w:val="22"/>
          <w:szCs w:val="22"/>
        </w:rPr>
        <w:t xml:space="preserve"> In FI/</w:t>
      </w:r>
      <w:proofErr w:type="gramStart"/>
      <w:r>
        <w:rPr>
          <w:b/>
          <w:bCs/>
          <w:i/>
          <w:sz w:val="22"/>
          <w:szCs w:val="22"/>
        </w:rPr>
        <w:t xml:space="preserve">CO </w:t>
      </w:r>
      <w:r w:rsidR="00015EF0">
        <w:rPr>
          <w:b/>
          <w:bCs/>
          <w:i/>
          <w:sz w:val="22"/>
          <w:szCs w:val="22"/>
        </w:rPr>
        <w:t>.</w:t>
      </w:r>
      <w:proofErr w:type="gramEnd"/>
    </w:p>
    <w:p w:rsidR="00261643" w:rsidRDefault="00261643" w:rsidP="00963DB0">
      <w:pPr>
        <w:pStyle w:val="Header"/>
        <w:numPr>
          <w:ilvl w:val="0"/>
          <w:numId w:val="10"/>
        </w:numPr>
        <w:tabs>
          <w:tab w:val="clear" w:pos="4320"/>
          <w:tab w:val="clear" w:pos="8640"/>
          <w:tab w:val="left" w:pos="360"/>
        </w:tabs>
        <w:rPr>
          <w:b/>
          <w:i/>
          <w:szCs w:val="22"/>
        </w:rPr>
      </w:pPr>
      <w:r>
        <w:rPr>
          <w:b/>
          <w:bCs/>
          <w:i/>
          <w:sz w:val="22"/>
          <w:szCs w:val="22"/>
        </w:rPr>
        <w:t>Resolving tickets raise by the users relating to document posting for AR/AP</w:t>
      </w:r>
      <w:r w:rsidR="00015EF0">
        <w:rPr>
          <w:b/>
          <w:bCs/>
          <w:i/>
          <w:sz w:val="22"/>
          <w:szCs w:val="22"/>
        </w:rPr>
        <w:t>.</w:t>
      </w:r>
    </w:p>
    <w:p w:rsidR="00BC3745" w:rsidRPr="00043289" w:rsidRDefault="00BC3745" w:rsidP="00BC3745">
      <w:pPr>
        <w:pStyle w:val="Header"/>
        <w:numPr>
          <w:ilvl w:val="0"/>
          <w:numId w:val="10"/>
        </w:numPr>
        <w:tabs>
          <w:tab w:val="clear" w:pos="4320"/>
          <w:tab w:val="clear" w:pos="8640"/>
          <w:tab w:val="left" w:pos="360"/>
        </w:tabs>
        <w:rPr>
          <w:b/>
          <w:bCs/>
          <w:i/>
          <w:iCs/>
          <w:sz w:val="22"/>
        </w:rPr>
      </w:pPr>
      <w:r>
        <w:rPr>
          <w:b/>
          <w:bCs/>
          <w:i/>
          <w:sz w:val="22"/>
          <w:szCs w:val="22"/>
        </w:rPr>
        <w:t>Having basic knowledge in HANA Studio</w:t>
      </w:r>
    </w:p>
    <w:p w:rsidR="00043289" w:rsidRPr="00BC3745" w:rsidRDefault="00043289" w:rsidP="00BC3745">
      <w:pPr>
        <w:pStyle w:val="Header"/>
        <w:numPr>
          <w:ilvl w:val="0"/>
          <w:numId w:val="10"/>
        </w:numPr>
        <w:tabs>
          <w:tab w:val="clear" w:pos="4320"/>
          <w:tab w:val="clear" w:pos="8640"/>
          <w:tab w:val="left" w:pos="360"/>
        </w:tabs>
        <w:rPr>
          <w:b/>
          <w:bCs/>
          <w:i/>
          <w:iCs/>
          <w:sz w:val="22"/>
        </w:rPr>
      </w:pPr>
      <w:r>
        <w:rPr>
          <w:b/>
          <w:bCs/>
          <w:i/>
          <w:sz w:val="22"/>
          <w:szCs w:val="22"/>
        </w:rPr>
        <w:t>Having Functional knowledge of HANA Simple Finance, New GL Migration.</w:t>
      </w:r>
    </w:p>
    <w:p w:rsidR="005023A3" w:rsidRDefault="005023A3" w:rsidP="00921A8C">
      <w:pPr>
        <w:numPr>
          <w:ilvl w:val="0"/>
          <w:numId w:val="10"/>
        </w:numPr>
        <w:rPr>
          <w:b/>
          <w:bCs/>
          <w:i/>
          <w:sz w:val="22"/>
          <w:szCs w:val="22"/>
        </w:rPr>
      </w:pPr>
      <w:r>
        <w:rPr>
          <w:b/>
          <w:bCs/>
          <w:i/>
          <w:sz w:val="22"/>
          <w:szCs w:val="22"/>
        </w:rPr>
        <w:t>Understanding cem</w:t>
      </w:r>
      <w:r w:rsidR="00BC3745">
        <w:rPr>
          <w:b/>
          <w:bCs/>
          <w:i/>
          <w:sz w:val="22"/>
          <w:szCs w:val="22"/>
        </w:rPr>
        <w:t xml:space="preserve">ent manufacturing  Process </w:t>
      </w:r>
    </w:p>
    <w:p w:rsidR="00A66612" w:rsidRPr="00A66612" w:rsidRDefault="005023A3" w:rsidP="00A66612">
      <w:pPr>
        <w:pStyle w:val="Header"/>
        <w:numPr>
          <w:ilvl w:val="0"/>
          <w:numId w:val="10"/>
        </w:numPr>
        <w:tabs>
          <w:tab w:val="clear" w:pos="4320"/>
          <w:tab w:val="clear" w:pos="8640"/>
          <w:tab w:val="left" w:pos="360"/>
        </w:tabs>
        <w:rPr>
          <w:b/>
          <w:bCs/>
          <w:i/>
          <w:iCs/>
          <w:sz w:val="22"/>
        </w:rPr>
      </w:pPr>
      <w:r w:rsidRPr="004568D2">
        <w:rPr>
          <w:b/>
          <w:bCs/>
          <w:i/>
          <w:iCs/>
          <w:sz w:val="22"/>
        </w:rPr>
        <w:t>Vibrant team player with belief in taking positive approach towards issue resolution</w:t>
      </w:r>
      <w:r w:rsidR="00015EF0">
        <w:rPr>
          <w:b/>
          <w:bCs/>
          <w:i/>
          <w:iCs/>
          <w:sz w:val="22"/>
        </w:rPr>
        <w:t>.</w:t>
      </w:r>
    </w:p>
    <w:p w:rsidR="005023A3" w:rsidRDefault="005023A3" w:rsidP="00476071">
      <w:pPr>
        <w:ind w:left="720"/>
        <w:rPr>
          <w:b/>
          <w:bCs/>
          <w:i/>
          <w:sz w:val="22"/>
          <w:szCs w:val="22"/>
        </w:rPr>
      </w:pPr>
    </w:p>
    <w:p w:rsidR="005023A3" w:rsidRDefault="005023A3" w:rsidP="00DA089A">
      <w:pPr>
        <w:jc w:val="both"/>
        <w:rPr>
          <w:b/>
          <w:bCs/>
          <w:sz w:val="28"/>
        </w:rPr>
      </w:pPr>
      <w:r>
        <w:rPr>
          <w:b/>
          <w:bCs/>
          <w:sz w:val="28"/>
        </w:rPr>
        <w:t>Skill sets</w:t>
      </w:r>
    </w:p>
    <w:p w:rsidR="000B74CF" w:rsidRDefault="000B74CF" w:rsidP="000B74CF">
      <w:pPr>
        <w:ind w:left="720"/>
        <w:jc w:val="both"/>
        <w:rPr>
          <w:b/>
          <w:i/>
          <w:sz w:val="22"/>
          <w:szCs w:val="22"/>
        </w:rPr>
      </w:pPr>
    </w:p>
    <w:p w:rsidR="005023A3" w:rsidRDefault="005023A3" w:rsidP="000B74CF">
      <w:pPr>
        <w:ind w:left="720"/>
        <w:jc w:val="both"/>
        <w:rPr>
          <w:b/>
          <w:bCs/>
          <w:sz w:val="22"/>
        </w:rPr>
      </w:pPr>
      <w:r>
        <w:rPr>
          <w:b/>
          <w:i/>
          <w:sz w:val="22"/>
          <w:szCs w:val="22"/>
        </w:rPr>
        <w:t xml:space="preserve">SAP                               </w:t>
      </w:r>
      <w:r w:rsidR="008D0165">
        <w:rPr>
          <w:b/>
          <w:i/>
          <w:sz w:val="22"/>
          <w:szCs w:val="22"/>
        </w:rPr>
        <w:t xml:space="preserve">  </w:t>
      </w:r>
      <w:r>
        <w:rPr>
          <w:b/>
          <w:i/>
          <w:sz w:val="22"/>
          <w:szCs w:val="22"/>
        </w:rPr>
        <w:t xml:space="preserve"> :   </w:t>
      </w:r>
      <w:r w:rsidRPr="000B74CF">
        <w:rPr>
          <w:i/>
          <w:sz w:val="22"/>
          <w:szCs w:val="22"/>
        </w:rPr>
        <w:t xml:space="preserve">FI/CO, BW 7,  </w:t>
      </w:r>
      <w:r w:rsidR="007E5E60">
        <w:rPr>
          <w:i/>
          <w:sz w:val="22"/>
          <w:szCs w:val="22"/>
        </w:rPr>
        <w:t xml:space="preserve"> </w:t>
      </w:r>
      <w:r w:rsidRPr="000B74CF">
        <w:rPr>
          <w:i/>
          <w:sz w:val="22"/>
          <w:szCs w:val="22"/>
        </w:rPr>
        <w:t>BPC 10.0</w:t>
      </w:r>
      <w:r w:rsidR="0098763A">
        <w:rPr>
          <w:i/>
          <w:sz w:val="22"/>
          <w:szCs w:val="22"/>
        </w:rPr>
        <w:t>,</w:t>
      </w:r>
      <w:r w:rsidR="007E5E60">
        <w:rPr>
          <w:i/>
          <w:sz w:val="22"/>
          <w:szCs w:val="22"/>
        </w:rPr>
        <w:t xml:space="preserve"> </w:t>
      </w:r>
      <w:r w:rsidR="0098763A">
        <w:rPr>
          <w:i/>
          <w:sz w:val="22"/>
          <w:szCs w:val="22"/>
        </w:rPr>
        <w:t>TM1 10.2</w:t>
      </w:r>
    </w:p>
    <w:p w:rsidR="005023A3" w:rsidRPr="00FA521A" w:rsidRDefault="005023A3" w:rsidP="000B74CF">
      <w:pPr>
        <w:ind w:left="720"/>
        <w:jc w:val="both"/>
        <w:rPr>
          <w:b/>
          <w:bCs/>
          <w:sz w:val="22"/>
        </w:rPr>
      </w:pPr>
      <w:r w:rsidRPr="000B74CF">
        <w:rPr>
          <w:b/>
          <w:bCs/>
          <w:i/>
          <w:sz w:val="22"/>
          <w:szCs w:val="22"/>
        </w:rPr>
        <w:t>Operating Systems</w:t>
      </w:r>
      <w:r>
        <w:rPr>
          <w:bCs/>
          <w:i/>
          <w:sz w:val="22"/>
          <w:szCs w:val="22"/>
        </w:rPr>
        <w:t xml:space="preserve">   </w:t>
      </w:r>
      <w:r w:rsidRPr="00BC611D">
        <w:rPr>
          <w:bCs/>
          <w:i/>
          <w:sz w:val="22"/>
          <w:szCs w:val="22"/>
        </w:rPr>
        <w:t>:</w:t>
      </w:r>
      <w:r w:rsidRPr="005635E0">
        <w:rPr>
          <w:i/>
          <w:sz w:val="22"/>
          <w:szCs w:val="22"/>
        </w:rPr>
        <w:tab/>
      </w:r>
      <w:r w:rsidRPr="000B74CF">
        <w:rPr>
          <w:i/>
          <w:sz w:val="22"/>
          <w:szCs w:val="22"/>
        </w:rPr>
        <w:t xml:space="preserve">Networking, MCITP,  </w:t>
      </w:r>
      <w:r w:rsidR="007E5E60">
        <w:rPr>
          <w:i/>
          <w:sz w:val="22"/>
          <w:szCs w:val="22"/>
        </w:rPr>
        <w:t xml:space="preserve"> </w:t>
      </w:r>
      <w:r w:rsidRPr="000B74CF">
        <w:rPr>
          <w:i/>
          <w:sz w:val="22"/>
          <w:szCs w:val="22"/>
        </w:rPr>
        <w:t>CCNA</w:t>
      </w:r>
    </w:p>
    <w:p w:rsidR="005023A3" w:rsidRDefault="005023A3" w:rsidP="000B74CF">
      <w:pPr>
        <w:ind w:left="720"/>
        <w:rPr>
          <w:sz w:val="22"/>
          <w:szCs w:val="22"/>
        </w:rPr>
      </w:pPr>
      <w:r w:rsidRPr="000B74CF">
        <w:rPr>
          <w:b/>
          <w:bCs/>
          <w:i/>
          <w:sz w:val="22"/>
          <w:szCs w:val="22"/>
        </w:rPr>
        <w:t>Other Software</w:t>
      </w:r>
      <w:r>
        <w:rPr>
          <w:bCs/>
          <w:i/>
          <w:sz w:val="22"/>
          <w:szCs w:val="22"/>
        </w:rPr>
        <w:t xml:space="preserve">         :</w:t>
      </w:r>
      <w:r w:rsidRPr="005635E0">
        <w:rPr>
          <w:b/>
          <w:sz w:val="22"/>
          <w:szCs w:val="22"/>
        </w:rPr>
        <w:tab/>
      </w:r>
      <w:r w:rsidRPr="000B74CF">
        <w:rPr>
          <w:i/>
          <w:sz w:val="22"/>
          <w:szCs w:val="22"/>
        </w:rPr>
        <w:t>MS-Office,</w:t>
      </w:r>
      <w:r w:rsidR="000B74CF" w:rsidRPr="000B74CF">
        <w:rPr>
          <w:i/>
          <w:sz w:val="22"/>
          <w:szCs w:val="22"/>
        </w:rPr>
        <w:t xml:space="preserve"> </w:t>
      </w:r>
      <w:r w:rsidRPr="000B74CF">
        <w:rPr>
          <w:i/>
          <w:sz w:val="22"/>
          <w:szCs w:val="22"/>
        </w:rPr>
        <w:t>Tally,</w:t>
      </w:r>
      <w:r w:rsidR="000B74CF" w:rsidRPr="000B74CF">
        <w:rPr>
          <w:i/>
          <w:sz w:val="22"/>
          <w:szCs w:val="22"/>
        </w:rPr>
        <w:t xml:space="preserve"> Focus</w:t>
      </w:r>
    </w:p>
    <w:p w:rsidR="005023A3" w:rsidRPr="00921A8C" w:rsidRDefault="005023A3" w:rsidP="00023F09">
      <w:pPr>
        <w:jc w:val="both"/>
        <w:rPr>
          <w:rFonts w:ascii="Century Gothic" w:hAnsi="Century Gothic"/>
          <w:b/>
          <w:sz w:val="28"/>
          <w:szCs w:val="28"/>
        </w:rPr>
      </w:pPr>
    </w:p>
    <w:p w:rsidR="005023A3" w:rsidRPr="0084385A" w:rsidRDefault="005023A3" w:rsidP="00023F09">
      <w:pPr>
        <w:jc w:val="both"/>
        <w:rPr>
          <w:rFonts w:ascii="Century Gothic" w:hAnsi="Century Gothic"/>
          <w:b/>
          <w:sz w:val="22"/>
          <w:szCs w:val="22"/>
          <w:u w:val="single"/>
        </w:rPr>
      </w:pPr>
      <w:r w:rsidRPr="0084385A">
        <w:rPr>
          <w:rFonts w:ascii="Century Gothic" w:hAnsi="Century Gothic"/>
          <w:b/>
          <w:sz w:val="22"/>
          <w:szCs w:val="22"/>
          <w:u w:val="single"/>
        </w:rPr>
        <w:t xml:space="preserve">Project Experience </w:t>
      </w:r>
    </w:p>
    <w:p w:rsidR="005023A3" w:rsidRDefault="005023A3" w:rsidP="00023F09">
      <w:pPr>
        <w:jc w:val="both"/>
        <w:rPr>
          <w:rFonts w:ascii="Century Gothic" w:hAnsi="Century Gothic"/>
          <w:b/>
          <w:sz w:val="22"/>
          <w:szCs w:val="22"/>
        </w:rPr>
      </w:pPr>
      <w:r>
        <w:rPr>
          <w:rFonts w:ascii="Century Gothic" w:hAnsi="Century Gothic"/>
          <w:b/>
          <w:sz w:val="22"/>
          <w:szCs w:val="22"/>
        </w:rPr>
        <w:t xml:space="preserve">Reckitt Benckiser – Heidelberg, Germany.                                                                             </w:t>
      </w:r>
      <w:r w:rsidR="00FA5CEC">
        <w:rPr>
          <w:noProof/>
          <w:lang w:val="en-US"/>
        </w:rPr>
        <w:drawing>
          <wp:inline distT="0" distB="0" distL="0" distR="0">
            <wp:extent cx="1000125" cy="295275"/>
            <wp:effectExtent l="0" t="0" r="9525" b="9525"/>
            <wp:docPr id="6" name="Picture 5" descr="cid:image001.png@01D0B329.DF159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1.png@01D0B329.DF1598F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0125" cy="295275"/>
                    </a:xfrm>
                    <a:prstGeom prst="rect">
                      <a:avLst/>
                    </a:prstGeom>
                    <a:noFill/>
                    <a:ln>
                      <a:noFill/>
                    </a:ln>
                  </pic:spPr>
                </pic:pic>
              </a:graphicData>
            </a:graphic>
          </wp:inline>
        </w:drawing>
      </w:r>
    </w:p>
    <w:p w:rsidR="005023A3" w:rsidRDefault="005023A3" w:rsidP="00023F09">
      <w:pPr>
        <w:jc w:val="both"/>
        <w:rPr>
          <w:rFonts w:ascii="Century Gothic" w:hAnsi="Century Gothic"/>
          <w:b/>
          <w:sz w:val="22"/>
          <w:szCs w:val="22"/>
        </w:rPr>
      </w:pPr>
    </w:p>
    <w:p w:rsidR="005023A3" w:rsidRPr="0084385A" w:rsidRDefault="005023A3" w:rsidP="0084385A">
      <w:pPr>
        <w:numPr>
          <w:ilvl w:val="0"/>
          <w:numId w:val="11"/>
        </w:numPr>
        <w:ind w:left="720"/>
        <w:rPr>
          <w:sz w:val="22"/>
          <w:szCs w:val="22"/>
        </w:rPr>
      </w:pPr>
      <w:r>
        <w:rPr>
          <w:b/>
          <w:sz w:val="22"/>
          <w:szCs w:val="22"/>
        </w:rPr>
        <w:t xml:space="preserve">Project Details </w:t>
      </w:r>
    </w:p>
    <w:p w:rsidR="005023A3" w:rsidRDefault="005023A3" w:rsidP="0084385A">
      <w:pPr>
        <w:ind w:left="360"/>
        <w:rPr>
          <w:sz w:val="22"/>
          <w:szCs w:val="22"/>
        </w:rPr>
      </w:pPr>
    </w:p>
    <w:p w:rsidR="005023A3" w:rsidRDefault="005023A3" w:rsidP="0084385A">
      <w:pPr>
        <w:ind w:left="720"/>
        <w:jc w:val="both"/>
        <w:rPr>
          <w:rFonts w:ascii="Century Gothic" w:hAnsi="Century Gothic"/>
          <w:sz w:val="22"/>
          <w:szCs w:val="22"/>
        </w:rPr>
      </w:pPr>
      <w:r w:rsidRPr="0084385A">
        <w:rPr>
          <w:rFonts w:ascii="Century Gothic" w:hAnsi="Century Gothic"/>
          <w:sz w:val="22"/>
          <w:szCs w:val="22"/>
        </w:rPr>
        <w:t>Duration</w:t>
      </w:r>
      <w:r>
        <w:rPr>
          <w:rFonts w:ascii="Century Gothic" w:hAnsi="Century Gothic"/>
          <w:sz w:val="22"/>
          <w:szCs w:val="22"/>
        </w:rPr>
        <w:t xml:space="preserve"> :   </w:t>
      </w:r>
      <w:r w:rsidR="003270F8">
        <w:rPr>
          <w:rFonts w:ascii="Century Gothic" w:hAnsi="Century Gothic"/>
          <w:sz w:val="22"/>
          <w:szCs w:val="22"/>
        </w:rPr>
        <w:t>October</w:t>
      </w:r>
      <w:r w:rsidR="009A634E">
        <w:rPr>
          <w:rFonts w:ascii="Century Gothic" w:hAnsi="Century Gothic"/>
          <w:sz w:val="22"/>
          <w:szCs w:val="22"/>
        </w:rPr>
        <w:t xml:space="preserve"> 2013 – March 2016</w:t>
      </w:r>
    </w:p>
    <w:p w:rsidR="005023A3" w:rsidRDefault="005023A3" w:rsidP="0084385A">
      <w:pPr>
        <w:ind w:left="720"/>
        <w:jc w:val="both"/>
        <w:rPr>
          <w:rFonts w:ascii="Century Gothic" w:hAnsi="Century Gothic"/>
          <w:sz w:val="22"/>
          <w:szCs w:val="22"/>
        </w:rPr>
      </w:pPr>
      <w:r>
        <w:rPr>
          <w:rFonts w:ascii="Century Gothic" w:hAnsi="Century Gothic"/>
          <w:sz w:val="22"/>
          <w:szCs w:val="22"/>
        </w:rPr>
        <w:t xml:space="preserve">Project    :   </w:t>
      </w:r>
      <w:r w:rsidR="008D0165">
        <w:rPr>
          <w:rFonts w:ascii="Century Gothic" w:hAnsi="Century Gothic"/>
          <w:sz w:val="22"/>
          <w:szCs w:val="22"/>
        </w:rPr>
        <w:t>SAP FI/CO</w:t>
      </w:r>
      <w:r>
        <w:rPr>
          <w:rFonts w:ascii="Century Gothic" w:hAnsi="Century Gothic"/>
          <w:sz w:val="22"/>
          <w:szCs w:val="22"/>
        </w:rPr>
        <w:t>.</w:t>
      </w:r>
    </w:p>
    <w:p w:rsidR="005023A3" w:rsidRDefault="005023A3" w:rsidP="0084385A">
      <w:pPr>
        <w:ind w:left="720"/>
        <w:jc w:val="both"/>
        <w:rPr>
          <w:rFonts w:ascii="Century Gothic" w:hAnsi="Century Gothic"/>
          <w:sz w:val="22"/>
          <w:szCs w:val="22"/>
        </w:rPr>
      </w:pPr>
      <w:r>
        <w:rPr>
          <w:rFonts w:ascii="Century Gothic" w:hAnsi="Century Gothic"/>
          <w:sz w:val="22"/>
          <w:szCs w:val="22"/>
        </w:rPr>
        <w:t>Role         :   Consultant</w:t>
      </w:r>
    </w:p>
    <w:p w:rsidR="005023A3" w:rsidRDefault="005023A3" w:rsidP="0084385A">
      <w:pPr>
        <w:ind w:left="720"/>
        <w:jc w:val="both"/>
        <w:rPr>
          <w:rFonts w:ascii="Century Gothic" w:hAnsi="Century Gothic"/>
          <w:sz w:val="22"/>
          <w:szCs w:val="22"/>
        </w:rPr>
      </w:pPr>
      <w:r>
        <w:rPr>
          <w:rFonts w:ascii="Century Gothic" w:hAnsi="Century Gothic"/>
          <w:sz w:val="22"/>
          <w:szCs w:val="22"/>
        </w:rPr>
        <w:t xml:space="preserve">Tool          :   </w:t>
      </w:r>
      <w:r w:rsidR="002B1CEA">
        <w:rPr>
          <w:rFonts w:ascii="Century Gothic" w:hAnsi="Century Gothic"/>
          <w:sz w:val="22"/>
          <w:szCs w:val="22"/>
        </w:rPr>
        <w:t>SAP R3 ECC 6.0</w:t>
      </w:r>
    </w:p>
    <w:p w:rsidR="005023A3" w:rsidRDefault="005023A3" w:rsidP="0084385A">
      <w:pPr>
        <w:ind w:left="720"/>
        <w:jc w:val="both"/>
        <w:rPr>
          <w:rFonts w:ascii="Century Gothic" w:hAnsi="Century Gothic"/>
          <w:sz w:val="22"/>
          <w:szCs w:val="22"/>
        </w:rPr>
      </w:pPr>
      <w:r>
        <w:rPr>
          <w:rFonts w:ascii="Century Gothic" w:hAnsi="Century Gothic"/>
          <w:sz w:val="22"/>
          <w:szCs w:val="22"/>
        </w:rPr>
        <w:t xml:space="preserve">Team Size:   </w:t>
      </w:r>
      <w:r w:rsidR="002B1CEA">
        <w:rPr>
          <w:rFonts w:ascii="Century Gothic" w:hAnsi="Century Gothic"/>
          <w:sz w:val="22"/>
          <w:szCs w:val="22"/>
        </w:rPr>
        <w:t>2</w:t>
      </w:r>
    </w:p>
    <w:p w:rsidR="005023A3" w:rsidRDefault="005023A3" w:rsidP="0084385A">
      <w:pPr>
        <w:ind w:left="720"/>
        <w:jc w:val="both"/>
        <w:rPr>
          <w:rFonts w:ascii="Century Gothic" w:hAnsi="Century Gothic"/>
          <w:sz w:val="22"/>
          <w:szCs w:val="22"/>
        </w:rPr>
      </w:pPr>
    </w:p>
    <w:p w:rsidR="005023A3" w:rsidRPr="00191A61" w:rsidRDefault="005023A3" w:rsidP="00191A61">
      <w:pPr>
        <w:numPr>
          <w:ilvl w:val="0"/>
          <w:numId w:val="12"/>
        </w:numPr>
        <w:jc w:val="both"/>
        <w:rPr>
          <w:sz w:val="22"/>
          <w:szCs w:val="22"/>
          <w:lang w:val="en-US"/>
        </w:rPr>
      </w:pPr>
      <w:r>
        <w:rPr>
          <w:b/>
          <w:sz w:val="22"/>
          <w:szCs w:val="22"/>
        </w:rPr>
        <w:t xml:space="preserve">Project Scope &amp; Responsibilities </w:t>
      </w:r>
    </w:p>
    <w:p w:rsidR="005023A3" w:rsidRDefault="005023A3" w:rsidP="006D56EC">
      <w:pPr>
        <w:jc w:val="both"/>
        <w:rPr>
          <w:sz w:val="22"/>
          <w:szCs w:val="22"/>
          <w:lang w:val="en-US"/>
        </w:rPr>
      </w:pPr>
    </w:p>
    <w:p w:rsidR="005023A3" w:rsidRPr="00327CAA" w:rsidRDefault="002B1CEA" w:rsidP="000B74CF">
      <w:pPr>
        <w:numPr>
          <w:ilvl w:val="1"/>
          <w:numId w:val="11"/>
        </w:numPr>
        <w:tabs>
          <w:tab w:val="clear" w:pos="1800"/>
          <w:tab w:val="num" w:pos="1080"/>
        </w:tabs>
        <w:ind w:left="1080"/>
        <w:jc w:val="both"/>
        <w:rPr>
          <w:rFonts w:ascii="Calibri" w:hAnsi="Calibri"/>
          <w:sz w:val="22"/>
          <w:szCs w:val="22"/>
          <w:lang w:val="en-US"/>
        </w:rPr>
      </w:pPr>
      <w:r w:rsidRPr="002B1CEA">
        <w:rPr>
          <w:rFonts w:ascii="Calibri" w:hAnsi="Calibri"/>
          <w:sz w:val="22"/>
          <w:szCs w:val="22"/>
        </w:rPr>
        <w:t>Customizing and Configuring Chart of Accounts, Account Groups, Assigning Chart of Accounts to Company Co</w:t>
      </w:r>
      <w:r>
        <w:rPr>
          <w:rFonts w:ascii="Calibri" w:hAnsi="Calibri"/>
          <w:sz w:val="22"/>
          <w:szCs w:val="22"/>
        </w:rPr>
        <w:t xml:space="preserve">des, </w:t>
      </w:r>
      <w:r w:rsidRPr="002B1CEA">
        <w:rPr>
          <w:rFonts w:ascii="Calibri" w:hAnsi="Calibri"/>
          <w:sz w:val="22"/>
          <w:szCs w:val="22"/>
        </w:rPr>
        <w:t>Document Types, Number Ranges, Tolerance Groups, Field Status Groups, Posting Keys, Document R</w:t>
      </w:r>
      <w:r>
        <w:rPr>
          <w:rFonts w:ascii="Calibri" w:hAnsi="Calibri"/>
          <w:sz w:val="22"/>
          <w:szCs w:val="22"/>
        </w:rPr>
        <w:t>eversals, Invoices and Payments</w:t>
      </w:r>
      <w:r w:rsidRPr="002B1CEA">
        <w:rPr>
          <w:rFonts w:ascii="Calibri" w:hAnsi="Calibri"/>
          <w:sz w:val="22"/>
          <w:szCs w:val="22"/>
        </w:rPr>
        <w:t> </w:t>
      </w:r>
      <w:r w:rsidR="005023A3" w:rsidRPr="00327CAA">
        <w:rPr>
          <w:rFonts w:ascii="Calibri" w:hAnsi="Calibri"/>
          <w:sz w:val="22"/>
          <w:szCs w:val="22"/>
          <w:lang w:val="en-US"/>
        </w:rPr>
        <w:t>.</w:t>
      </w:r>
    </w:p>
    <w:p w:rsidR="005023A3" w:rsidRPr="00327CAA" w:rsidRDefault="005023A3" w:rsidP="000B74CF">
      <w:pPr>
        <w:numPr>
          <w:ilvl w:val="1"/>
          <w:numId w:val="11"/>
        </w:numPr>
        <w:tabs>
          <w:tab w:val="clear" w:pos="1800"/>
          <w:tab w:val="num" w:pos="1080"/>
        </w:tabs>
        <w:suppressAutoHyphens/>
        <w:ind w:left="1080"/>
        <w:jc w:val="both"/>
        <w:rPr>
          <w:rFonts w:ascii="Calibri" w:hAnsi="Calibri"/>
          <w:sz w:val="22"/>
          <w:szCs w:val="22"/>
        </w:rPr>
      </w:pPr>
      <w:r w:rsidRPr="00327CAA">
        <w:rPr>
          <w:rFonts w:ascii="Calibri" w:hAnsi="Calibri"/>
          <w:sz w:val="22"/>
          <w:szCs w:val="22"/>
        </w:rPr>
        <w:t>Coordinated with business finance users for new  requirements</w:t>
      </w:r>
    </w:p>
    <w:p w:rsidR="005023A3" w:rsidRPr="00327CAA" w:rsidRDefault="002B1CEA" w:rsidP="002B1CEA">
      <w:pPr>
        <w:numPr>
          <w:ilvl w:val="1"/>
          <w:numId w:val="11"/>
        </w:numPr>
        <w:tabs>
          <w:tab w:val="clear" w:pos="1800"/>
          <w:tab w:val="num" w:pos="1080"/>
        </w:tabs>
        <w:suppressAutoHyphens/>
        <w:ind w:left="1080"/>
        <w:jc w:val="both"/>
        <w:rPr>
          <w:rFonts w:ascii="Calibri" w:hAnsi="Calibri"/>
          <w:sz w:val="22"/>
          <w:szCs w:val="22"/>
        </w:rPr>
      </w:pPr>
      <w:r w:rsidRPr="002B1CEA">
        <w:rPr>
          <w:rFonts w:ascii="Calibri" w:hAnsi="Calibri"/>
          <w:sz w:val="22"/>
          <w:szCs w:val="22"/>
        </w:rPr>
        <w:t>Defined employee and customer tolerance groups Configuration of Bills of Exchange and down payment process. Created primary and secondary cost elements</w:t>
      </w:r>
    </w:p>
    <w:p w:rsidR="002B1CEA" w:rsidRDefault="002B1CEA" w:rsidP="002B1CEA">
      <w:pPr>
        <w:numPr>
          <w:ilvl w:val="1"/>
          <w:numId w:val="11"/>
        </w:numPr>
        <w:tabs>
          <w:tab w:val="clear" w:pos="1800"/>
          <w:tab w:val="num" w:pos="1080"/>
        </w:tabs>
        <w:ind w:left="1080"/>
        <w:jc w:val="both"/>
        <w:rPr>
          <w:rFonts w:ascii="Calibri" w:hAnsi="Calibri"/>
          <w:sz w:val="22"/>
          <w:szCs w:val="22"/>
        </w:rPr>
      </w:pPr>
      <w:r w:rsidRPr="002B1CEA">
        <w:rPr>
          <w:rFonts w:ascii="Calibri" w:hAnsi="Calibri"/>
          <w:sz w:val="22"/>
          <w:szCs w:val="22"/>
        </w:rPr>
        <w:lastRenderedPageBreak/>
        <w:t>Configuration of Bank accounting. Responsible for creation of house banks and configuring the Payment Program with the related Bank Accounting Sub module Transactions in order to outsource payment execution to Bank of America for said countries. This included.</w:t>
      </w:r>
    </w:p>
    <w:p w:rsidR="002B1CEA" w:rsidRPr="002B1CEA" w:rsidRDefault="002B1CEA" w:rsidP="002B1CEA">
      <w:pPr>
        <w:numPr>
          <w:ilvl w:val="1"/>
          <w:numId w:val="11"/>
        </w:numPr>
        <w:tabs>
          <w:tab w:val="clear" w:pos="1800"/>
          <w:tab w:val="num" w:pos="1080"/>
        </w:tabs>
        <w:ind w:left="1080"/>
        <w:jc w:val="both"/>
        <w:rPr>
          <w:rFonts w:ascii="Calibri" w:hAnsi="Calibri"/>
          <w:sz w:val="22"/>
          <w:szCs w:val="22"/>
        </w:rPr>
      </w:pPr>
      <w:r w:rsidRPr="002B1CEA">
        <w:rPr>
          <w:rFonts w:ascii="Calibri" w:hAnsi="Calibri" w:cs="Arial"/>
          <w:color w:val="333333"/>
          <w:sz w:val="22"/>
          <w:szCs w:val="22"/>
          <w:shd w:val="clear" w:color="auto" w:fill="FFFFFF"/>
        </w:rPr>
        <w:t>Maintenance and creation of vendor master data including the setting up of tolerance limits for employees</w:t>
      </w:r>
      <w:r w:rsidRPr="002B1CEA">
        <w:rPr>
          <w:rFonts w:ascii="Calibri" w:hAnsi="Calibri"/>
          <w:sz w:val="22"/>
          <w:szCs w:val="22"/>
        </w:rPr>
        <w:t xml:space="preserve">.            </w:t>
      </w:r>
    </w:p>
    <w:p w:rsidR="005023A3" w:rsidRPr="002B1CEA" w:rsidRDefault="002B1CEA" w:rsidP="00191A61">
      <w:pPr>
        <w:numPr>
          <w:ilvl w:val="1"/>
          <w:numId w:val="11"/>
        </w:numPr>
        <w:tabs>
          <w:tab w:val="clear" w:pos="1800"/>
          <w:tab w:val="num" w:pos="1080"/>
        </w:tabs>
        <w:ind w:left="1080"/>
        <w:jc w:val="both"/>
        <w:rPr>
          <w:rStyle w:val="apple-converted-space"/>
          <w:rFonts w:ascii="Calibri" w:hAnsi="Calibri" w:cs="Arial"/>
          <w:color w:val="333333"/>
          <w:sz w:val="22"/>
          <w:szCs w:val="22"/>
          <w:shd w:val="clear" w:color="auto" w:fill="FFFFFF"/>
        </w:rPr>
      </w:pPr>
      <w:r w:rsidRPr="002B1CEA">
        <w:rPr>
          <w:rFonts w:ascii="Calibri" w:hAnsi="Calibri"/>
          <w:sz w:val="22"/>
          <w:szCs w:val="22"/>
        </w:rPr>
        <w:t>Configured dunning program, dunning levels, dunning areas and dunning forms for each company at company code level. Configured payment terms for dunning, for over-due interest calculations, for down payments and automatic clearing of line item</w:t>
      </w:r>
      <w:r>
        <w:rPr>
          <w:rFonts w:ascii="Calibri" w:hAnsi="Calibri"/>
          <w:sz w:val="22"/>
          <w:szCs w:val="22"/>
        </w:rPr>
        <w:t xml:space="preserve"> </w:t>
      </w:r>
      <w:r w:rsidR="005023A3" w:rsidRPr="002B1CEA">
        <w:rPr>
          <w:rFonts w:ascii="Calibri" w:hAnsi="Calibri"/>
          <w:sz w:val="22"/>
          <w:szCs w:val="22"/>
        </w:rPr>
        <w:t>Creating</w:t>
      </w:r>
      <w:r w:rsidR="005023A3" w:rsidRPr="002B1CEA">
        <w:rPr>
          <w:rFonts w:ascii="Calibri" w:hAnsi="Calibri" w:cs="Arial"/>
          <w:color w:val="333333"/>
          <w:sz w:val="22"/>
          <w:szCs w:val="22"/>
          <w:shd w:val="clear" w:color="auto" w:fill="FFFFFF"/>
        </w:rPr>
        <w:t xml:space="preserve"> </w:t>
      </w:r>
    </w:p>
    <w:p w:rsidR="005023A3" w:rsidRDefault="005023A3" w:rsidP="00DA089A">
      <w:pPr>
        <w:jc w:val="both"/>
        <w:rPr>
          <w:rFonts w:ascii="Century Gothic" w:hAnsi="Century Gothic"/>
          <w:b/>
          <w:sz w:val="22"/>
          <w:szCs w:val="22"/>
          <w:u w:val="single"/>
        </w:rPr>
      </w:pPr>
    </w:p>
    <w:p w:rsidR="00D65589" w:rsidRDefault="00D65589" w:rsidP="00D65589"/>
    <w:p w:rsidR="00D65589" w:rsidRDefault="00D65589" w:rsidP="00D6558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1056"/>
        <w:gridCol w:w="9926"/>
      </w:tblGrid>
      <w:tr w:rsidR="00D65589" w:rsidRPr="00E045F9" w:rsidTr="00D3442C">
        <w:tc>
          <w:tcPr>
            <w:tcW w:w="534" w:type="dxa"/>
          </w:tcPr>
          <w:p w:rsidR="00D65589" w:rsidRPr="00F32EAF" w:rsidRDefault="00D65589" w:rsidP="00D3442C">
            <w:pPr>
              <w:rPr>
                <w:rFonts w:ascii="Century Gothic" w:hAnsi="Century Gothic"/>
                <w:sz w:val="22"/>
              </w:rPr>
            </w:pPr>
            <w:r w:rsidRPr="00F32EAF">
              <w:rPr>
                <w:rFonts w:ascii="Century Gothic" w:hAnsi="Century Gothic"/>
                <w:noProof/>
                <w:sz w:val="22"/>
                <w:lang w:val="en-US"/>
              </w:rPr>
              <w:drawing>
                <wp:inline distT="0" distB="0" distL="0" distR="0" wp14:anchorId="2D3DEAA7" wp14:editId="3B5FDE63">
                  <wp:extent cx="501930" cy="455295"/>
                  <wp:effectExtent l="25400" t="0" r="6070" b="0"/>
                  <wp:docPr id="9" name="Picture 0" descr="Picture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jpg"/>
                          <pic:cNvPicPr/>
                        </pic:nvPicPr>
                        <pic:blipFill>
                          <a:blip r:embed="rId12" cstate="print"/>
                          <a:stretch>
                            <a:fillRect/>
                          </a:stretch>
                        </pic:blipFill>
                        <pic:spPr>
                          <a:xfrm>
                            <a:off x="0" y="0"/>
                            <a:ext cx="513572" cy="465855"/>
                          </a:xfrm>
                          <a:prstGeom prst="rect">
                            <a:avLst/>
                          </a:prstGeom>
                        </pic:spPr>
                      </pic:pic>
                    </a:graphicData>
                  </a:graphic>
                </wp:inline>
              </w:drawing>
            </w:r>
          </w:p>
        </w:tc>
        <w:tc>
          <w:tcPr>
            <w:tcW w:w="10448" w:type="dxa"/>
            <w:vAlign w:val="center"/>
          </w:tcPr>
          <w:p w:rsidR="00D65589" w:rsidRPr="00D65589" w:rsidRDefault="00D65589" w:rsidP="00D65589">
            <w:pPr>
              <w:jc w:val="both"/>
              <w:rPr>
                <w:b/>
                <w:bCs/>
                <w:sz w:val="28"/>
              </w:rPr>
            </w:pPr>
            <w:r w:rsidRPr="00D65589">
              <w:rPr>
                <w:b/>
                <w:bCs/>
                <w:sz w:val="28"/>
              </w:rPr>
              <w:t xml:space="preserve">Technical qualification </w:t>
            </w:r>
          </w:p>
          <w:p w:rsidR="00D65589" w:rsidRPr="00E045F9" w:rsidRDefault="00D65589" w:rsidP="00D65589">
            <w:pPr>
              <w:jc w:val="both"/>
              <w:rPr>
                <w:rFonts w:ascii="Century Gothic" w:hAnsi="Century Gothic"/>
                <w:sz w:val="28"/>
              </w:rPr>
            </w:pPr>
            <w:r w:rsidRPr="00D65589">
              <w:rPr>
                <w:b/>
                <w:bCs/>
                <w:sz w:val="28"/>
              </w:rPr>
              <w:t>SAP(FI/CO)</w:t>
            </w:r>
          </w:p>
        </w:tc>
      </w:tr>
    </w:tbl>
    <w:p w:rsidR="00D65589" w:rsidRDefault="00D65589" w:rsidP="00D65589"/>
    <w:p w:rsidR="00D65589" w:rsidRDefault="00D65589" w:rsidP="00D65589"/>
    <w:p w:rsidR="00D65589" w:rsidRDefault="00D65589" w:rsidP="00D65589"/>
    <w:p w:rsidR="00D65589" w:rsidRDefault="00D65589" w:rsidP="00D65589">
      <w:pPr>
        <w:jc w:val="both"/>
        <w:rPr>
          <w:rFonts w:ascii="Century Gothic" w:hAnsi="Century Gothic"/>
          <w:b/>
          <w:sz w:val="22"/>
        </w:rPr>
      </w:pPr>
      <w:r>
        <w:rPr>
          <w:rFonts w:ascii="Century Gothic" w:hAnsi="Century Gothic"/>
          <w:sz w:val="22"/>
        </w:rPr>
        <w:t xml:space="preserve">Key courses included in </w:t>
      </w:r>
      <w:r w:rsidRPr="00EC1293">
        <w:rPr>
          <w:rFonts w:ascii="Century Gothic" w:hAnsi="Century Gothic"/>
          <w:b/>
          <w:sz w:val="22"/>
        </w:rPr>
        <w:t>SAP</w:t>
      </w:r>
      <w:r>
        <w:rPr>
          <w:rFonts w:ascii="Century Gothic" w:hAnsi="Century Gothic"/>
          <w:b/>
          <w:sz w:val="22"/>
        </w:rPr>
        <w:t>(FI/CO)</w:t>
      </w:r>
    </w:p>
    <w:p w:rsidR="00D65589" w:rsidRPr="00EC1293" w:rsidRDefault="00D65589" w:rsidP="00D65589">
      <w:pPr>
        <w:jc w:val="both"/>
        <w:rPr>
          <w:rFonts w:ascii="Century Gothic" w:hAnsi="Century Gothic"/>
          <w:sz w:val="22"/>
        </w:rPr>
      </w:pPr>
      <w:r w:rsidRPr="00807C69">
        <w:rPr>
          <w:rFonts w:ascii="Century Gothic" w:hAnsi="Century Gothic"/>
          <w:sz w:val="22"/>
          <w:u w:val="single"/>
        </w:rPr>
        <w:t>Finance</w:t>
      </w:r>
      <w:r>
        <w:rPr>
          <w:rFonts w:ascii="Century Gothic" w:hAnsi="Century Gothic"/>
          <w:sz w:val="22"/>
        </w:rPr>
        <w:t>:</w:t>
      </w:r>
    </w:p>
    <w:p w:rsidR="00D65589" w:rsidRPr="00F32EAF" w:rsidRDefault="00D65589" w:rsidP="00D65589">
      <w:pPr>
        <w:jc w:val="both"/>
        <w:rPr>
          <w:rFonts w:ascii="Century Gothic" w:hAnsi="Century Gothic"/>
          <w:sz w:val="22"/>
        </w:rPr>
      </w:pPr>
    </w:p>
    <w:p w:rsidR="00D65589" w:rsidRDefault="00D65589" w:rsidP="00D65589">
      <w:pPr>
        <w:pStyle w:val="ListParagraph"/>
        <w:numPr>
          <w:ilvl w:val="0"/>
          <w:numId w:val="6"/>
        </w:numPr>
        <w:ind w:left="426"/>
        <w:rPr>
          <w:rFonts w:ascii="Century Gothic" w:hAnsi="Century Gothic"/>
          <w:sz w:val="22"/>
        </w:rPr>
      </w:pPr>
      <w:proofErr w:type="spellStart"/>
      <w:r>
        <w:rPr>
          <w:rFonts w:ascii="Century Gothic" w:hAnsi="Century Gothic"/>
          <w:sz w:val="22"/>
        </w:rPr>
        <w:t>Gl</w:t>
      </w:r>
      <w:proofErr w:type="spellEnd"/>
      <w:r>
        <w:rPr>
          <w:rFonts w:ascii="Century Gothic" w:hAnsi="Century Gothic"/>
          <w:sz w:val="22"/>
        </w:rPr>
        <w:t xml:space="preserve"> accounting, </w:t>
      </w:r>
    </w:p>
    <w:p w:rsidR="00D65589" w:rsidRDefault="00D65589" w:rsidP="00D65589">
      <w:pPr>
        <w:pStyle w:val="ListParagraph"/>
        <w:numPr>
          <w:ilvl w:val="0"/>
          <w:numId w:val="6"/>
        </w:numPr>
        <w:ind w:left="426"/>
        <w:rPr>
          <w:rFonts w:ascii="Century Gothic" w:hAnsi="Century Gothic"/>
          <w:sz w:val="22"/>
        </w:rPr>
      </w:pPr>
      <w:r>
        <w:rPr>
          <w:rFonts w:ascii="Century Gothic" w:hAnsi="Century Gothic"/>
          <w:sz w:val="22"/>
        </w:rPr>
        <w:t>Interest calculation for balance,</w:t>
      </w:r>
    </w:p>
    <w:p w:rsidR="00D65589" w:rsidRDefault="00D65589" w:rsidP="00D65589">
      <w:pPr>
        <w:pStyle w:val="ListParagraph"/>
        <w:numPr>
          <w:ilvl w:val="0"/>
          <w:numId w:val="6"/>
        </w:numPr>
        <w:ind w:left="426"/>
        <w:rPr>
          <w:rFonts w:ascii="Century Gothic" w:hAnsi="Century Gothic"/>
          <w:sz w:val="22"/>
        </w:rPr>
      </w:pPr>
      <w:r>
        <w:rPr>
          <w:rFonts w:ascii="Century Gothic" w:hAnsi="Century Gothic"/>
          <w:sz w:val="22"/>
        </w:rPr>
        <w:t xml:space="preserve"> Account Payables </w:t>
      </w:r>
    </w:p>
    <w:p w:rsidR="00D65589" w:rsidRPr="00807C69" w:rsidRDefault="00D65589" w:rsidP="00D65589">
      <w:pPr>
        <w:pStyle w:val="ListParagraph"/>
        <w:numPr>
          <w:ilvl w:val="0"/>
          <w:numId w:val="6"/>
        </w:numPr>
        <w:ind w:left="426"/>
        <w:rPr>
          <w:rFonts w:ascii="Century Gothic" w:hAnsi="Century Gothic"/>
          <w:sz w:val="22"/>
        </w:rPr>
      </w:pPr>
      <w:r>
        <w:rPr>
          <w:rFonts w:ascii="Century Gothic" w:hAnsi="Century Gothic"/>
          <w:sz w:val="22"/>
        </w:rPr>
        <w:t>Account receivables</w:t>
      </w:r>
      <w:r w:rsidRPr="00807C69">
        <w:rPr>
          <w:rFonts w:ascii="Century Gothic" w:hAnsi="Century Gothic"/>
          <w:sz w:val="22"/>
        </w:rPr>
        <w:t xml:space="preserve"> </w:t>
      </w:r>
    </w:p>
    <w:p w:rsidR="00D65589" w:rsidRPr="00F32EAF" w:rsidRDefault="00D65589" w:rsidP="00D65589">
      <w:pPr>
        <w:pStyle w:val="ListParagraph"/>
        <w:numPr>
          <w:ilvl w:val="0"/>
          <w:numId w:val="6"/>
        </w:numPr>
        <w:ind w:left="426"/>
        <w:rPr>
          <w:rFonts w:ascii="Century Gothic" w:hAnsi="Century Gothic"/>
          <w:sz w:val="22"/>
        </w:rPr>
      </w:pPr>
      <w:r>
        <w:rPr>
          <w:rFonts w:ascii="Century Gothic" w:hAnsi="Century Gothic"/>
          <w:sz w:val="22"/>
        </w:rPr>
        <w:t>Cash sales</w:t>
      </w:r>
    </w:p>
    <w:p w:rsidR="00D65589" w:rsidRPr="00F32EAF" w:rsidRDefault="00D65589" w:rsidP="00D65589">
      <w:pPr>
        <w:pStyle w:val="ListParagraph"/>
        <w:numPr>
          <w:ilvl w:val="0"/>
          <w:numId w:val="6"/>
        </w:numPr>
        <w:ind w:left="426"/>
        <w:rPr>
          <w:rFonts w:ascii="Century Gothic" w:hAnsi="Century Gothic"/>
          <w:sz w:val="22"/>
        </w:rPr>
      </w:pPr>
      <w:r>
        <w:rPr>
          <w:rFonts w:ascii="Century Gothic" w:hAnsi="Century Gothic"/>
          <w:sz w:val="22"/>
        </w:rPr>
        <w:t>Sales tax</w:t>
      </w:r>
    </w:p>
    <w:p w:rsidR="00D65589" w:rsidRPr="00F32EAF" w:rsidRDefault="00D65589" w:rsidP="00D65589">
      <w:pPr>
        <w:pStyle w:val="ListParagraph"/>
        <w:numPr>
          <w:ilvl w:val="0"/>
          <w:numId w:val="6"/>
        </w:numPr>
        <w:ind w:left="426"/>
        <w:rPr>
          <w:rFonts w:ascii="Century Gothic" w:hAnsi="Century Gothic"/>
          <w:sz w:val="22"/>
        </w:rPr>
      </w:pPr>
      <w:r>
        <w:rPr>
          <w:rFonts w:ascii="Century Gothic" w:hAnsi="Century Gothic"/>
          <w:sz w:val="22"/>
        </w:rPr>
        <w:t>Assets accounting</w:t>
      </w:r>
    </w:p>
    <w:p w:rsidR="00D65589" w:rsidRPr="00891275" w:rsidRDefault="00D65589" w:rsidP="00D65589">
      <w:pPr>
        <w:ind w:left="66"/>
        <w:rPr>
          <w:rFonts w:ascii="Century Gothic" w:hAnsi="Century Gothic"/>
          <w:sz w:val="22"/>
        </w:rPr>
      </w:pPr>
    </w:p>
    <w:p w:rsidR="00D65589" w:rsidRDefault="00D65589" w:rsidP="00D65589">
      <w:pPr>
        <w:ind w:left="66"/>
        <w:rPr>
          <w:rFonts w:ascii="Century Gothic" w:hAnsi="Century Gothic"/>
          <w:sz w:val="22"/>
        </w:rPr>
      </w:pPr>
    </w:p>
    <w:p w:rsidR="00D65589" w:rsidRPr="00807C69" w:rsidRDefault="00D65589" w:rsidP="00D65589">
      <w:pPr>
        <w:ind w:left="66"/>
        <w:rPr>
          <w:rFonts w:ascii="Century Gothic" w:hAnsi="Century Gothic"/>
          <w:sz w:val="22"/>
        </w:rPr>
      </w:pPr>
      <w:r w:rsidRPr="00807C69">
        <w:rPr>
          <w:rFonts w:ascii="Century Gothic" w:hAnsi="Century Gothic"/>
          <w:sz w:val="22"/>
          <w:u w:val="single"/>
        </w:rPr>
        <w:t>Controlling</w:t>
      </w:r>
      <w:r>
        <w:rPr>
          <w:rFonts w:ascii="Century Gothic" w:hAnsi="Century Gothic"/>
          <w:sz w:val="22"/>
        </w:rPr>
        <w:t>:</w:t>
      </w:r>
    </w:p>
    <w:p w:rsidR="00D65589" w:rsidRDefault="00D65589" w:rsidP="00D65589">
      <w:pPr>
        <w:pStyle w:val="ListParagraph"/>
        <w:numPr>
          <w:ilvl w:val="0"/>
          <w:numId w:val="6"/>
        </w:numPr>
        <w:ind w:left="426"/>
        <w:rPr>
          <w:rFonts w:ascii="Century Gothic" w:hAnsi="Century Gothic"/>
          <w:sz w:val="22"/>
        </w:rPr>
      </w:pPr>
      <w:r>
        <w:rPr>
          <w:rFonts w:ascii="Century Gothic" w:hAnsi="Century Gothic"/>
          <w:sz w:val="22"/>
        </w:rPr>
        <w:t>Cost element accounting</w:t>
      </w:r>
    </w:p>
    <w:p w:rsidR="00D65589" w:rsidRDefault="00D65589" w:rsidP="00D65589">
      <w:pPr>
        <w:pStyle w:val="ListParagraph"/>
        <w:numPr>
          <w:ilvl w:val="0"/>
          <w:numId w:val="6"/>
        </w:numPr>
        <w:ind w:left="426"/>
        <w:rPr>
          <w:rFonts w:ascii="Century Gothic" w:hAnsi="Century Gothic"/>
          <w:sz w:val="22"/>
        </w:rPr>
      </w:pPr>
      <w:r>
        <w:rPr>
          <w:rFonts w:ascii="Century Gothic" w:hAnsi="Century Gothic"/>
          <w:sz w:val="22"/>
        </w:rPr>
        <w:t>Cost centre accounting</w:t>
      </w:r>
    </w:p>
    <w:p w:rsidR="00D65589" w:rsidRDefault="00D65589" w:rsidP="00D65589">
      <w:pPr>
        <w:pStyle w:val="ListParagraph"/>
        <w:numPr>
          <w:ilvl w:val="0"/>
          <w:numId w:val="6"/>
        </w:numPr>
        <w:ind w:left="426"/>
        <w:rPr>
          <w:rFonts w:ascii="Century Gothic" w:hAnsi="Century Gothic"/>
          <w:sz w:val="22"/>
        </w:rPr>
      </w:pPr>
      <w:r>
        <w:rPr>
          <w:rFonts w:ascii="Century Gothic" w:hAnsi="Century Gothic"/>
          <w:sz w:val="22"/>
        </w:rPr>
        <w:t>Profit centre accounting</w:t>
      </w:r>
    </w:p>
    <w:p w:rsidR="00D65589" w:rsidRDefault="00D65589" w:rsidP="00D65589">
      <w:pPr>
        <w:rPr>
          <w:rFonts w:ascii="Century Gothic" w:hAnsi="Century Gothic"/>
          <w:sz w:val="22"/>
        </w:rPr>
      </w:pPr>
    </w:p>
    <w:p w:rsidR="00D65589" w:rsidRDefault="00D65589" w:rsidP="00D65589">
      <w:pPr>
        <w:rPr>
          <w:rFonts w:ascii="Century Gothic" w:hAnsi="Century Gothic"/>
          <w:sz w:val="22"/>
        </w:rPr>
      </w:pPr>
    </w:p>
    <w:p w:rsidR="00D65589" w:rsidRPr="00F72718" w:rsidRDefault="00D65589" w:rsidP="00D65589">
      <w:pPr>
        <w:rPr>
          <w:b/>
        </w:rPr>
      </w:pPr>
      <w:r w:rsidRPr="00F72718">
        <w:rPr>
          <w:b/>
        </w:rPr>
        <w:t>Future Aspirations:</w:t>
      </w:r>
    </w:p>
    <w:p w:rsidR="00D65589" w:rsidRDefault="00D65589" w:rsidP="00D65589"/>
    <w:p w:rsidR="00D65589" w:rsidRPr="00F72718" w:rsidRDefault="00D65589" w:rsidP="00D65589">
      <w:r>
        <w:t xml:space="preserve">With experience in </w:t>
      </w:r>
      <w:r w:rsidR="00A66612">
        <w:t xml:space="preserve">SAP FI/CO and having </w:t>
      </w:r>
      <w:proofErr w:type="spellStart"/>
      <w:r w:rsidR="00A66612">
        <w:t>baic</w:t>
      </w:r>
      <w:proofErr w:type="spellEnd"/>
      <w:r w:rsidR="00820DA4">
        <w:t xml:space="preserve"> knowledge in </w:t>
      </w:r>
      <w:r w:rsidR="00A66612">
        <w:t>HANA Studio</w:t>
      </w:r>
      <w:r w:rsidR="000808E4">
        <w:t xml:space="preserve"> if</w:t>
      </w:r>
      <w:r>
        <w:t xml:space="preserve"> got opportunity Will look forward </w:t>
      </w:r>
      <w:r w:rsidR="000808E4">
        <w:t>to explore options in S4 HANA Simple finance and BPC.</w:t>
      </w:r>
      <w:r>
        <w:t xml:space="preserve"> </w:t>
      </w:r>
    </w:p>
    <w:p w:rsidR="00D65589" w:rsidRPr="00D65589" w:rsidRDefault="00D65589" w:rsidP="00D65589">
      <w:pPr>
        <w:rPr>
          <w:rFonts w:ascii="Century Gothic" w:hAnsi="Century Gothic"/>
          <w:sz w:val="22"/>
        </w:rPr>
      </w:pPr>
    </w:p>
    <w:tbl>
      <w:tblPr>
        <w:tblStyle w:val="TableGrid"/>
        <w:tblW w:w="1098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4219"/>
        <w:gridCol w:w="6763"/>
      </w:tblGrid>
      <w:tr w:rsidR="00D65589" w:rsidRPr="00F32EAF" w:rsidTr="00D3442C">
        <w:tc>
          <w:tcPr>
            <w:tcW w:w="4219" w:type="dxa"/>
          </w:tcPr>
          <w:p w:rsidR="00D65589" w:rsidRPr="00807C69" w:rsidRDefault="00D65589" w:rsidP="00D3442C">
            <w:pPr>
              <w:rPr>
                <w:rFonts w:ascii="Century Gothic" w:hAnsi="Century Gothic"/>
                <w:sz w:val="22"/>
              </w:rPr>
            </w:pPr>
          </w:p>
        </w:tc>
        <w:tc>
          <w:tcPr>
            <w:tcW w:w="6763" w:type="dxa"/>
          </w:tcPr>
          <w:p w:rsidR="00D65589" w:rsidRPr="007219A5" w:rsidRDefault="00D65589" w:rsidP="00D3442C">
            <w:pPr>
              <w:jc w:val="both"/>
              <w:rPr>
                <w:rFonts w:ascii="Century Gothic" w:hAnsi="Century Gothic"/>
                <w:sz w:val="22"/>
              </w:rPr>
            </w:pPr>
          </w:p>
        </w:tc>
      </w:tr>
      <w:tr w:rsidR="00D65589" w:rsidRPr="00F32EAF" w:rsidTr="00D3442C">
        <w:tc>
          <w:tcPr>
            <w:tcW w:w="4219" w:type="dxa"/>
          </w:tcPr>
          <w:p w:rsidR="00D65589" w:rsidRPr="00807C69" w:rsidRDefault="00D65589" w:rsidP="00D3442C">
            <w:pPr>
              <w:jc w:val="both"/>
              <w:rPr>
                <w:rFonts w:ascii="Century Gothic" w:hAnsi="Century Gothic"/>
                <w:sz w:val="22"/>
              </w:rPr>
            </w:pPr>
          </w:p>
        </w:tc>
        <w:tc>
          <w:tcPr>
            <w:tcW w:w="6763" w:type="dxa"/>
          </w:tcPr>
          <w:p w:rsidR="00D65589" w:rsidRPr="007219A5" w:rsidRDefault="00D65589" w:rsidP="00D3442C">
            <w:pPr>
              <w:jc w:val="both"/>
              <w:rPr>
                <w:rFonts w:ascii="Century Gothic" w:hAnsi="Century Gothic"/>
                <w:sz w:val="22"/>
              </w:rPr>
            </w:pPr>
          </w:p>
        </w:tc>
      </w:tr>
    </w:tbl>
    <w:p w:rsidR="005023A3" w:rsidRPr="00921A8C" w:rsidRDefault="005023A3" w:rsidP="00023F09">
      <w:pPr>
        <w:jc w:val="both"/>
        <w:rPr>
          <w:rFonts w:ascii="Century Gothic" w:hAnsi="Century Gothic"/>
          <w:b/>
          <w:sz w:val="28"/>
          <w:szCs w:val="28"/>
        </w:rPr>
      </w:pPr>
    </w:p>
    <w:tbl>
      <w:tblPr>
        <w:tblW w:w="0" w:type="auto"/>
        <w:tblLook w:val="00A0" w:firstRow="1" w:lastRow="0" w:firstColumn="1" w:lastColumn="0" w:noHBand="0" w:noVBand="0"/>
      </w:tblPr>
      <w:tblGrid>
        <w:gridCol w:w="756"/>
        <w:gridCol w:w="10226"/>
      </w:tblGrid>
      <w:tr w:rsidR="005023A3" w:rsidRPr="006804F4" w:rsidTr="006804F4">
        <w:tc>
          <w:tcPr>
            <w:tcW w:w="392" w:type="dxa"/>
            <w:vAlign w:val="center"/>
          </w:tcPr>
          <w:p w:rsidR="005023A3" w:rsidRPr="006804F4" w:rsidRDefault="00FA5CEC" w:rsidP="006804F4">
            <w:pPr>
              <w:jc w:val="center"/>
              <w:rPr>
                <w:rFonts w:ascii="Century Gothic" w:hAnsi="Century Gothic"/>
              </w:rPr>
            </w:pPr>
            <w:r>
              <w:rPr>
                <w:rFonts w:ascii="Century Gothic" w:hAnsi="Century Gothic"/>
                <w:noProof/>
                <w:lang w:val="en-US"/>
              </w:rPr>
              <w:drawing>
                <wp:inline distT="0" distB="0" distL="0" distR="0">
                  <wp:extent cx="342900" cy="390525"/>
                  <wp:effectExtent l="0" t="0" r="0" b="9525"/>
                  <wp:docPr id="7" name="Picture 25" descr="Picture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icture 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90525"/>
                          </a:xfrm>
                          <a:prstGeom prst="rect">
                            <a:avLst/>
                          </a:prstGeom>
                          <a:noFill/>
                          <a:ln>
                            <a:noFill/>
                          </a:ln>
                        </pic:spPr>
                      </pic:pic>
                    </a:graphicData>
                  </a:graphic>
                </wp:inline>
              </w:drawing>
            </w:r>
          </w:p>
        </w:tc>
        <w:tc>
          <w:tcPr>
            <w:tcW w:w="10590" w:type="dxa"/>
            <w:vAlign w:val="center"/>
          </w:tcPr>
          <w:p w:rsidR="005023A3" w:rsidRPr="006804F4" w:rsidRDefault="005023A3" w:rsidP="00B74590">
            <w:pPr>
              <w:rPr>
                <w:rFonts w:ascii="Century Gothic" w:hAnsi="Century Gothic"/>
                <w:sz w:val="28"/>
              </w:rPr>
            </w:pPr>
            <w:r w:rsidRPr="006804F4">
              <w:rPr>
                <w:rFonts w:ascii="Century Gothic" w:hAnsi="Century Gothic"/>
                <w:sz w:val="28"/>
              </w:rPr>
              <w:t xml:space="preserve">Education </w:t>
            </w:r>
          </w:p>
        </w:tc>
      </w:tr>
    </w:tbl>
    <w:p w:rsidR="009A634E" w:rsidRDefault="009A634E" w:rsidP="006B1983">
      <w:pPr>
        <w:rPr>
          <w:rFonts w:ascii="Century Gothic" w:hAnsi="Century Gothic"/>
        </w:rPr>
      </w:pPr>
    </w:p>
    <w:p w:rsidR="005023A3" w:rsidRPr="00F32EAF" w:rsidRDefault="005023A3" w:rsidP="006B1983">
      <w:pPr>
        <w:rPr>
          <w:rFonts w:ascii="Century Gothic" w:hAnsi="Century Gothic"/>
          <w:b/>
          <w:sz w:val="22"/>
        </w:rPr>
      </w:pPr>
      <w:r>
        <w:rPr>
          <w:rFonts w:ascii="Century Gothic" w:hAnsi="Century Gothic"/>
          <w:b/>
          <w:sz w:val="22"/>
        </w:rPr>
        <w:t>2013</w:t>
      </w:r>
      <w:r w:rsidRPr="00F32EAF">
        <w:rPr>
          <w:rFonts w:ascii="Century Gothic" w:hAnsi="Century Gothic"/>
          <w:b/>
          <w:sz w:val="22"/>
        </w:rPr>
        <w:t xml:space="preserve"> | Osmania University (India) | Bachelor of </w:t>
      </w:r>
      <w:r>
        <w:rPr>
          <w:rFonts w:ascii="Century Gothic" w:hAnsi="Century Gothic"/>
          <w:b/>
          <w:sz w:val="22"/>
        </w:rPr>
        <w:t>commerce in computer</w:t>
      </w:r>
    </w:p>
    <w:p w:rsidR="005023A3" w:rsidRPr="00F32EAF" w:rsidRDefault="005023A3" w:rsidP="006B1983">
      <w:pPr>
        <w:rPr>
          <w:rFonts w:ascii="Century Gothic" w:hAnsi="Century Gothic"/>
          <w:sz w:val="16"/>
        </w:rPr>
      </w:pPr>
    </w:p>
    <w:p w:rsidR="005023A3" w:rsidRPr="00F32EAF" w:rsidRDefault="005023A3" w:rsidP="006B1983">
      <w:pPr>
        <w:rPr>
          <w:rFonts w:ascii="Century Gothic" w:hAnsi="Century Gothic"/>
          <w:sz w:val="22"/>
        </w:rPr>
      </w:pPr>
      <w:r w:rsidRPr="00F32EAF">
        <w:rPr>
          <w:rFonts w:ascii="Century Gothic" w:hAnsi="Century Gothic"/>
          <w:sz w:val="22"/>
        </w:rPr>
        <w:t>Key Courses included:</w:t>
      </w:r>
    </w:p>
    <w:tbl>
      <w:tblPr>
        <w:tblW w:w="11090" w:type="dxa"/>
        <w:tblLook w:val="00A0" w:firstRow="1" w:lastRow="0" w:firstColumn="1" w:lastColumn="0" w:noHBand="0" w:noVBand="0"/>
      </w:tblPr>
      <w:tblGrid>
        <w:gridCol w:w="108"/>
        <w:gridCol w:w="4219"/>
        <w:gridCol w:w="1059"/>
        <w:gridCol w:w="5380"/>
        <w:gridCol w:w="324"/>
      </w:tblGrid>
      <w:tr w:rsidR="005023A3" w:rsidRPr="006804F4" w:rsidTr="000B74CF">
        <w:trPr>
          <w:gridAfter w:val="1"/>
          <w:wAfter w:w="324" w:type="dxa"/>
        </w:trPr>
        <w:tc>
          <w:tcPr>
            <w:tcW w:w="5386" w:type="dxa"/>
            <w:gridSpan w:val="3"/>
          </w:tcPr>
          <w:p w:rsidR="005023A3" w:rsidRPr="006804F4" w:rsidRDefault="005023A3" w:rsidP="006804F4">
            <w:pPr>
              <w:pStyle w:val="ListParagraph"/>
              <w:numPr>
                <w:ilvl w:val="0"/>
                <w:numId w:val="4"/>
              </w:numPr>
              <w:ind w:left="426"/>
              <w:rPr>
                <w:rFonts w:ascii="Century Gothic" w:hAnsi="Century Gothic"/>
              </w:rPr>
            </w:pPr>
            <w:r w:rsidRPr="006804F4">
              <w:rPr>
                <w:rFonts w:ascii="Century Gothic" w:hAnsi="Century Gothic"/>
                <w:sz w:val="22"/>
              </w:rPr>
              <w:t>Fundamental  instrumentation and technology,</w:t>
            </w:r>
          </w:p>
          <w:p w:rsidR="005023A3" w:rsidRPr="006804F4" w:rsidRDefault="005023A3" w:rsidP="006804F4">
            <w:pPr>
              <w:pStyle w:val="ListParagraph"/>
              <w:numPr>
                <w:ilvl w:val="0"/>
                <w:numId w:val="4"/>
              </w:numPr>
              <w:ind w:left="426"/>
              <w:rPr>
                <w:rFonts w:ascii="Century Gothic" w:hAnsi="Century Gothic"/>
              </w:rPr>
            </w:pPr>
            <w:r w:rsidRPr="006804F4">
              <w:rPr>
                <w:rFonts w:ascii="Century Gothic" w:hAnsi="Century Gothic"/>
                <w:sz w:val="22"/>
              </w:rPr>
              <w:t>C-language</w:t>
            </w:r>
          </w:p>
          <w:p w:rsidR="005023A3" w:rsidRPr="006804F4" w:rsidRDefault="005023A3" w:rsidP="006804F4">
            <w:pPr>
              <w:pStyle w:val="ListParagraph"/>
              <w:numPr>
                <w:ilvl w:val="0"/>
                <w:numId w:val="4"/>
              </w:numPr>
              <w:ind w:left="426"/>
              <w:rPr>
                <w:rFonts w:ascii="Century Gothic" w:hAnsi="Century Gothic"/>
              </w:rPr>
            </w:pPr>
            <w:r w:rsidRPr="006804F4">
              <w:rPr>
                <w:rFonts w:ascii="Century Gothic" w:hAnsi="Century Gothic"/>
                <w:sz w:val="22"/>
              </w:rPr>
              <w:t>Relational database and management system(RDBMS)</w:t>
            </w:r>
          </w:p>
          <w:p w:rsidR="009A634E" w:rsidRPr="009A634E" w:rsidRDefault="005023A3" w:rsidP="006804F4">
            <w:pPr>
              <w:pStyle w:val="ListParagraph"/>
              <w:numPr>
                <w:ilvl w:val="0"/>
                <w:numId w:val="4"/>
              </w:numPr>
              <w:ind w:left="426"/>
              <w:rPr>
                <w:rFonts w:ascii="Century Gothic" w:hAnsi="Century Gothic"/>
              </w:rPr>
            </w:pPr>
            <w:r w:rsidRPr="006804F4">
              <w:rPr>
                <w:rFonts w:ascii="Century Gothic" w:hAnsi="Century Gothic"/>
                <w:sz w:val="22"/>
              </w:rPr>
              <w:t>Web programming</w:t>
            </w:r>
            <w:r w:rsidR="009A634E">
              <w:rPr>
                <w:rFonts w:ascii="Century Gothic" w:hAnsi="Century Gothic"/>
                <w:sz w:val="22"/>
              </w:rPr>
              <w:t xml:space="preserve">                          </w:t>
            </w:r>
          </w:p>
          <w:p w:rsidR="005023A3" w:rsidRPr="006804F4" w:rsidRDefault="009A634E" w:rsidP="006804F4">
            <w:pPr>
              <w:pStyle w:val="ListParagraph"/>
              <w:numPr>
                <w:ilvl w:val="0"/>
                <w:numId w:val="4"/>
              </w:numPr>
              <w:ind w:left="426"/>
              <w:rPr>
                <w:rFonts w:ascii="Century Gothic" w:hAnsi="Century Gothic"/>
              </w:rPr>
            </w:pPr>
            <w:r w:rsidRPr="006804F4">
              <w:rPr>
                <w:rFonts w:ascii="Century Gothic" w:hAnsi="Century Gothic"/>
                <w:sz w:val="22"/>
              </w:rPr>
              <w:t>Financial accounting</w:t>
            </w:r>
            <w:r w:rsidRPr="006804F4">
              <w:rPr>
                <w:rFonts w:ascii="Century Gothic" w:hAnsi="Century Gothic"/>
                <w:sz w:val="22"/>
              </w:rPr>
              <w:tab/>
            </w:r>
            <w:r>
              <w:rPr>
                <w:rFonts w:ascii="Century Gothic" w:hAnsi="Century Gothic"/>
                <w:sz w:val="22"/>
              </w:rPr>
              <w:t xml:space="preserve">                                 </w:t>
            </w:r>
          </w:p>
        </w:tc>
        <w:tc>
          <w:tcPr>
            <w:tcW w:w="5380" w:type="dxa"/>
          </w:tcPr>
          <w:p w:rsidR="005023A3" w:rsidRPr="006804F4" w:rsidRDefault="005023A3" w:rsidP="006804F4">
            <w:pPr>
              <w:pStyle w:val="ListParagraph"/>
              <w:numPr>
                <w:ilvl w:val="0"/>
                <w:numId w:val="4"/>
              </w:numPr>
              <w:ind w:left="426"/>
              <w:rPr>
                <w:rFonts w:ascii="Century Gothic" w:hAnsi="Century Gothic"/>
              </w:rPr>
            </w:pPr>
            <w:r w:rsidRPr="006804F4">
              <w:rPr>
                <w:rFonts w:ascii="Century Gothic" w:hAnsi="Century Gothic"/>
                <w:sz w:val="22"/>
              </w:rPr>
              <w:t>Management accounting</w:t>
            </w:r>
          </w:p>
          <w:p w:rsidR="005023A3" w:rsidRPr="006804F4" w:rsidRDefault="005023A3" w:rsidP="006804F4">
            <w:pPr>
              <w:pStyle w:val="ListParagraph"/>
              <w:numPr>
                <w:ilvl w:val="0"/>
                <w:numId w:val="4"/>
              </w:numPr>
              <w:ind w:left="426"/>
              <w:rPr>
                <w:rFonts w:ascii="Century Gothic" w:hAnsi="Century Gothic"/>
              </w:rPr>
            </w:pPr>
            <w:r w:rsidRPr="006804F4">
              <w:rPr>
                <w:rFonts w:ascii="Century Gothic" w:hAnsi="Century Gothic"/>
                <w:sz w:val="22"/>
              </w:rPr>
              <w:t>Cost accounting</w:t>
            </w:r>
          </w:p>
          <w:p w:rsidR="005023A3" w:rsidRPr="005A1604" w:rsidRDefault="005023A3" w:rsidP="006804F4">
            <w:pPr>
              <w:pStyle w:val="ListParagraph"/>
              <w:numPr>
                <w:ilvl w:val="0"/>
                <w:numId w:val="4"/>
              </w:numPr>
              <w:ind w:left="426"/>
              <w:rPr>
                <w:rFonts w:ascii="Century Gothic" w:hAnsi="Century Gothic"/>
              </w:rPr>
            </w:pPr>
            <w:r w:rsidRPr="006804F4">
              <w:rPr>
                <w:rFonts w:ascii="Century Gothic" w:hAnsi="Century Gothic"/>
                <w:sz w:val="22"/>
              </w:rPr>
              <w:t>Co-</w:t>
            </w:r>
            <w:proofErr w:type="spellStart"/>
            <w:r w:rsidRPr="006804F4">
              <w:rPr>
                <w:rFonts w:ascii="Century Gothic" w:hAnsi="Century Gothic"/>
                <w:sz w:val="22"/>
              </w:rPr>
              <w:t>orporate</w:t>
            </w:r>
            <w:proofErr w:type="spellEnd"/>
            <w:r w:rsidRPr="006804F4">
              <w:rPr>
                <w:rFonts w:ascii="Century Gothic" w:hAnsi="Century Gothic"/>
                <w:sz w:val="22"/>
              </w:rPr>
              <w:t xml:space="preserve"> accounting</w:t>
            </w:r>
          </w:p>
          <w:p w:rsidR="005A1604" w:rsidRPr="006804F4" w:rsidRDefault="005A1604" w:rsidP="006804F4">
            <w:pPr>
              <w:pStyle w:val="ListParagraph"/>
              <w:numPr>
                <w:ilvl w:val="0"/>
                <w:numId w:val="4"/>
              </w:numPr>
              <w:ind w:left="426"/>
              <w:rPr>
                <w:rFonts w:ascii="Century Gothic" w:hAnsi="Century Gothic"/>
              </w:rPr>
            </w:pPr>
            <w:r w:rsidRPr="006804F4">
              <w:rPr>
                <w:rFonts w:ascii="Century Gothic" w:hAnsi="Century Gothic"/>
                <w:sz w:val="22"/>
              </w:rPr>
              <w:t>Advance accounting</w:t>
            </w:r>
          </w:p>
        </w:tc>
      </w:tr>
      <w:tr w:rsidR="005023A3" w:rsidRPr="006804F4" w:rsidTr="000B74CF">
        <w:trPr>
          <w:gridAfter w:val="1"/>
          <w:wAfter w:w="324" w:type="dxa"/>
        </w:trPr>
        <w:tc>
          <w:tcPr>
            <w:tcW w:w="5386" w:type="dxa"/>
            <w:gridSpan w:val="3"/>
          </w:tcPr>
          <w:p w:rsidR="005023A3" w:rsidRPr="009A634E" w:rsidRDefault="005023A3" w:rsidP="009A634E">
            <w:pPr>
              <w:rPr>
                <w:rFonts w:ascii="Century Gothic" w:hAnsi="Century Gothic"/>
              </w:rPr>
            </w:pPr>
          </w:p>
        </w:tc>
        <w:tc>
          <w:tcPr>
            <w:tcW w:w="5380" w:type="dxa"/>
          </w:tcPr>
          <w:p w:rsidR="005023A3" w:rsidRPr="006804F4" w:rsidRDefault="005023A3" w:rsidP="007219A5">
            <w:pPr>
              <w:rPr>
                <w:rFonts w:ascii="Century Gothic" w:hAnsi="Century Gothic"/>
              </w:rPr>
            </w:pPr>
          </w:p>
        </w:tc>
      </w:tr>
      <w:tr w:rsidR="005023A3" w:rsidRPr="006804F4" w:rsidTr="000B74CF">
        <w:trPr>
          <w:gridAfter w:val="1"/>
          <w:wAfter w:w="324" w:type="dxa"/>
        </w:trPr>
        <w:tc>
          <w:tcPr>
            <w:tcW w:w="5386" w:type="dxa"/>
            <w:gridSpan w:val="3"/>
          </w:tcPr>
          <w:p w:rsidR="005023A3" w:rsidRPr="005A1604" w:rsidRDefault="005023A3" w:rsidP="005A1604">
            <w:pPr>
              <w:rPr>
                <w:rFonts w:ascii="Century Gothic" w:hAnsi="Century Gothic"/>
              </w:rPr>
            </w:pPr>
          </w:p>
        </w:tc>
        <w:tc>
          <w:tcPr>
            <w:tcW w:w="5380" w:type="dxa"/>
          </w:tcPr>
          <w:p w:rsidR="005023A3" w:rsidRPr="006804F4" w:rsidRDefault="005023A3" w:rsidP="007219A5">
            <w:pPr>
              <w:rPr>
                <w:rFonts w:ascii="Century Gothic" w:hAnsi="Century Gothic"/>
              </w:rPr>
            </w:pPr>
          </w:p>
        </w:tc>
      </w:tr>
      <w:tr w:rsidR="005023A3" w:rsidRPr="006804F4" w:rsidTr="000B74CF">
        <w:trPr>
          <w:gridBefore w:val="1"/>
          <w:wBefore w:w="108" w:type="dxa"/>
        </w:trPr>
        <w:tc>
          <w:tcPr>
            <w:tcW w:w="4219" w:type="dxa"/>
          </w:tcPr>
          <w:p w:rsidR="005023A3" w:rsidRPr="006804F4" w:rsidRDefault="005023A3" w:rsidP="00FA521A">
            <w:pPr>
              <w:rPr>
                <w:rFonts w:ascii="Century Gothic" w:hAnsi="Century Gothic"/>
              </w:rPr>
            </w:pPr>
          </w:p>
        </w:tc>
        <w:tc>
          <w:tcPr>
            <w:tcW w:w="6763" w:type="dxa"/>
            <w:gridSpan w:val="3"/>
          </w:tcPr>
          <w:p w:rsidR="005023A3" w:rsidRPr="006804F4" w:rsidRDefault="005023A3" w:rsidP="006804F4">
            <w:pPr>
              <w:jc w:val="both"/>
              <w:rPr>
                <w:rFonts w:ascii="Century Gothic" w:hAnsi="Century Gothic"/>
              </w:rPr>
            </w:pPr>
          </w:p>
        </w:tc>
      </w:tr>
      <w:tr w:rsidR="005023A3" w:rsidRPr="006804F4" w:rsidTr="000B74CF">
        <w:trPr>
          <w:gridBefore w:val="1"/>
          <w:wBefore w:w="108" w:type="dxa"/>
        </w:trPr>
        <w:tc>
          <w:tcPr>
            <w:tcW w:w="4219" w:type="dxa"/>
          </w:tcPr>
          <w:p w:rsidR="005023A3" w:rsidRPr="006804F4" w:rsidRDefault="005023A3" w:rsidP="006804F4">
            <w:pPr>
              <w:jc w:val="both"/>
              <w:rPr>
                <w:rFonts w:ascii="Century Gothic" w:hAnsi="Century Gothic"/>
              </w:rPr>
            </w:pPr>
          </w:p>
        </w:tc>
        <w:tc>
          <w:tcPr>
            <w:tcW w:w="6763" w:type="dxa"/>
            <w:gridSpan w:val="3"/>
          </w:tcPr>
          <w:p w:rsidR="005023A3" w:rsidRPr="006804F4" w:rsidRDefault="005023A3" w:rsidP="006804F4">
            <w:pPr>
              <w:jc w:val="both"/>
              <w:rPr>
                <w:rFonts w:ascii="Century Gothic" w:hAnsi="Century Gothic"/>
              </w:rPr>
            </w:pPr>
          </w:p>
        </w:tc>
      </w:tr>
    </w:tbl>
    <w:p w:rsidR="005023A3" w:rsidRPr="00F32EAF" w:rsidRDefault="005023A3" w:rsidP="007803AA">
      <w:pPr>
        <w:rPr>
          <w:rFonts w:ascii="Century Gothic" w:hAnsi="Century Gothic"/>
          <w:sz w:val="20"/>
        </w:rPr>
      </w:pPr>
    </w:p>
    <w:tbl>
      <w:tblPr>
        <w:tblW w:w="0" w:type="auto"/>
        <w:tblInd w:w="108" w:type="dxa"/>
        <w:tblLook w:val="00A0" w:firstRow="1" w:lastRow="0" w:firstColumn="1" w:lastColumn="0" w:noHBand="0" w:noVBand="0"/>
      </w:tblPr>
      <w:tblGrid>
        <w:gridCol w:w="9872"/>
      </w:tblGrid>
      <w:tr w:rsidR="007B1902" w:rsidRPr="006804F4" w:rsidTr="007B1902">
        <w:tc>
          <w:tcPr>
            <w:tcW w:w="9872" w:type="dxa"/>
            <w:vAlign w:val="center"/>
          </w:tcPr>
          <w:p w:rsidR="007B1902" w:rsidRPr="006804F4" w:rsidRDefault="007B1902" w:rsidP="00D64CFB">
            <w:pPr>
              <w:rPr>
                <w:rFonts w:ascii="Century Gothic" w:hAnsi="Century Gothic"/>
                <w:sz w:val="28"/>
              </w:rPr>
            </w:pPr>
          </w:p>
        </w:tc>
      </w:tr>
    </w:tbl>
    <w:p w:rsidR="007A05A4" w:rsidRPr="007A05A4" w:rsidRDefault="00CA5E44" w:rsidP="007A05A4">
      <w:pPr>
        <w:jc w:val="center"/>
        <w:rPr>
          <w:b/>
          <w:bCs/>
          <w:sz w:val="28"/>
          <w:u w:val="single"/>
        </w:rPr>
      </w:pPr>
      <w:r w:rsidRPr="007A05A4">
        <w:rPr>
          <w:b/>
          <w:bCs/>
          <w:sz w:val="28"/>
          <w:u w:val="single"/>
        </w:rPr>
        <w:t>Personal Details</w:t>
      </w:r>
    </w:p>
    <w:p w:rsidR="00CA5E44" w:rsidRDefault="00CA5E44" w:rsidP="00CA5E44">
      <w:pPr>
        <w:rPr>
          <w:b/>
          <w:bCs/>
          <w:sz w:val="28"/>
        </w:rPr>
      </w:pPr>
    </w:p>
    <w:p w:rsidR="00CA5E44" w:rsidRDefault="00CA5E44" w:rsidP="00CA5E44">
      <w:pPr>
        <w:rPr>
          <w:bCs/>
        </w:rPr>
      </w:pPr>
      <w:r w:rsidRPr="00CA5E44">
        <w:rPr>
          <w:bCs/>
        </w:rPr>
        <w:t xml:space="preserve">Name </w:t>
      </w:r>
      <w:r>
        <w:rPr>
          <w:bCs/>
        </w:rPr>
        <w:t xml:space="preserve">                              </w:t>
      </w:r>
      <w:r w:rsidRPr="00CA5E44">
        <w:rPr>
          <w:bCs/>
        </w:rPr>
        <w:t xml:space="preserve"> : Mohammed </w:t>
      </w:r>
      <w:proofErr w:type="spellStart"/>
      <w:r w:rsidRPr="00CA5E44">
        <w:rPr>
          <w:bCs/>
        </w:rPr>
        <w:t>Mazeen</w:t>
      </w:r>
      <w:proofErr w:type="spellEnd"/>
      <w:r w:rsidRPr="00CA5E44">
        <w:rPr>
          <w:bCs/>
        </w:rPr>
        <w:t xml:space="preserve"> </w:t>
      </w:r>
      <w:proofErr w:type="spellStart"/>
      <w:r w:rsidRPr="00CA5E44">
        <w:rPr>
          <w:bCs/>
        </w:rPr>
        <w:t>Naveed</w:t>
      </w:r>
      <w:proofErr w:type="spellEnd"/>
    </w:p>
    <w:p w:rsidR="00CA5E44" w:rsidRDefault="00CA5E44" w:rsidP="00CA5E44">
      <w:pPr>
        <w:rPr>
          <w:bCs/>
        </w:rPr>
      </w:pPr>
      <w:r>
        <w:rPr>
          <w:bCs/>
        </w:rPr>
        <w:t>Date Of Birth                  : 24/10/1991</w:t>
      </w:r>
    </w:p>
    <w:p w:rsidR="00CA5E44" w:rsidRDefault="00CA5E44" w:rsidP="00CA5E44">
      <w:pPr>
        <w:rPr>
          <w:bCs/>
        </w:rPr>
      </w:pPr>
      <w:r>
        <w:rPr>
          <w:bCs/>
        </w:rPr>
        <w:t>Sex                                    :  Male</w:t>
      </w:r>
    </w:p>
    <w:p w:rsidR="00CA5E44" w:rsidRDefault="00CA5E44" w:rsidP="00CA5E44">
      <w:pPr>
        <w:rPr>
          <w:bCs/>
        </w:rPr>
      </w:pPr>
      <w:r>
        <w:rPr>
          <w:bCs/>
        </w:rPr>
        <w:t>Nationality                     : Indian</w:t>
      </w:r>
    </w:p>
    <w:p w:rsidR="00CA5E44" w:rsidRDefault="00CA5E44" w:rsidP="00CA5E44">
      <w:pPr>
        <w:rPr>
          <w:bCs/>
        </w:rPr>
      </w:pPr>
      <w:r>
        <w:rPr>
          <w:bCs/>
        </w:rPr>
        <w:t xml:space="preserve">Passport Number        : </w:t>
      </w:r>
      <w:r w:rsidRPr="00CA5E44">
        <w:rPr>
          <w:bCs/>
        </w:rPr>
        <w:t>K5540057</w:t>
      </w:r>
    </w:p>
    <w:p w:rsidR="007A05A4" w:rsidRDefault="00CA5E44" w:rsidP="00CA5E44">
      <w:pPr>
        <w:rPr>
          <w:bCs/>
        </w:rPr>
      </w:pPr>
      <w:r>
        <w:rPr>
          <w:bCs/>
        </w:rPr>
        <w:t xml:space="preserve">Address                          : </w:t>
      </w:r>
      <w:r w:rsidR="00F925F9">
        <w:rPr>
          <w:bCs/>
        </w:rPr>
        <w:t xml:space="preserve">Abu </w:t>
      </w:r>
      <w:proofErr w:type="spellStart"/>
      <w:r w:rsidR="00F925F9">
        <w:rPr>
          <w:bCs/>
        </w:rPr>
        <w:t>Shagara</w:t>
      </w:r>
      <w:proofErr w:type="spellEnd"/>
      <w:r w:rsidR="00F925F9">
        <w:rPr>
          <w:bCs/>
        </w:rPr>
        <w:t xml:space="preserve">,  </w:t>
      </w:r>
      <w:proofErr w:type="spellStart"/>
      <w:r w:rsidR="00F925F9">
        <w:rPr>
          <w:bCs/>
        </w:rPr>
        <w:t>Sharjah</w:t>
      </w:r>
      <w:proofErr w:type="spellEnd"/>
      <w:r w:rsidR="00F925F9">
        <w:rPr>
          <w:bCs/>
        </w:rPr>
        <w:t>, Dubai.</w:t>
      </w:r>
    </w:p>
    <w:p w:rsidR="007A05A4" w:rsidRDefault="007A05A4" w:rsidP="00CA5E44">
      <w:pPr>
        <w:rPr>
          <w:bCs/>
        </w:rPr>
      </w:pPr>
      <w:r>
        <w:rPr>
          <w:bCs/>
        </w:rPr>
        <w:t xml:space="preserve">Email ID                        : </w:t>
      </w:r>
      <w:hyperlink r:id="rId14" w:history="1">
        <w:r w:rsidR="00FA4D57" w:rsidRPr="000343FD">
          <w:rPr>
            <w:rStyle w:val="Hyperlink"/>
            <w:bCs/>
          </w:rPr>
          <w:t>mazeen.naveed@gmail.com</w:t>
        </w:r>
      </w:hyperlink>
    </w:p>
    <w:p w:rsidR="00FA4D57" w:rsidRDefault="00FA4D57" w:rsidP="00CA5E44">
      <w:pPr>
        <w:rPr>
          <w:bCs/>
        </w:rPr>
      </w:pPr>
      <w:r>
        <w:rPr>
          <w:bCs/>
        </w:rPr>
        <w:t xml:space="preserve">Contact                          : </w:t>
      </w:r>
      <w:r w:rsidR="000E31E6">
        <w:rPr>
          <w:bCs/>
        </w:rPr>
        <w:t>9160413144</w:t>
      </w:r>
      <w:bookmarkStart w:id="0" w:name="_GoBack"/>
      <w:bookmarkEnd w:id="0"/>
    </w:p>
    <w:p w:rsidR="007B1902" w:rsidRDefault="007B1902" w:rsidP="00CA5E44">
      <w:pPr>
        <w:rPr>
          <w:bCs/>
        </w:rPr>
      </w:pPr>
    </w:p>
    <w:p w:rsidR="007B1902" w:rsidRDefault="007B1902" w:rsidP="00CA5E44">
      <w:pPr>
        <w:rPr>
          <w:bCs/>
        </w:rPr>
      </w:pPr>
    </w:p>
    <w:p w:rsidR="009A634E" w:rsidRDefault="009A634E" w:rsidP="00CA5E44">
      <w:pPr>
        <w:rPr>
          <w:bCs/>
        </w:rPr>
      </w:pPr>
    </w:p>
    <w:p w:rsidR="007B1902" w:rsidRDefault="007B1902" w:rsidP="00CA5E44">
      <w:pPr>
        <w:rPr>
          <w:bCs/>
        </w:rPr>
      </w:pPr>
      <w:r w:rsidRPr="006804F4">
        <w:rPr>
          <w:rFonts w:ascii="Century Gothic" w:hAnsi="Century Gothic"/>
          <w:sz w:val="28"/>
        </w:rPr>
        <w:t>Reference</w:t>
      </w:r>
    </w:p>
    <w:p w:rsidR="007B1902" w:rsidRDefault="007B1902" w:rsidP="00CA5E44">
      <w:pPr>
        <w:rPr>
          <w:bCs/>
        </w:rPr>
      </w:pPr>
    </w:p>
    <w:tbl>
      <w:tblPr>
        <w:tblW w:w="0" w:type="auto"/>
        <w:tblLook w:val="00A0" w:firstRow="1" w:lastRow="0" w:firstColumn="1" w:lastColumn="0" w:noHBand="0" w:noVBand="0"/>
      </w:tblPr>
      <w:tblGrid>
        <w:gridCol w:w="108"/>
        <w:gridCol w:w="786"/>
        <w:gridCol w:w="2616"/>
      </w:tblGrid>
      <w:tr w:rsidR="007B1902" w:rsidRPr="006804F4" w:rsidTr="004B21A0">
        <w:trPr>
          <w:gridBefore w:val="1"/>
          <w:gridAfter w:val="1"/>
          <w:wBefore w:w="108" w:type="dxa"/>
          <w:wAfter w:w="2616" w:type="dxa"/>
        </w:trPr>
        <w:tc>
          <w:tcPr>
            <w:tcW w:w="786" w:type="dxa"/>
            <w:vAlign w:val="center"/>
          </w:tcPr>
          <w:p w:rsidR="007B1902" w:rsidRPr="006804F4" w:rsidRDefault="007B1902" w:rsidP="004B21A0">
            <w:pPr>
              <w:rPr>
                <w:rFonts w:ascii="Century Gothic" w:hAnsi="Century Gothic"/>
              </w:rPr>
            </w:pPr>
            <w:r>
              <w:rPr>
                <w:rFonts w:ascii="Century Gothic" w:hAnsi="Century Gothic"/>
                <w:noProof/>
                <w:lang w:val="en-US"/>
              </w:rPr>
              <w:drawing>
                <wp:inline distT="0" distB="0" distL="0" distR="0" wp14:anchorId="57C9D02B" wp14:editId="7443F7EE">
                  <wp:extent cx="361950" cy="438150"/>
                  <wp:effectExtent l="0" t="0" r="0" b="0"/>
                  <wp:docPr id="8" name="Picture 8" descr="Picture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7.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 cy="438150"/>
                          </a:xfrm>
                          <a:prstGeom prst="rect">
                            <a:avLst/>
                          </a:prstGeom>
                          <a:noFill/>
                          <a:ln>
                            <a:noFill/>
                          </a:ln>
                        </pic:spPr>
                      </pic:pic>
                    </a:graphicData>
                  </a:graphic>
                </wp:inline>
              </w:drawing>
            </w:r>
          </w:p>
        </w:tc>
      </w:tr>
      <w:tr w:rsidR="007B1902" w:rsidRPr="006804F4" w:rsidTr="004B21A0">
        <w:trPr>
          <w:trHeight w:val="2432"/>
        </w:trPr>
        <w:tc>
          <w:tcPr>
            <w:tcW w:w="3510" w:type="dxa"/>
            <w:gridSpan w:val="3"/>
          </w:tcPr>
          <w:p w:rsidR="007B1902" w:rsidRPr="006804F4" w:rsidRDefault="007B1902" w:rsidP="004B21A0">
            <w:pPr>
              <w:rPr>
                <w:rFonts w:ascii="Century Gothic" w:hAnsi="Century Gothic"/>
                <w:b/>
                <w:sz w:val="20"/>
              </w:rPr>
            </w:pPr>
            <w:proofErr w:type="spellStart"/>
            <w:r w:rsidRPr="006804F4">
              <w:rPr>
                <w:rFonts w:ascii="Century Gothic" w:hAnsi="Century Gothic"/>
                <w:b/>
                <w:sz w:val="20"/>
              </w:rPr>
              <w:t>Probodh</w:t>
            </w:r>
            <w:proofErr w:type="spellEnd"/>
            <w:r w:rsidRPr="006804F4">
              <w:rPr>
                <w:rFonts w:ascii="Century Gothic" w:hAnsi="Century Gothic"/>
                <w:b/>
                <w:sz w:val="20"/>
              </w:rPr>
              <w:t xml:space="preserve"> </w:t>
            </w:r>
            <w:proofErr w:type="spellStart"/>
            <w:r w:rsidRPr="006804F4">
              <w:rPr>
                <w:rFonts w:ascii="Century Gothic" w:hAnsi="Century Gothic"/>
                <w:b/>
                <w:sz w:val="20"/>
              </w:rPr>
              <w:t>Chiplunkar</w:t>
            </w:r>
            <w:proofErr w:type="spellEnd"/>
          </w:p>
          <w:bookmarkStart w:id="1" w:name="title"/>
          <w:p w:rsidR="007B1902" w:rsidRPr="006804F4" w:rsidRDefault="007B1902" w:rsidP="004B21A0">
            <w:pPr>
              <w:pStyle w:val="Heading4"/>
              <w:shd w:val="clear" w:color="auto" w:fill="FFFFFF"/>
              <w:spacing w:before="0" w:line="270" w:lineRule="atLeast"/>
              <w:textAlignment w:val="center"/>
              <w:rPr>
                <w:rFonts w:ascii="Arial" w:hAnsi="Arial" w:cs="Arial"/>
                <w:color w:val="000000"/>
                <w:lang w:val="en-US"/>
              </w:rPr>
            </w:pPr>
            <w:r w:rsidRPr="006804F4">
              <w:rPr>
                <w:rFonts w:ascii="Arial" w:hAnsi="Arial" w:cs="Arial"/>
                <w:color w:val="000000"/>
              </w:rPr>
              <w:fldChar w:fldCharType="begin"/>
            </w:r>
            <w:r w:rsidRPr="006804F4">
              <w:rPr>
                <w:rFonts w:ascii="Arial" w:hAnsi="Arial" w:cs="Arial"/>
                <w:color w:val="000000"/>
              </w:rPr>
              <w:instrText xml:space="preserve"> HYPERLINK "https://www.linkedin.com/vsearch/p?title=Executive+Vice+President&amp;trk=prof-exp-title" \o "Find others with this title" </w:instrText>
            </w:r>
            <w:r w:rsidRPr="006804F4">
              <w:rPr>
                <w:rFonts w:ascii="Arial" w:hAnsi="Arial" w:cs="Arial"/>
                <w:color w:val="000000"/>
              </w:rPr>
              <w:fldChar w:fldCharType="separate"/>
            </w:r>
            <w:r w:rsidRPr="006804F4">
              <w:rPr>
                <w:rStyle w:val="Hyperlink"/>
                <w:rFonts w:ascii="inherit" w:hAnsi="inherit" w:cs="Arial"/>
                <w:color w:val="000000"/>
                <w:bdr w:val="none" w:sz="0" w:space="0" w:color="auto" w:frame="1"/>
              </w:rPr>
              <w:t>Executive Vice President</w:t>
            </w:r>
            <w:r w:rsidRPr="006804F4">
              <w:rPr>
                <w:rFonts w:ascii="Arial" w:hAnsi="Arial" w:cs="Arial"/>
                <w:color w:val="000000"/>
              </w:rPr>
              <w:fldChar w:fldCharType="end"/>
            </w:r>
            <w:bookmarkEnd w:id="1"/>
          </w:p>
          <w:p w:rsidR="007B1902" w:rsidRPr="006804F4" w:rsidRDefault="000E31E6" w:rsidP="004B21A0">
            <w:pPr>
              <w:pStyle w:val="Heading5"/>
              <w:shd w:val="clear" w:color="auto" w:fill="FFFFFF"/>
              <w:spacing w:before="0" w:line="240" w:lineRule="atLeast"/>
              <w:textAlignment w:val="baseline"/>
              <w:rPr>
                <w:rFonts w:ascii="Arial" w:hAnsi="Arial" w:cs="Arial"/>
                <w:color w:val="434649"/>
                <w:sz w:val="21"/>
                <w:szCs w:val="21"/>
              </w:rPr>
            </w:pPr>
            <w:hyperlink r:id="rId16" w:history="1">
              <w:r w:rsidR="007B1902" w:rsidRPr="006804F4">
                <w:rPr>
                  <w:rStyle w:val="Hyperlink"/>
                  <w:rFonts w:ascii="inherit" w:hAnsi="inherit" w:cs="Arial"/>
                  <w:b/>
                  <w:bCs/>
                  <w:color w:val="434649"/>
                  <w:sz w:val="21"/>
                  <w:szCs w:val="21"/>
                  <w:bdr w:val="none" w:sz="0" w:space="0" w:color="auto" w:frame="1"/>
                </w:rPr>
                <w:t>KPIT Technologies</w:t>
              </w:r>
            </w:hyperlink>
          </w:p>
          <w:p w:rsidR="007B1902" w:rsidRPr="006804F4" w:rsidRDefault="007B1902" w:rsidP="004B21A0">
            <w:pPr>
              <w:ind w:left="142"/>
              <w:rPr>
                <w:rFonts w:ascii="Century Gothic" w:hAnsi="Century Gothic"/>
                <w:sz w:val="16"/>
              </w:rPr>
            </w:pPr>
          </w:p>
          <w:p w:rsidR="007B1902" w:rsidRPr="006804F4" w:rsidRDefault="007B1902" w:rsidP="004B21A0">
            <w:pPr>
              <w:ind w:left="142"/>
              <w:rPr>
                <w:rFonts w:ascii="Century Gothic" w:hAnsi="Century Gothic"/>
                <w:sz w:val="20"/>
              </w:rPr>
            </w:pPr>
            <w:r w:rsidRPr="006804F4">
              <w:rPr>
                <w:rFonts w:ascii="Century Gothic" w:hAnsi="Century Gothic"/>
                <w:color w:val="C14D01"/>
                <w:sz w:val="20"/>
              </w:rPr>
              <w:t>t</w:t>
            </w:r>
            <w:r w:rsidRPr="006804F4">
              <w:rPr>
                <w:rFonts w:ascii="Century Gothic" w:hAnsi="Century Gothic"/>
                <w:sz w:val="20"/>
              </w:rPr>
              <w:t>| 0018046907906</w:t>
            </w:r>
          </w:p>
          <w:p w:rsidR="007B1902" w:rsidRPr="006804F4" w:rsidRDefault="007B1902" w:rsidP="004B21A0">
            <w:pPr>
              <w:ind w:left="142"/>
              <w:rPr>
                <w:rFonts w:ascii="Century Gothic" w:hAnsi="Century Gothic"/>
                <w:sz w:val="20"/>
              </w:rPr>
            </w:pPr>
            <w:r w:rsidRPr="006804F4">
              <w:rPr>
                <w:rFonts w:ascii="Century Gothic" w:hAnsi="Century Gothic"/>
                <w:color w:val="C14D01"/>
                <w:sz w:val="20"/>
              </w:rPr>
              <w:t>e</w:t>
            </w:r>
            <w:r w:rsidRPr="006804F4">
              <w:rPr>
                <w:rFonts w:ascii="Century Gothic" w:hAnsi="Century Gothic"/>
                <w:sz w:val="20"/>
              </w:rPr>
              <w:t xml:space="preserve"> | </w:t>
            </w:r>
            <w:r w:rsidRPr="006804F4">
              <w:rPr>
                <w:sz w:val="20"/>
              </w:rPr>
              <w:t>Probodh.Chiplunkar@kpit.com</w:t>
            </w:r>
          </w:p>
        </w:tc>
      </w:tr>
    </w:tbl>
    <w:p w:rsidR="007B1902" w:rsidRDefault="007B1902" w:rsidP="00CA5E44">
      <w:pPr>
        <w:rPr>
          <w:bCs/>
        </w:rPr>
      </w:pPr>
    </w:p>
    <w:sectPr w:rsidR="007B1902" w:rsidSect="003235FB">
      <w:pgSz w:w="11900" w:h="16840"/>
      <w:pgMar w:top="567" w:right="567" w:bottom="828" w:left="567"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9"/>
    <w:multiLevelType w:val="multilevel"/>
    <w:tmpl w:val="00000009"/>
    <w:lvl w:ilvl="0">
      <w:start w:val="1"/>
      <w:numFmt w:val="upperLetter"/>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nsid w:val="0C217A53"/>
    <w:multiLevelType w:val="hybridMultilevel"/>
    <w:tmpl w:val="2C2CF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2651C5"/>
    <w:multiLevelType w:val="hybridMultilevel"/>
    <w:tmpl w:val="5A2844D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8B5F83"/>
    <w:multiLevelType w:val="hybridMultilevel"/>
    <w:tmpl w:val="B9F21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E37149"/>
    <w:multiLevelType w:val="hybridMultilevel"/>
    <w:tmpl w:val="60F87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055E01"/>
    <w:multiLevelType w:val="multilevel"/>
    <w:tmpl w:val="4180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EB23DF"/>
    <w:multiLevelType w:val="singleLevel"/>
    <w:tmpl w:val="04090001"/>
    <w:lvl w:ilvl="0">
      <w:start w:val="1"/>
      <w:numFmt w:val="bullet"/>
      <w:lvlText w:val=""/>
      <w:lvlJc w:val="left"/>
      <w:pPr>
        <w:ind w:left="720" w:hanging="360"/>
      </w:pPr>
      <w:rPr>
        <w:rFonts w:ascii="Symbol" w:hAnsi="Symbol" w:hint="default"/>
      </w:rPr>
    </w:lvl>
  </w:abstractNum>
  <w:abstractNum w:abstractNumId="7">
    <w:nsid w:val="29CF148D"/>
    <w:multiLevelType w:val="hybridMultilevel"/>
    <w:tmpl w:val="5848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3A66BE6"/>
    <w:multiLevelType w:val="hybridMultilevel"/>
    <w:tmpl w:val="FC54D33A"/>
    <w:lvl w:ilvl="0" w:tplc="0409000B">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9">
    <w:nsid w:val="4DCA03A5"/>
    <w:multiLevelType w:val="hybridMultilevel"/>
    <w:tmpl w:val="01F6887E"/>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4F984CE7"/>
    <w:multiLevelType w:val="hybridMultilevel"/>
    <w:tmpl w:val="0164C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C94723"/>
    <w:multiLevelType w:val="hybridMultilevel"/>
    <w:tmpl w:val="742C29B4"/>
    <w:lvl w:ilvl="0" w:tplc="0409000B">
      <w:start w:val="1"/>
      <w:numFmt w:val="bullet"/>
      <w:lvlText w:val=""/>
      <w:lvlJc w:val="left"/>
      <w:pPr>
        <w:tabs>
          <w:tab w:val="num" w:pos="630"/>
        </w:tabs>
        <w:ind w:left="630" w:hanging="360"/>
      </w:pPr>
      <w:rPr>
        <w:rFonts w:ascii="Wingdings" w:hAnsi="Wingdings"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5C89383C"/>
    <w:multiLevelType w:val="hybridMultilevel"/>
    <w:tmpl w:val="25D82848"/>
    <w:lvl w:ilvl="0" w:tplc="04090001">
      <w:start w:val="1"/>
      <w:numFmt w:val="bullet"/>
      <w:lvlText w:val=""/>
      <w:lvlJc w:val="left"/>
      <w:pPr>
        <w:ind w:left="720" w:hanging="360"/>
      </w:pPr>
      <w:rPr>
        <w:rFonts w:ascii="Symbol" w:hAnsi="Symbol" w:hint="default"/>
      </w:rPr>
    </w:lvl>
    <w:lvl w:ilvl="1" w:tplc="04090003" w:tentative="1">
      <w:start w:val="1"/>
      <w:numFmt w:val="bullet"/>
      <w:pStyle w:val="Heading2"/>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57453DB"/>
    <w:multiLevelType w:val="multilevel"/>
    <w:tmpl w:val="5D7E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CF04AC"/>
    <w:multiLevelType w:val="hybridMultilevel"/>
    <w:tmpl w:val="B4768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DF44AA8"/>
    <w:multiLevelType w:val="hybridMultilevel"/>
    <w:tmpl w:val="AE8A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EC933A2"/>
    <w:multiLevelType w:val="hybridMultilevel"/>
    <w:tmpl w:val="F7B45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15"/>
  </w:num>
  <w:num w:numId="4">
    <w:abstractNumId w:val="4"/>
  </w:num>
  <w:num w:numId="5">
    <w:abstractNumId w:val="7"/>
  </w:num>
  <w:num w:numId="6">
    <w:abstractNumId w:val="3"/>
  </w:num>
  <w:num w:numId="7">
    <w:abstractNumId w:val="16"/>
  </w:num>
  <w:num w:numId="8">
    <w:abstractNumId w:val="1"/>
  </w:num>
  <w:num w:numId="9">
    <w:abstractNumId w:val="12"/>
  </w:num>
  <w:num w:numId="10">
    <w:abstractNumId w:val="2"/>
  </w:num>
  <w:num w:numId="11">
    <w:abstractNumId w:val="11"/>
  </w:num>
  <w:num w:numId="12">
    <w:abstractNumId w:val="8"/>
  </w:num>
  <w:num w:numId="13">
    <w:abstractNumId w:val="9"/>
  </w:num>
  <w:num w:numId="14">
    <w:abstractNumId w:val="0"/>
  </w:num>
  <w:num w:numId="15">
    <w:abstractNumId w:val="6"/>
  </w:num>
  <w:num w:numId="16">
    <w:abstractNumId w:val="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5FB"/>
    <w:rsid w:val="00003217"/>
    <w:rsid w:val="00015EF0"/>
    <w:rsid w:val="00023F09"/>
    <w:rsid w:val="00043289"/>
    <w:rsid w:val="00044936"/>
    <w:rsid w:val="000653B2"/>
    <w:rsid w:val="000808E4"/>
    <w:rsid w:val="00097499"/>
    <w:rsid w:val="000A1194"/>
    <w:rsid w:val="000B74CF"/>
    <w:rsid w:val="000E31E6"/>
    <w:rsid w:val="000E7D7E"/>
    <w:rsid w:val="00154408"/>
    <w:rsid w:val="00173CC6"/>
    <w:rsid w:val="00191A61"/>
    <w:rsid w:val="001A29A1"/>
    <w:rsid w:val="00214081"/>
    <w:rsid w:val="00261643"/>
    <w:rsid w:val="002B1CEA"/>
    <w:rsid w:val="003235FB"/>
    <w:rsid w:val="003270F8"/>
    <w:rsid w:val="00327CAA"/>
    <w:rsid w:val="00331041"/>
    <w:rsid w:val="0034149C"/>
    <w:rsid w:val="003705FD"/>
    <w:rsid w:val="003A7E0F"/>
    <w:rsid w:val="003B1729"/>
    <w:rsid w:val="003E0836"/>
    <w:rsid w:val="0041621D"/>
    <w:rsid w:val="0044131B"/>
    <w:rsid w:val="004568D2"/>
    <w:rsid w:val="00476071"/>
    <w:rsid w:val="004A4F36"/>
    <w:rsid w:val="004B72A5"/>
    <w:rsid w:val="004D465C"/>
    <w:rsid w:val="004E132A"/>
    <w:rsid w:val="005023A3"/>
    <w:rsid w:val="005232F1"/>
    <w:rsid w:val="005635E0"/>
    <w:rsid w:val="00586A30"/>
    <w:rsid w:val="005873A1"/>
    <w:rsid w:val="005A1604"/>
    <w:rsid w:val="005A1F7D"/>
    <w:rsid w:val="005D15D3"/>
    <w:rsid w:val="005E7708"/>
    <w:rsid w:val="00601A73"/>
    <w:rsid w:val="00617C51"/>
    <w:rsid w:val="00643F5A"/>
    <w:rsid w:val="006804F4"/>
    <w:rsid w:val="006B1983"/>
    <w:rsid w:val="006D56EC"/>
    <w:rsid w:val="007219A5"/>
    <w:rsid w:val="007701AA"/>
    <w:rsid w:val="007803AA"/>
    <w:rsid w:val="0078197B"/>
    <w:rsid w:val="00784CF7"/>
    <w:rsid w:val="007A05A4"/>
    <w:rsid w:val="007A65E6"/>
    <w:rsid w:val="007B1902"/>
    <w:rsid w:val="007B37A7"/>
    <w:rsid w:val="007C352B"/>
    <w:rsid w:val="007D6C30"/>
    <w:rsid w:val="007E5E60"/>
    <w:rsid w:val="00800B36"/>
    <w:rsid w:val="00807C69"/>
    <w:rsid w:val="00820DA4"/>
    <w:rsid w:val="008427C7"/>
    <w:rsid w:val="0084385A"/>
    <w:rsid w:val="008A61C4"/>
    <w:rsid w:val="008D0165"/>
    <w:rsid w:val="008D01CD"/>
    <w:rsid w:val="008E192F"/>
    <w:rsid w:val="008E3FD0"/>
    <w:rsid w:val="008E4A76"/>
    <w:rsid w:val="00907503"/>
    <w:rsid w:val="00921A8C"/>
    <w:rsid w:val="00963DB0"/>
    <w:rsid w:val="0098763A"/>
    <w:rsid w:val="009A634E"/>
    <w:rsid w:val="009B4470"/>
    <w:rsid w:val="009B468B"/>
    <w:rsid w:val="009D2C96"/>
    <w:rsid w:val="009F55EE"/>
    <w:rsid w:val="00A00742"/>
    <w:rsid w:val="00A25D06"/>
    <w:rsid w:val="00A34F15"/>
    <w:rsid w:val="00A54EC6"/>
    <w:rsid w:val="00A645AC"/>
    <w:rsid w:val="00A64CE3"/>
    <w:rsid w:val="00A66612"/>
    <w:rsid w:val="00AB7DEA"/>
    <w:rsid w:val="00B27C38"/>
    <w:rsid w:val="00B66303"/>
    <w:rsid w:val="00B67424"/>
    <w:rsid w:val="00B74590"/>
    <w:rsid w:val="00BA7B18"/>
    <w:rsid w:val="00BC089D"/>
    <w:rsid w:val="00BC3745"/>
    <w:rsid w:val="00BC611D"/>
    <w:rsid w:val="00BE5354"/>
    <w:rsid w:val="00C42538"/>
    <w:rsid w:val="00C82588"/>
    <w:rsid w:val="00C86D9B"/>
    <w:rsid w:val="00CA5E44"/>
    <w:rsid w:val="00CC3307"/>
    <w:rsid w:val="00D64CFB"/>
    <w:rsid w:val="00D65589"/>
    <w:rsid w:val="00DA089A"/>
    <w:rsid w:val="00DA1DF7"/>
    <w:rsid w:val="00DE76A6"/>
    <w:rsid w:val="00E045F9"/>
    <w:rsid w:val="00E33B7E"/>
    <w:rsid w:val="00E531F2"/>
    <w:rsid w:val="00E65EE4"/>
    <w:rsid w:val="00E7216C"/>
    <w:rsid w:val="00EC1293"/>
    <w:rsid w:val="00EC2A94"/>
    <w:rsid w:val="00ED7E06"/>
    <w:rsid w:val="00EE4B1F"/>
    <w:rsid w:val="00EE7B75"/>
    <w:rsid w:val="00F32EAF"/>
    <w:rsid w:val="00F45B15"/>
    <w:rsid w:val="00F53C9B"/>
    <w:rsid w:val="00F6161B"/>
    <w:rsid w:val="00F72718"/>
    <w:rsid w:val="00F765B5"/>
    <w:rsid w:val="00F85A92"/>
    <w:rsid w:val="00F91A35"/>
    <w:rsid w:val="00F925F9"/>
    <w:rsid w:val="00FA4D57"/>
    <w:rsid w:val="00FA521A"/>
    <w:rsid w:val="00FA5CEC"/>
    <w:rsid w:val="00FB43F9"/>
    <w:rsid w:val="00FC37E6"/>
    <w:rsid w:val="00FC4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uiPriority="0" w:qFormat="1"/>
    <w:lsdException w:name="List Number" w:locked="1" w:semiHidden="0" w:uiPriority="0" w:unhideWhenUsed="0"/>
    <w:lsdException w:name="List 4" w:locked="1" w:semiHidden="0" w:uiPriority="0" w:unhideWhenUsed="0"/>
    <w:lsdException w:name="List 5" w:locked="1" w:semiHidden="0" w:uiPriority="0" w:unhideWhenUsed="0"/>
    <w:lsdException w:name="Title" w:locked="1" w:semiHidden="0" w:uiPriority="0" w:unhideWhenUsed="0" w:qFormat="1"/>
    <w:lsdException w:name="Default Paragraph Font" w:locked="1" w:uiPriority="0"/>
    <w:lsdException w:name="Subtitle" w:locked="1" w:semiHidden="0" w:uiPriority="0" w:unhideWhenUsed="0" w:qFormat="1"/>
    <w:lsdException w:name="Salutation" w:locked="1" w:semiHidden="0" w:uiPriority="0" w:unhideWhenUsed="0"/>
    <w:lsdException w:name="Date" w:locked="1" w:semiHidden="0" w:uiPriority="0" w:unhideWhenUsed="0"/>
    <w:lsdException w:name="Body Text First Indent" w:locked="1" w:semiHidden="0" w:uiPriority="0" w:unhideWhenUsed="0"/>
    <w:lsdException w:name="Strong" w:locked="1" w:semiHidden="0" w:uiPriority="22"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7CAA"/>
    <w:rPr>
      <w:sz w:val="24"/>
      <w:szCs w:val="24"/>
      <w:lang w:val="en-AU"/>
    </w:rPr>
  </w:style>
  <w:style w:type="paragraph" w:styleId="Heading2">
    <w:name w:val="heading 2"/>
    <w:basedOn w:val="Normal"/>
    <w:next w:val="Normal"/>
    <w:link w:val="Heading2Char"/>
    <w:uiPriority w:val="99"/>
    <w:qFormat/>
    <w:rsid w:val="00E65EE4"/>
    <w:pPr>
      <w:keepNext/>
      <w:numPr>
        <w:ilvl w:val="1"/>
        <w:numId w:val="9"/>
      </w:numPr>
      <w:suppressAutoHyphens/>
      <w:ind w:left="720"/>
      <w:outlineLvl w:val="1"/>
    </w:pPr>
    <w:rPr>
      <w:rFonts w:ascii="Times New Roman" w:eastAsia="Times New Roman" w:hAnsi="Times New Roman"/>
      <w:b/>
      <w:bCs/>
      <w:sz w:val="28"/>
      <w:lang w:val="en-US" w:eastAsia="ar-SA"/>
    </w:rPr>
  </w:style>
  <w:style w:type="paragraph" w:styleId="Heading4">
    <w:name w:val="heading 4"/>
    <w:basedOn w:val="Normal"/>
    <w:next w:val="Normal"/>
    <w:link w:val="Heading4Char"/>
    <w:uiPriority w:val="99"/>
    <w:qFormat/>
    <w:rsid w:val="00FA521A"/>
    <w:pPr>
      <w:keepNext/>
      <w:keepLines/>
      <w:spacing w:before="40"/>
      <w:outlineLvl w:val="3"/>
    </w:pPr>
    <w:rPr>
      <w:rFonts w:ascii="Calibri" w:eastAsia="Times New Roman" w:hAnsi="Calibri"/>
      <w:i/>
      <w:iCs/>
      <w:color w:val="365F91"/>
    </w:rPr>
  </w:style>
  <w:style w:type="paragraph" w:styleId="Heading5">
    <w:name w:val="heading 5"/>
    <w:basedOn w:val="Normal"/>
    <w:next w:val="Normal"/>
    <w:link w:val="Heading5Char"/>
    <w:uiPriority w:val="99"/>
    <w:qFormat/>
    <w:rsid w:val="00FA521A"/>
    <w:pPr>
      <w:keepNext/>
      <w:keepLines/>
      <w:spacing w:before="40"/>
      <w:outlineLvl w:val="4"/>
    </w:pPr>
    <w:rPr>
      <w:rFonts w:ascii="Calibri" w:eastAsia="Times New Roman" w:hAnsi="Calibri"/>
      <w:color w:val="365F91"/>
    </w:rPr>
  </w:style>
  <w:style w:type="paragraph" w:styleId="Heading6">
    <w:name w:val="heading 6"/>
    <w:basedOn w:val="Normal"/>
    <w:next w:val="Normal"/>
    <w:link w:val="Heading6Char"/>
    <w:uiPriority w:val="99"/>
    <w:qFormat/>
    <w:rsid w:val="00E65EE4"/>
    <w:pPr>
      <w:keepNext/>
      <w:keepLines/>
      <w:spacing w:before="40"/>
      <w:outlineLvl w:val="5"/>
    </w:pPr>
    <w:rPr>
      <w:rFonts w:ascii="Calibri" w:eastAsia="Times New Roman" w:hAnsi="Calibr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E65EE4"/>
    <w:rPr>
      <w:rFonts w:ascii="Times New Roman" w:hAnsi="Times New Roman" w:cs="Times New Roman"/>
      <w:b/>
      <w:bCs/>
      <w:sz w:val="28"/>
      <w:lang w:eastAsia="ar-SA" w:bidi="ar-SA"/>
    </w:rPr>
  </w:style>
  <w:style w:type="character" w:customStyle="1" w:styleId="Heading4Char">
    <w:name w:val="Heading 4 Char"/>
    <w:basedOn w:val="DefaultParagraphFont"/>
    <w:link w:val="Heading4"/>
    <w:uiPriority w:val="99"/>
    <w:locked/>
    <w:rsid w:val="00FA521A"/>
    <w:rPr>
      <w:rFonts w:ascii="Calibri" w:hAnsi="Calibri" w:cs="Times New Roman"/>
      <w:i/>
      <w:iCs/>
      <w:color w:val="365F91"/>
      <w:lang w:val="en-AU"/>
    </w:rPr>
  </w:style>
  <w:style w:type="character" w:customStyle="1" w:styleId="Heading5Char">
    <w:name w:val="Heading 5 Char"/>
    <w:basedOn w:val="DefaultParagraphFont"/>
    <w:link w:val="Heading5"/>
    <w:uiPriority w:val="99"/>
    <w:locked/>
    <w:rsid w:val="00FA521A"/>
    <w:rPr>
      <w:rFonts w:ascii="Calibri" w:hAnsi="Calibri" w:cs="Times New Roman"/>
      <w:color w:val="365F91"/>
      <w:lang w:val="en-AU"/>
    </w:rPr>
  </w:style>
  <w:style w:type="character" w:customStyle="1" w:styleId="Heading6Char">
    <w:name w:val="Heading 6 Char"/>
    <w:basedOn w:val="DefaultParagraphFont"/>
    <w:link w:val="Heading6"/>
    <w:uiPriority w:val="99"/>
    <w:locked/>
    <w:rsid w:val="00E65EE4"/>
    <w:rPr>
      <w:rFonts w:ascii="Calibri" w:hAnsi="Calibri" w:cs="Times New Roman"/>
      <w:color w:val="243F60"/>
      <w:lang w:val="en-AU"/>
    </w:rPr>
  </w:style>
  <w:style w:type="table" w:styleId="TableGrid">
    <w:name w:val="Table Grid"/>
    <w:basedOn w:val="TableNormal"/>
    <w:uiPriority w:val="59"/>
    <w:rsid w:val="003235FB"/>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B74590"/>
    <w:pPr>
      <w:ind w:left="720"/>
      <w:contextualSpacing/>
    </w:pPr>
  </w:style>
  <w:style w:type="character" w:styleId="Hyperlink">
    <w:name w:val="Hyperlink"/>
    <w:basedOn w:val="DefaultParagraphFont"/>
    <w:uiPriority w:val="99"/>
    <w:rsid w:val="00E045F9"/>
    <w:rPr>
      <w:rFonts w:cs="Times New Roman"/>
      <w:color w:val="0000FF"/>
      <w:u w:val="single"/>
    </w:rPr>
  </w:style>
  <w:style w:type="paragraph" w:styleId="BalloonText">
    <w:name w:val="Balloon Text"/>
    <w:basedOn w:val="Normal"/>
    <w:link w:val="BalloonTextChar"/>
    <w:uiPriority w:val="99"/>
    <w:rsid w:val="00023F09"/>
    <w:rPr>
      <w:rFonts w:ascii="Tahoma" w:hAnsi="Tahoma" w:cs="Tahoma"/>
      <w:sz w:val="16"/>
      <w:szCs w:val="16"/>
    </w:rPr>
  </w:style>
  <w:style w:type="character" w:customStyle="1" w:styleId="BalloonTextChar">
    <w:name w:val="Balloon Text Char"/>
    <w:basedOn w:val="DefaultParagraphFont"/>
    <w:link w:val="BalloonText"/>
    <w:uiPriority w:val="99"/>
    <w:locked/>
    <w:rsid w:val="00023F09"/>
    <w:rPr>
      <w:rFonts w:ascii="Tahoma" w:hAnsi="Tahoma" w:cs="Tahoma"/>
      <w:sz w:val="16"/>
      <w:szCs w:val="16"/>
      <w:lang w:val="en-AU"/>
    </w:rPr>
  </w:style>
  <w:style w:type="paragraph" w:styleId="BodyText">
    <w:name w:val="Body Text"/>
    <w:basedOn w:val="Normal"/>
    <w:link w:val="BodyTextChar"/>
    <w:uiPriority w:val="99"/>
    <w:semiHidden/>
    <w:rsid w:val="00921A8C"/>
    <w:pPr>
      <w:suppressAutoHyphens/>
    </w:pPr>
    <w:rPr>
      <w:rFonts w:ascii="Times New Roman" w:eastAsia="Times New Roman" w:hAnsi="Times New Roman"/>
      <w:sz w:val="22"/>
      <w:lang w:val="en-US" w:eastAsia="ar-SA"/>
    </w:rPr>
  </w:style>
  <w:style w:type="character" w:customStyle="1" w:styleId="BodyTextChar">
    <w:name w:val="Body Text Char"/>
    <w:basedOn w:val="DefaultParagraphFont"/>
    <w:link w:val="BodyText"/>
    <w:uiPriority w:val="99"/>
    <w:semiHidden/>
    <w:locked/>
    <w:rsid w:val="00921A8C"/>
    <w:rPr>
      <w:rFonts w:ascii="Times New Roman" w:hAnsi="Times New Roman" w:cs="Times New Roman"/>
      <w:sz w:val="22"/>
      <w:lang w:eastAsia="ar-SA" w:bidi="ar-SA"/>
    </w:rPr>
  </w:style>
  <w:style w:type="paragraph" w:styleId="Header">
    <w:name w:val="header"/>
    <w:basedOn w:val="Normal"/>
    <w:link w:val="HeaderChar"/>
    <w:uiPriority w:val="99"/>
    <w:rsid w:val="00921A8C"/>
    <w:pPr>
      <w:tabs>
        <w:tab w:val="center" w:pos="4320"/>
        <w:tab w:val="right" w:pos="8640"/>
      </w:tabs>
      <w:suppressAutoHyphens/>
    </w:pPr>
    <w:rPr>
      <w:rFonts w:ascii="Times New Roman" w:eastAsia="Times New Roman" w:hAnsi="Times New Roman"/>
      <w:lang w:val="en-US" w:eastAsia="ar-SA"/>
    </w:rPr>
  </w:style>
  <w:style w:type="character" w:customStyle="1" w:styleId="HeaderChar">
    <w:name w:val="Header Char"/>
    <w:basedOn w:val="DefaultParagraphFont"/>
    <w:link w:val="Header"/>
    <w:uiPriority w:val="99"/>
    <w:locked/>
    <w:rsid w:val="00921A8C"/>
    <w:rPr>
      <w:rFonts w:ascii="Times New Roman" w:hAnsi="Times New Roman" w:cs="Times New Roman"/>
      <w:lang w:eastAsia="ar-SA" w:bidi="ar-SA"/>
    </w:rPr>
  </w:style>
  <w:style w:type="character" w:customStyle="1" w:styleId="apple-converted-space">
    <w:name w:val="apple-converted-space"/>
    <w:basedOn w:val="DefaultParagraphFont"/>
    <w:rsid w:val="006D56EC"/>
    <w:rPr>
      <w:rFonts w:cs="Times New Roman"/>
    </w:rPr>
  </w:style>
  <w:style w:type="paragraph" w:styleId="BodyTextIndent">
    <w:name w:val="Body Text Indent"/>
    <w:basedOn w:val="Normal"/>
    <w:link w:val="BodyTextIndentChar"/>
    <w:uiPriority w:val="99"/>
    <w:semiHidden/>
    <w:rsid w:val="00E65EE4"/>
    <w:pPr>
      <w:spacing w:after="120"/>
      <w:ind w:left="360"/>
    </w:pPr>
  </w:style>
  <w:style w:type="character" w:customStyle="1" w:styleId="BodyTextIndentChar">
    <w:name w:val="Body Text Indent Char"/>
    <w:basedOn w:val="DefaultParagraphFont"/>
    <w:link w:val="BodyTextIndent"/>
    <w:uiPriority w:val="99"/>
    <w:semiHidden/>
    <w:locked/>
    <w:rsid w:val="00E65EE4"/>
    <w:rPr>
      <w:rFonts w:cs="Times New Roman"/>
      <w:lang w:val="en-AU"/>
    </w:rPr>
  </w:style>
  <w:style w:type="character" w:styleId="Strong">
    <w:name w:val="Strong"/>
    <w:basedOn w:val="DefaultParagraphFont"/>
    <w:uiPriority w:val="22"/>
    <w:qFormat/>
    <w:rsid w:val="00FA521A"/>
    <w:rPr>
      <w:rFonts w:cs="Times New Roman"/>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uiPriority="0" w:qFormat="1"/>
    <w:lsdException w:name="List Number" w:locked="1" w:semiHidden="0" w:uiPriority="0" w:unhideWhenUsed="0"/>
    <w:lsdException w:name="List 4" w:locked="1" w:semiHidden="0" w:uiPriority="0" w:unhideWhenUsed="0"/>
    <w:lsdException w:name="List 5" w:locked="1" w:semiHidden="0" w:uiPriority="0" w:unhideWhenUsed="0"/>
    <w:lsdException w:name="Title" w:locked="1" w:semiHidden="0" w:uiPriority="0" w:unhideWhenUsed="0" w:qFormat="1"/>
    <w:lsdException w:name="Default Paragraph Font" w:locked="1" w:uiPriority="0"/>
    <w:lsdException w:name="Subtitle" w:locked="1" w:semiHidden="0" w:uiPriority="0" w:unhideWhenUsed="0" w:qFormat="1"/>
    <w:lsdException w:name="Salutation" w:locked="1" w:semiHidden="0" w:uiPriority="0" w:unhideWhenUsed="0"/>
    <w:lsdException w:name="Date" w:locked="1" w:semiHidden="0" w:uiPriority="0" w:unhideWhenUsed="0"/>
    <w:lsdException w:name="Body Text First Indent" w:locked="1" w:semiHidden="0" w:uiPriority="0" w:unhideWhenUsed="0"/>
    <w:lsdException w:name="Strong" w:locked="1" w:semiHidden="0" w:uiPriority="22"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7CAA"/>
    <w:rPr>
      <w:sz w:val="24"/>
      <w:szCs w:val="24"/>
      <w:lang w:val="en-AU"/>
    </w:rPr>
  </w:style>
  <w:style w:type="paragraph" w:styleId="Heading2">
    <w:name w:val="heading 2"/>
    <w:basedOn w:val="Normal"/>
    <w:next w:val="Normal"/>
    <w:link w:val="Heading2Char"/>
    <w:uiPriority w:val="99"/>
    <w:qFormat/>
    <w:rsid w:val="00E65EE4"/>
    <w:pPr>
      <w:keepNext/>
      <w:numPr>
        <w:ilvl w:val="1"/>
        <w:numId w:val="9"/>
      </w:numPr>
      <w:suppressAutoHyphens/>
      <w:ind w:left="720"/>
      <w:outlineLvl w:val="1"/>
    </w:pPr>
    <w:rPr>
      <w:rFonts w:ascii="Times New Roman" w:eastAsia="Times New Roman" w:hAnsi="Times New Roman"/>
      <w:b/>
      <w:bCs/>
      <w:sz w:val="28"/>
      <w:lang w:val="en-US" w:eastAsia="ar-SA"/>
    </w:rPr>
  </w:style>
  <w:style w:type="paragraph" w:styleId="Heading4">
    <w:name w:val="heading 4"/>
    <w:basedOn w:val="Normal"/>
    <w:next w:val="Normal"/>
    <w:link w:val="Heading4Char"/>
    <w:uiPriority w:val="99"/>
    <w:qFormat/>
    <w:rsid w:val="00FA521A"/>
    <w:pPr>
      <w:keepNext/>
      <w:keepLines/>
      <w:spacing w:before="40"/>
      <w:outlineLvl w:val="3"/>
    </w:pPr>
    <w:rPr>
      <w:rFonts w:ascii="Calibri" w:eastAsia="Times New Roman" w:hAnsi="Calibri"/>
      <w:i/>
      <w:iCs/>
      <w:color w:val="365F91"/>
    </w:rPr>
  </w:style>
  <w:style w:type="paragraph" w:styleId="Heading5">
    <w:name w:val="heading 5"/>
    <w:basedOn w:val="Normal"/>
    <w:next w:val="Normal"/>
    <w:link w:val="Heading5Char"/>
    <w:uiPriority w:val="99"/>
    <w:qFormat/>
    <w:rsid w:val="00FA521A"/>
    <w:pPr>
      <w:keepNext/>
      <w:keepLines/>
      <w:spacing w:before="40"/>
      <w:outlineLvl w:val="4"/>
    </w:pPr>
    <w:rPr>
      <w:rFonts w:ascii="Calibri" w:eastAsia="Times New Roman" w:hAnsi="Calibri"/>
      <w:color w:val="365F91"/>
    </w:rPr>
  </w:style>
  <w:style w:type="paragraph" w:styleId="Heading6">
    <w:name w:val="heading 6"/>
    <w:basedOn w:val="Normal"/>
    <w:next w:val="Normal"/>
    <w:link w:val="Heading6Char"/>
    <w:uiPriority w:val="99"/>
    <w:qFormat/>
    <w:rsid w:val="00E65EE4"/>
    <w:pPr>
      <w:keepNext/>
      <w:keepLines/>
      <w:spacing w:before="40"/>
      <w:outlineLvl w:val="5"/>
    </w:pPr>
    <w:rPr>
      <w:rFonts w:ascii="Calibri" w:eastAsia="Times New Roman" w:hAnsi="Calibr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E65EE4"/>
    <w:rPr>
      <w:rFonts w:ascii="Times New Roman" w:hAnsi="Times New Roman" w:cs="Times New Roman"/>
      <w:b/>
      <w:bCs/>
      <w:sz w:val="28"/>
      <w:lang w:eastAsia="ar-SA" w:bidi="ar-SA"/>
    </w:rPr>
  </w:style>
  <w:style w:type="character" w:customStyle="1" w:styleId="Heading4Char">
    <w:name w:val="Heading 4 Char"/>
    <w:basedOn w:val="DefaultParagraphFont"/>
    <w:link w:val="Heading4"/>
    <w:uiPriority w:val="99"/>
    <w:locked/>
    <w:rsid w:val="00FA521A"/>
    <w:rPr>
      <w:rFonts w:ascii="Calibri" w:hAnsi="Calibri" w:cs="Times New Roman"/>
      <w:i/>
      <w:iCs/>
      <w:color w:val="365F91"/>
      <w:lang w:val="en-AU"/>
    </w:rPr>
  </w:style>
  <w:style w:type="character" w:customStyle="1" w:styleId="Heading5Char">
    <w:name w:val="Heading 5 Char"/>
    <w:basedOn w:val="DefaultParagraphFont"/>
    <w:link w:val="Heading5"/>
    <w:uiPriority w:val="99"/>
    <w:locked/>
    <w:rsid w:val="00FA521A"/>
    <w:rPr>
      <w:rFonts w:ascii="Calibri" w:hAnsi="Calibri" w:cs="Times New Roman"/>
      <w:color w:val="365F91"/>
      <w:lang w:val="en-AU"/>
    </w:rPr>
  </w:style>
  <w:style w:type="character" w:customStyle="1" w:styleId="Heading6Char">
    <w:name w:val="Heading 6 Char"/>
    <w:basedOn w:val="DefaultParagraphFont"/>
    <w:link w:val="Heading6"/>
    <w:uiPriority w:val="99"/>
    <w:locked/>
    <w:rsid w:val="00E65EE4"/>
    <w:rPr>
      <w:rFonts w:ascii="Calibri" w:hAnsi="Calibri" w:cs="Times New Roman"/>
      <w:color w:val="243F60"/>
      <w:lang w:val="en-AU"/>
    </w:rPr>
  </w:style>
  <w:style w:type="table" w:styleId="TableGrid">
    <w:name w:val="Table Grid"/>
    <w:basedOn w:val="TableNormal"/>
    <w:uiPriority w:val="59"/>
    <w:rsid w:val="003235FB"/>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B74590"/>
    <w:pPr>
      <w:ind w:left="720"/>
      <w:contextualSpacing/>
    </w:pPr>
  </w:style>
  <w:style w:type="character" w:styleId="Hyperlink">
    <w:name w:val="Hyperlink"/>
    <w:basedOn w:val="DefaultParagraphFont"/>
    <w:uiPriority w:val="99"/>
    <w:rsid w:val="00E045F9"/>
    <w:rPr>
      <w:rFonts w:cs="Times New Roman"/>
      <w:color w:val="0000FF"/>
      <w:u w:val="single"/>
    </w:rPr>
  </w:style>
  <w:style w:type="paragraph" w:styleId="BalloonText">
    <w:name w:val="Balloon Text"/>
    <w:basedOn w:val="Normal"/>
    <w:link w:val="BalloonTextChar"/>
    <w:uiPriority w:val="99"/>
    <w:rsid w:val="00023F09"/>
    <w:rPr>
      <w:rFonts w:ascii="Tahoma" w:hAnsi="Tahoma" w:cs="Tahoma"/>
      <w:sz w:val="16"/>
      <w:szCs w:val="16"/>
    </w:rPr>
  </w:style>
  <w:style w:type="character" w:customStyle="1" w:styleId="BalloonTextChar">
    <w:name w:val="Balloon Text Char"/>
    <w:basedOn w:val="DefaultParagraphFont"/>
    <w:link w:val="BalloonText"/>
    <w:uiPriority w:val="99"/>
    <w:locked/>
    <w:rsid w:val="00023F09"/>
    <w:rPr>
      <w:rFonts w:ascii="Tahoma" w:hAnsi="Tahoma" w:cs="Tahoma"/>
      <w:sz w:val="16"/>
      <w:szCs w:val="16"/>
      <w:lang w:val="en-AU"/>
    </w:rPr>
  </w:style>
  <w:style w:type="paragraph" w:styleId="BodyText">
    <w:name w:val="Body Text"/>
    <w:basedOn w:val="Normal"/>
    <w:link w:val="BodyTextChar"/>
    <w:uiPriority w:val="99"/>
    <w:semiHidden/>
    <w:rsid w:val="00921A8C"/>
    <w:pPr>
      <w:suppressAutoHyphens/>
    </w:pPr>
    <w:rPr>
      <w:rFonts w:ascii="Times New Roman" w:eastAsia="Times New Roman" w:hAnsi="Times New Roman"/>
      <w:sz w:val="22"/>
      <w:lang w:val="en-US" w:eastAsia="ar-SA"/>
    </w:rPr>
  </w:style>
  <w:style w:type="character" w:customStyle="1" w:styleId="BodyTextChar">
    <w:name w:val="Body Text Char"/>
    <w:basedOn w:val="DefaultParagraphFont"/>
    <w:link w:val="BodyText"/>
    <w:uiPriority w:val="99"/>
    <w:semiHidden/>
    <w:locked/>
    <w:rsid w:val="00921A8C"/>
    <w:rPr>
      <w:rFonts w:ascii="Times New Roman" w:hAnsi="Times New Roman" w:cs="Times New Roman"/>
      <w:sz w:val="22"/>
      <w:lang w:eastAsia="ar-SA" w:bidi="ar-SA"/>
    </w:rPr>
  </w:style>
  <w:style w:type="paragraph" w:styleId="Header">
    <w:name w:val="header"/>
    <w:basedOn w:val="Normal"/>
    <w:link w:val="HeaderChar"/>
    <w:uiPriority w:val="99"/>
    <w:rsid w:val="00921A8C"/>
    <w:pPr>
      <w:tabs>
        <w:tab w:val="center" w:pos="4320"/>
        <w:tab w:val="right" w:pos="8640"/>
      </w:tabs>
      <w:suppressAutoHyphens/>
    </w:pPr>
    <w:rPr>
      <w:rFonts w:ascii="Times New Roman" w:eastAsia="Times New Roman" w:hAnsi="Times New Roman"/>
      <w:lang w:val="en-US" w:eastAsia="ar-SA"/>
    </w:rPr>
  </w:style>
  <w:style w:type="character" w:customStyle="1" w:styleId="HeaderChar">
    <w:name w:val="Header Char"/>
    <w:basedOn w:val="DefaultParagraphFont"/>
    <w:link w:val="Header"/>
    <w:uiPriority w:val="99"/>
    <w:locked/>
    <w:rsid w:val="00921A8C"/>
    <w:rPr>
      <w:rFonts w:ascii="Times New Roman" w:hAnsi="Times New Roman" w:cs="Times New Roman"/>
      <w:lang w:eastAsia="ar-SA" w:bidi="ar-SA"/>
    </w:rPr>
  </w:style>
  <w:style w:type="character" w:customStyle="1" w:styleId="apple-converted-space">
    <w:name w:val="apple-converted-space"/>
    <w:basedOn w:val="DefaultParagraphFont"/>
    <w:rsid w:val="006D56EC"/>
    <w:rPr>
      <w:rFonts w:cs="Times New Roman"/>
    </w:rPr>
  </w:style>
  <w:style w:type="paragraph" w:styleId="BodyTextIndent">
    <w:name w:val="Body Text Indent"/>
    <w:basedOn w:val="Normal"/>
    <w:link w:val="BodyTextIndentChar"/>
    <w:uiPriority w:val="99"/>
    <w:semiHidden/>
    <w:rsid w:val="00E65EE4"/>
    <w:pPr>
      <w:spacing w:after="120"/>
      <w:ind w:left="360"/>
    </w:pPr>
  </w:style>
  <w:style w:type="character" w:customStyle="1" w:styleId="BodyTextIndentChar">
    <w:name w:val="Body Text Indent Char"/>
    <w:basedOn w:val="DefaultParagraphFont"/>
    <w:link w:val="BodyTextIndent"/>
    <w:uiPriority w:val="99"/>
    <w:semiHidden/>
    <w:locked/>
    <w:rsid w:val="00E65EE4"/>
    <w:rPr>
      <w:rFonts w:cs="Times New Roman"/>
      <w:lang w:val="en-AU"/>
    </w:rPr>
  </w:style>
  <w:style w:type="character" w:styleId="Strong">
    <w:name w:val="Strong"/>
    <w:basedOn w:val="DefaultParagraphFont"/>
    <w:uiPriority w:val="22"/>
    <w:qFormat/>
    <w:rsid w:val="00FA521A"/>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3924445">
      <w:bodyDiv w:val="1"/>
      <w:marLeft w:val="0"/>
      <w:marRight w:val="0"/>
      <w:marTop w:val="0"/>
      <w:marBottom w:val="0"/>
      <w:divBdr>
        <w:top w:val="none" w:sz="0" w:space="0" w:color="auto"/>
        <w:left w:val="none" w:sz="0" w:space="0" w:color="auto"/>
        <w:bottom w:val="none" w:sz="0" w:space="0" w:color="auto"/>
        <w:right w:val="none" w:sz="0" w:space="0" w:color="auto"/>
      </w:divBdr>
    </w:div>
    <w:div w:id="1150364511">
      <w:bodyDiv w:val="1"/>
      <w:marLeft w:val="0"/>
      <w:marRight w:val="0"/>
      <w:marTop w:val="0"/>
      <w:marBottom w:val="0"/>
      <w:divBdr>
        <w:top w:val="none" w:sz="0" w:space="0" w:color="auto"/>
        <w:left w:val="none" w:sz="0" w:space="0" w:color="auto"/>
        <w:bottom w:val="none" w:sz="0" w:space="0" w:color="auto"/>
        <w:right w:val="none" w:sz="0" w:space="0" w:color="auto"/>
      </w:divBdr>
    </w:div>
    <w:div w:id="2129355618">
      <w:marLeft w:val="0"/>
      <w:marRight w:val="0"/>
      <w:marTop w:val="0"/>
      <w:marBottom w:val="0"/>
      <w:divBdr>
        <w:top w:val="none" w:sz="0" w:space="0" w:color="auto"/>
        <w:left w:val="none" w:sz="0" w:space="0" w:color="auto"/>
        <w:bottom w:val="none" w:sz="0" w:space="0" w:color="auto"/>
        <w:right w:val="none" w:sz="0" w:space="0" w:color="auto"/>
      </w:divBdr>
    </w:div>
    <w:div w:id="212935561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linkedin.com/company/5521?trk=prof-exp-company-name"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mailto:mazeen.naveed@gmail.com" TargetMode="External"/><Relationship Id="rId14" Type="http://schemas.openxmlformats.org/officeDocument/2006/relationships/hyperlink" Target="mailto:mazeen.navee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Dean</dc:creator>
  <cp:lastModifiedBy>mazeen naveeed</cp:lastModifiedBy>
  <cp:revision>36</cp:revision>
  <cp:lastPrinted>2011-12-10T01:30:00Z</cp:lastPrinted>
  <dcterms:created xsi:type="dcterms:W3CDTF">2015-11-28T00:35:00Z</dcterms:created>
  <dcterms:modified xsi:type="dcterms:W3CDTF">2016-06-29T10:06:00Z</dcterms:modified>
</cp:coreProperties>
</file>