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364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32"/>
          <w:u w:val="single"/>
          <w:shd w:fill="auto" w:val="clear"/>
        </w:rPr>
        <w:t xml:space="preserve">RESUME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54"/>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auto"/>
          <w:spacing w:val="0"/>
          <w:position w:val="0"/>
          <w:sz w:val="28"/>
          <w:shd w:fill="auto" w:val="clear"/>
        </w:rPr>
        <w:t xml:space="preserve">Taruna Pal</w:t>
      </w:r>
    </w:p>
    <w:p>
      <w:pPr>
        <w:spacing w:before="0" w:after="0" w:line="242"/>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1"/>
          <w:shd w:fill="auto" w:val="clear"/>
        </w:rPr>
        <w:t xml:space="preserve">Present Address: Krishnapur,Hanapara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1"/>
          <w:shd w:fill="auto" w:val="clear"/>
        </w:rPr>
        <w:t xml:space="preserve">Block no.bf-25</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1"/>
          <w:shd w:fill="auto" w:val="clear"/>
        </w:rPr>
        <w:t xml:space="preserve">KOLKATA-700102</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1"/>
          <w:shd w:fill="auto" w:val="clear"/>
        </w:rPr>
        <w:t xml:space="preserve">E-mail: tarunapal25@gmail.com</w:t>
      </w:r>
    </w:p>
    <w:p>
      <w:pPr>
        <w:spacing w:before="0" w:after="0" w:line="243"/>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6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1"/>
          <w:shd w:fill="auto" w:val="clear"/>
        </w:rPr>
        <w:t xml:space="preserve">Mobile No.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+919804450841</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Calibri" w:hAnsi="Calibri" w:cs="Calibri" w:eastAsia="Calibri"/>
          <w:color w:val="auto"/>
          <w:spacing w:val="0"/>
          <w:position w:val="0"/>
          <w:sz w:val="22"/>
          <w:shd w:fill="auto" w:val="clear"/>
        </w:rPr>
        <w:t xml:space="preserve">  </w:t>
      </w: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u w:val="single"/>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4"/>
          <w:shd w:fill="auto" w:val="clear"/>
        </w:rPr>
        <w:t xml:space="preserve">CAREER OBJECTIVE</w:t>
      </w:r>
    </w:p>
    <w:p>
      <w:pPr>
        <w:spacing w:before="0" w:after="0" w:line="281"/>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180" w:firstLine="72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auto"/>
          <w:spacing w:val="0"/>
          <w:position w:val="0"/>
          <w:sz w:val="24"/>
          <w:shd w:fill="auto" w:val="clear"/>
        </w:rPr>
        <w:t xml:space="preserve">A strong positive self image, which is the best possible preparation in success of life, is the way, I take up things in building a strong and successful career and to be part of a professionally managed company that could provide me a suitable environment to bring out my managerial quality, creative skills and knowledge help me in value addition through learning.</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18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auto"/>
          <w:spacing w:val="0"/>
          <w:position w:val="0"/>
          <w:sz w:val="24"/>
          <w:shd w:fill="auto" w:val="clear"/>
        </w:rPr>
        <w:t xml:space="preserve">Summary:</w:t>
      </w:r>
    </w:p>
    <w:p>
      <w:pPr>
        <w:spacing w:before="0" w:after="0" w:line="240"/>
        <w:ind w:right="0" w:left="0" w:hanging="138"/>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Over 3 years of experience working in SAP FICO as Functional Consultant </w:t>
      </w:r>
    </w:p>
    <w:p>
      <w:pPr>
        <w:spacing w:before="0" w:after="0" w:line="240"/>
        <w:ind w:right="0" w:left="0" w:firstLine="2"/>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Sound SAP Financial Knowledge and configuration with excellent expertise of SAP R/3 FICO versions ECC 6.0. </w:t>
      </w:r>
    </w:p>
    <w:p>
      <w:pPr>
        <w:spacing w:before="0" w:after="0" w:line="252"/>
        <w:ind w:right="0" w:left="0" w:firstLine="2"/>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2"/>
          <w:shd w:fill="auto" w:val="clear"/>
        </w:rPr>
        <w:t xml:space="preserve">Having knowledge on ASAP methodology, Understanding of “As Is “ Business processes, Blue Print, Realization - Configuration, Final Preparation-Unit &amp; Integration Testing, User Acceptance Testing , Preparation of Test Scripts ,Authorization design for Roles with Security team, End Users User Training Pre &amp; Post Go Live Support. </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2"/>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Cross Functional Knowledge of Overall Business Processes in Banking, Insurance Companies. </w:t>
      </w:r>
    </w:p>
    <w:p>
      <w:pPr>
        <w:spacing w:before="0" w:after="0" w:line="240"/>
        <w:ind w:right="0" w:left="0" w:hanging="138"/>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Having experience in Migration (LSMW), </w:t>
      </w:r>
    </w:p>
    <w:p>
      <w:pPr>
        <w:spacing w:before="0" w:after="0" w:line="240"/>
        <w:ind w:right="0" w:left="0" w:hanging="138"/>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Extensively worked in Solution Manager, </w:t>
      </w:r>
    </w:p>
    <w:p>
      <w:pPr>
        <w:spacing w:before="0" w:after="0" w:line="240"/>
        <w:ind w:right="0" w:left="0" w:hanging="138"/>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Having knowledge in SOX and SOD compliance. </w:t>
      </w:r>
    </w:p>
    <w:p>
      <w:pPr>
        <w:spacing w:before="0" w:after="0" w:line="240"/>
        <w:ind w:right="0" w:left="0" w:hanging="138"/>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Used LSMW in projects for data upload. </w:t>
      </w:r>
    </w:p>
    <w:p>
      <w:pPr>
        <w:spacing w:before="0" w:after="0" w:line="264"/>
        <w:ind w:right="0" w:left="0" w:firstLine="2"/>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Excellent communication skills, exceptional ability to perform individually, good interpersonal relations, motivated &amp; hard working individual.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18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auto"/>
          <w:spacing w:val="0"/>
          <w:position w:val="0"/>
          <w:sz w:val="24"/>
          <w:shd w:fill="auto" w:val="clear"/>
        </w:rPr>
        <w:t xml:space="preserve">SAP FICO Configuration Skills:</w:t>
      </w:r>
    </w:p>
    <w:p>
      <w:pPr>
        <w:spacing w:before="0" w:after="0" w:line="252"/>
        <w:ind w:right="0" w:left="0" w:firstLine="2"/>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2"/>
          <w:shd w:fill="auto" w:val="clear"/>
        </w:rPr>
        <w:t xml:space="preserve">Financial Accounting (FI) Enterprise Structure: Configuration and customizing Company code, Creating GL account codes and Chart of Accounts, Configuration of Global settings, Configuration of GL automatic clearing, Configuration of Foreign currency valuation, Different types of GL postings and clearing. </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2"/>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New General Ledger / Classical GL: Activation of New GL Accounting, Define ledger for GL Accounting, Integrating the GL with subcomponents, </w:t>
      </w:r>
    </w:p>
    <w:p>
      <w:pPr>
        <w:spacing w:before="0" w:after="0" w:line="240"/>
        <w:ind w:right="0" w:left="0" w:firstLine="2"/>
        <w:jc w:val="both"/>
        <w:rPr>
          <w:rFonts w:ascii="Arial" w:hAnsi="Arial" w:cs="Arial" w:eastAsia="Arial"/>
          <w:color w:val="auto"/>
          <w:spacing w:val="0"/>
          <w:position w:val="0"/>
          <w:sz w:val="24"/>
          <w:shd w:fill="auto" w:val="clear"/>
        </w:rPr>
      </w:pPr>
    </w:p>
    <w:p>
      <w:pPr>
        <w:spacing w:before="0" w:after="0" w:line="240"/>
        <w:ind w:right="0" w:left="0" w:firstLine="2"/>
        <w:jc w:val="left"/>
        <w:rPr>
          <w:rFonts w:ascii="Arial" w:hAnsi="Arial" w:cs="Arial" w:eastAsia="Arial"/>
          <w:color w:val="auto"/>
          <w:spacing w:val="0"/>
          <w:position w:val="0"/>
          <w:sz w:val="23"/>
          <w:shd w:fill="auto" w:val="clear"/>
        </w:rPr>
      </w:pPr>
      <w:r>
        <w:rPr>
          <w:rFonts w:ascii="Arial" w:hAnsi="Arial" w:cs="Arial" w:eastAsia="Arial"/>
          <w:color w:val="auto"/>
          <w:spacing w:val="0"/>
          <w:position w:val="0"/>
          <w:sz w:val="23"/>
          <w:shd w:fill="auto" w:val="clear"/>
        </w:rPr>
        <w:t xml:space="preserve">•</w:t>
      </w:r>
      <w:r>
        <w:rPr>
          <w:rFonts w:ascii="Arial" w:hAnsi="Arial" w:cs="Arial" w:eastAsia="Arial"/>
          <w:color w:val="auto"/>
          <w:spacing w:val="0"/>
          <w:position w:val="0"/>
          <w:sz w:val="23"/>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3"/>
          <w:shd w:fill="auto" w:val="clear"/>
        </w:rPr>
        <w:t xml:space="preserve">Accounts Receivable: Building AR Business module, Configuring and Customizing Customer master data, Debtor management, Customer payments, Customer invoice processing, Oder to cash process, Finance documents Global settings (Posting Keys, payment terms),Dunning, Reporting </w:t>
      </w:r>
    </w:p>
    <w:p>
      <w:pPr>
        <w:spacing w:before="0" w:after="0" w:line="240"/>
        <w:ind w:right="0" w:left="0" w:firstLine="0"/>
        <w:jc w:val="left"/>
        <w:rPr>
          <w:rFonts w:ascii="Arial" w:hAnsi="Arial" w:cs="Arial" w:eastAsia="Arial"/>
          <w:color w:val="auto"/>
          <w:spacing w:val="0"/>
          <w:position w:val="0"/>
          <w:sz w:val="23"/>
          <w:shd w:fill="auto" w:val="clear"/>
        </w:rPr>
      </w:pPr>
    </w:p>
    <w:p>
      <w:pPr>
        <w:spacing w:before="0" w:after="0" w:line="240"/>
        <w:ind w:right="0" w:left="0" w:firstLine="2"/>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Accounts Payable: Building AP Business module, Configuring and Customizing vendor master data, vendor account groups, House banks, Invoice processing ,Document parking, Outgoing payment ,Reporting. </w:t>
      </w:r>
    </w:p>
    <w:p>
      <w:pPr>
        <w:spacing w:before="0" w:after="0" w:line="240"/>
        <w:ind w:right="0" w:left="0" w:firstLine="2"/>
        <w:jc w:val="left"/>
        <w:rPr>
          <w:rFonts w:ascii="Arial" w:hAnsi="Arial" w:cs="Arial" w:eastAsia="Arial"/>
          <w:color w:val="auto"/>
          <w:spacing w:val="0"/>
          <w:position w:val="0"/>
          <w:sz w:val="24"/>
          <w:shd w:fill="auto" w:val="clear"/>
        </w:rPr>
      </w:pPr>
    </w:p>
    <w:p>
      <w:pPr>
        <w:spacing w:before="0" w:after="0" w:line="240"/>
        <w:ind w:right="0" w:left="0" w:hanging="138"/>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CIN (Input/output tax), </w:t>
      </w:r>
    </w:p>
    <w:p>
      <w:pPr>
        <w:spacing w:before="0" w:after="0" w:line="288"/>
        <w:ind w:right="100" w:left="18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auto"/>
          <w:spacing w:val="0"/>
          <w:position w:val="0"/>
          <w:sz w:val="23"/>
          <w:shd w:fill="auto" w:val="clear"/>
        </w:rPr>
        <w:t xml:space="preserve">TAX calculation procedure, assigning country to calculation procedure, condition type, tax code, define tax account and assign tax code to nontaxable transaction.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18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auto"/>
          <w:spacing w:val="0"/>
          <w:position w:val="0"/>
          <w:sz w:val="24"/>
          <w:shd w:fill="auto" w:val="clear"/>
        </w:rPr>
        <w:t xml:space="preserve">ERP Applications: SAP R/3 Versions ECC 6.0.</w:t>
      </w:r>
    </w:p>
    <w:p>
      <w:pPr>
        <w:spacing w:before="0" w:after="0" w:line="240"/>
        <w:ind w:right="1200" w:left="18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auto"/>
          <w:spacing w:val="0"/>
          <w:position w:val="0"/>
          <w:sz w:val="24"/>
          <w:shd w:fill="auto" w:val="clear"/>
        </w:rPr>
        <w:t xml:space="preserve">Tools: Solution Manager 4.0, MS Office, Excel &amp; PowerPoint presentation. Integration: FI &amp; CO integration with MM</w:t>
      </w:r>
    </w:p>
    <w:p>
      <w:pPr>
        <w:spacing w:before="0" w:after="0" w:line="240"/>
        <w:ind w:right="0" w:left="18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auto"/>
          <w:spacing w:val="0"/>
          <w:position w:val="0"/>
          <w:sz w:val="24"/>
          <w:shd w:fill="auto" w:val="clear"/>
        </w:rPr>
        <w:t xml:space="preserve">Database: Oracle, MS Access.</w:t>
      </w:r>
    </w:p>
    <w:p>
      <w:pPr>
        <w:spacing w:before="0" w:after="0" w:line="240"/>
        <w:ind w:right="0" w:left="18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auto"/>
          <w:spacing w:val="0"/>
          <w:position w:val="0"/>
          <w:sz w:val="24"/>
          <w:shd w:fill="auto" w:val="clear"/>
        </w:rPr>
        <w:t xml:space="preserve">Operating Systems: Windows (2003/XP/Vista).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13"/>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4"/>
          <w:shd w:fill="auto" w:val="clear"/>
        </w:rPr>
        <w:t xml:space="preserve">EDUCATIONAL QUALIFICATION-</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Arial" w:hAnsi="Arial" w:cs="Arial" w:eastAsia="Arial"/>
          <w:b/>
          <w:color w:val="auto"/>
          <w:spacing w:val="0"/>
          <w:position w:val="0"/>
          <w:sz w:val="24"/>
          <w:shd w:fill="auto" w:val="clear"/>
        </w:rPr>
        <w:t xml:space="preserve">B.Com </w:t>
      </w:r>
      <w:r>
        <w:rPr>
          <w:rFonts w:ascii="Arial" w:hAnsi="Arial" w:cs="Arial" w:eastAsia="Arial"/>
          <w:color w:val="auto"/>
          <w:spacing w:val="0"/>
          <w:position w:val="0"/>
          <w:sz w:val="24"/>
          <w:shd w:fill="auto" w:val="clear"/>
        </w:rPr>
        <w:t xml:space="preserve">From Bihar University.</w:t>
      </w:r>
      <w:r>
        <w:rPr>
          <w:rFonts w:ascii="Arial" w:hAnsi="Arial" w:cs="Arial" w:eastAsia="Arial"/>
          <w:b/>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Arial" w:hAnsi="Arial" w:cs="Arial" w:eastAsia="Arial"/>
          <w:b/>
          <w:color w:val="auto"/>
          <w:spacing w:val="0"/>
          <w:position w:val="0"/>
          <w:sz w:val="24"/>
          <w:shd w:fill="auto" w:val="clear"/>
        </w:rPr>
        <w:t xml:space="preserve">Intermediate </w:t>
      </w:r>
      <w:r>
        <w:rPr>
          <w:rFonts w:ascii="Arial" w:hAnsi="Arial" w:cs="Arial" w:eastAsia="Arial"/>
          <w:color w:val="auto"/>
          <w:spacing w:val="0"/>
          <w:position w:val="0"/>
          <w:sz w:val="24"/>
          <w:shd w:fill="auto" w:val="clear"/>
        </w:rPr>
        <w:t xml:space="preserve">in Commerce from</w:t>
      </w:r>
      <w:r>
        <w:rPr>
          <w:rFonts w:ascii="Arial" w:hAnsi="Arial" w:cs="Arial" w:eastAsia="Arial"/>
          <w:b/>
          <w:color w:val="auto"/>
          <w:spacing w:val="0"/>
          <w:position w:val="0"/>
          <w:sz w:val="24"/>
          <w:shd w:fill="auto" w:val="clear"/>
        </w:rPr>
        <w:t xml:space="preserve"> “BHSEC”</w:t>
      </w:r>
      <w:r>
        <w:rPr>
          <w:rFonts w:ascii="Arial" w:hAnsi="Arial" w:cs="Arial" w:eastAsia="Arial"/>
          <w:color w:val="auto"/>
          <w:spacing w:val="0"/>
          <w:position w:val="0"/>
          <w:sz w:val="24"/>
          <w:shd w:fill="auto" w:val="clear"/>
        </w:rPr>
        <w:t xml:space="preserve">, Bihar.</w:t>
      </w:r>
      <w:r>
        <w:rPr>
          <w:rFonts w:ascii="Arial" w:hAnsi="Arial" w:cs="Arial" w:eastAsia="Arial"/>
          <w:b/>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Arial" w:hAnsi="Arial" w:cs="Arial" w:eastAsia="Arial"/>
          <w:b/>
          <w:color w:val="auto"/>
          <w:spacing w:val="0"/>
          <w:position w:val="0"/>
          <w:sz w:val="24"/>
          <w:shd w:fill="auto" w:val="clear"/>
        </w:rPr>
        <w:t xml:space="preserve">Matriculation </w:t>
      </w:r>
      <w:r>
        <w:rPr>
          <w:rFonts w:ascii="Arial" w:hAnsi="Arial" w:cs="Arial" w:eastAsia="Arial"/>
          <w:color w:val="auto"/>
          <w:spacing w:val="0"/>
          <w:position w:val="0"/>
          <w:sz w:val="24"/>
          <w:shd w:fill="auto" w:val="clear"/>
        </w:rPr>
        <w:t xml:space="preserve">from</w:t>
      </w:r>
      <w:r>
        <w:rPr>
          <w:rFonts w:ascii="Arial" w:hAnsi="Arial" w:cs="Arial" w:eastAsia="Arial"/>
          <w:b/>
          <w:color w:val="auto"/>
          <w:spacing w:val="0"/>
          <w:position w:val="0"/>
          <w:sz w:val="24"/>
          <w:shd w:fill="auto" w:val="clear"/>
        </w:rPr>
        <w:t xml:space="preserve"> “BSEB”</w:t>
      </w:r>
      <w:r>
        <w:rPr>
          <w:rFonts w:ascii="Arial" w:hAnsi="Arial" w:cs="Arial" w:eastAsia="Arial"/>
          <w:color w:val="auto"/>
          <w:spacing w:val="0"/>
          <w:position w:val="0"/>
          <w:sz w:val="24"/>
          <w:shd w:fill="auto" w:val="clear"/>
        </w:rPr>
        <w:t xml:space="preserve">, Bihar.</w:t>
      </w:r>
      <w:r>
        <w:rPr>
          <w:rFonts w:ascii="Arial" w:hAnsi="Arial" w:cs="Arial" w:eastAsia="Arial"/>
          <w:b/>
          <w:color w:val="auto"/>
          <w:spacing w:val="0"/>
          <w:position w:val="0"/>
          <w:sz w:val="24"/>
          <w:shd w:fill="auto" w:val="clear"/>
        </w:rPr>
        <w:t xml:space="preserve"> </w:t>
      </w:r>
    </w:p>
    <w:p>
      <w:pPr>
        <w:spacing w:before="0" w:after="0" w:line="30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4"/>
          <w:shd w:fill="auto" w:val="clear"/>
        </w:rPr>
        <w:t xml:space="preserve">Professional Experience: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4"/>
          <w:shd w:fill="auto" w:val="clear"/>
        </w:rPr>
        <w:t xml:space="preserve">Organization</w:t>
      </w:r>
      <w:r>
        <w:rPr>
          <w:rFonts w:ascii="Arial" w:hAnsi="Arial" w:cs="Arial" w:eastAsia="Arial"/>
          <w:color w:val="auto"/>
          <w:spacing w:val="0"/>
          <w:position w:val="0"/>
          <w:sz w:val="24"/>
          <w:shd w:fill="auto" w:val="clear"/>
        </w:rPr>
        <w:t xml:space="preserve">: Praxis Technologies May 2013-Till now.</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4"/>
          <w:shd w:fill="auto" w:val="clear"/>
        </w:rPr>
        <w:t xml:space="preserve">Client</w:t>
      </w:r>
      <w:r>
        <w:rPr>
          <w:rFonts w:ascii="Arial" w:hAnsi="Arial" w:cs="Arial" w:eastAsia="Arial"/>
          <w:color w:val="auto"/>
          <w:spacing w:val="0"/>
          <w:position w:val="0"/>
          <w:sz w:val="24"/>
          <w:shd w:fill="auto" w:val="clear"/>
        </w:rPr>
        <w:t xml:space="preserve">: Soma Textile Industries Pvt Ltd.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4"/>
          <w:shd w:fill="auto" w:val="clear"/>
        </w:rPr>
        <w:t xml:space="preserve">Role</w:t>
      </w:r>
      <w:r>
        <w:rPr>
          <w:rFonts w:ascii="Arial" w:hAnsi="Arial" w:cs="Arial" w:eastAsia="Arial"/>
          <w:color w:val="auto"/>
          <w:spacing w:val="0"/>
          <w:position w:val="0"/>
          <w:sz w:val="24"/>
          <w:shd w:fill="auto" w:val="clear"/>
        </w:rPr>
        <w:t xml:space="preserve">: SAP FI/CO Functional Consultant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4"/>
          <w:shd w:fill="auto" w:val="clear"/>
        </w:rPr>
        <w:t xml:space="preserve">Environment</w:t>
      </w:r>
      <w:r>
        <w:rPr>
          <w:rFonts w:ascii="Arial" w:hAnsi="Arial" w:cs="Arial" w:eastAsia="Arial"/>
          <w:color w:val="auto"/>
          <w:spacing w:val="0"/>
          <w:position w:val="0"/>
          <w:sz w:val="24"/>
          <w:shd w:fill="auto" w:val="clear"/>
        </w:rPr>
        <w:t xml:space="preserve">: SAP R/3 Versions ECC 6.0.</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4"/>
          <w:shd w:fill="auto" w:val="clear"/>
        </w:rPr>
        <w:t xml:space="preserve">Responsibilities</w:t>
      </w:r>
      <w:r>
        <w:rPr>
          <w:rFonts w:ascii="Arial" w:hAnsi="Arial" w:cs="Arial" w:eastAsia="Arial"/>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2"/>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Provided extensive support to the business users regarding business issues arising out of SAP FICO </w:t>
      </w:r>
    </w:p>
    <w:p>
      <w:pPr>
        <w:spacing w:before="0" w:after="0" w:line="240"/>
        <w:ind w:right="0" w:left="0" w:firstLine="2"/>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Configured company codes and also performed company code assignment in different areas. </w:t>
      </w:r>
    </w:p>
    <w:p>
      <w:pPr>
        <w:spacing w:before="0" w:after="0" w:line="240"/>
        <w:ind w:right="0" w:left="0" w:hanging="138"/>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Trained business users on various business processes. </w:t>
      </w:r>
    </w:p>
    <w:p>
      <w:pPr>
        <w:spacing w:before="0" w:after="0" w:line="240"/>
        <w:ind w:right="0" w:left="0" w:hanging="138"/>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GL creation and posting. GL clearing . </w:t>
      </w:r>
    </w:p>
    <w:p>
      <w:pPr>
        <w:spacing w:before="0" w:after="0" w:line="240"/>
        <w:ind w:right="0" w:left="0" w:hanging="138"/>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Document posting, parking, holding. </w:t>
      </w:r>
    </w:p>
    <w:p>
      <w:pPr>
        <w:spacing w:before="0" w:after="0" w:line="240"/>
        <w:ind w:right="0" w:left="0" w:firstLine="2"/>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Performed unit testing and regression testing for different accounts payable and accounts receivable functionalities. </w:t>
      </w:r>
    </w:p>
    <w:p>
      <w:pPr>
        <w:spacing w:before="0" w:after="0" w:line="264"/>
        <w:ind w:right="0" w:left="0" w:firstLine="2"/>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Provided SAP FI/CO tuning and troubleshooting including the identification and resolution of performance related issues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hanging="138"/>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Provided End user support to the SAP user community </w:t>
      </w:r>
    </w:p>
    <w:p>
      <w:pPr>
        <w:spacing w:before="0" w:after="0" w:line="240"/>
        <w:ind w:right="0" w:left="0" w:hanging="138"/>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4"/>
          <w:shd w:fill="auto" w:val="clear"/>
        </w:rPr>
        <w:t xml:space="preserve">Strictly followed SOX rules for the Support Phase </w:t>
      </w:r>
    </w:p>
    <w:p>
      <w:pPr>
        <w:spacing w:before="0" w:after="0" w:line="274"/>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3"/>
          <w:shd w:fill="auto" w:val="clear"/>
        </w:rPr>
        <w:t xml:space="preserve">PERSONAL SKILL-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87"/>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1"/>
          <w:shd w:fill="auto" w:val="clear"/>
        </w:rPr>
        <w:t xml:space="preserve">Leadership Quality, Motivating Power, </w:t>
      </w:r>
    </w:p>
    <w:p>
      <w:pPr>
        <w:spacing w:before="0" w:after="0" w:line="264"/>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Arial" w:hAnsi="Arial" w:cs="Arial" w:eastAsia="Arial"/>
          <w:color w:val="auto"/>
          <w:spacing w:val="0"/>
          <w:position w:val="0"/>
          <w:sz w:val="23"/>
          <w:shd w:fill="auto" w:val="clear"/>
        </w:rPr>
        <w:t xml:space="preserve">Good Communication skill, </w:t>
      </w:r>
    </w:p>
    <w:p>
      <w:pPr>
        <w:spacing w:before="0" w:after="0" w:line="293"/>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4"/>
          <w:shd w:fill="auto" w:val="clear"/>
        </w:rPr>
        <w:t xml:space="preserve">PERSSONAL PROFILE-</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3"/>
          <w:shd w:fill="auto" w:val="clear"/>
        </w:rPr>
        <w:t xml:space="preserve">Full Name-</w:t>
      </w:r>
      <w:r>
        <w:rPr>
          <w:rFonts w:ascii="Times New Roman" w:hAnsi="Times New Roman" w:cs="Times New Roman" w:eastAsia="Times New Roman"/>
          <w:color w:val="auto"/>
          <w:spacing w:val="0"/>
          <w:position w:val="0"/>
          <w:sz w:val="24"/>
          <w:shd w:fill="auto" w:val="clear"/>
        </w:rPr>
        <w:tab/>
      </w:r>
      <w:r>
        <w:rPr>
          <w:rFonts w:ascii="Arial" w:hAnsi="Arial" w:cs="Arial" w:eastAsia="Arial"/>
          <w:b/>
          <w:color w:val="auto"/>
          <w:spacing w:val="0"/>
          <w:position w:val="0"/>
          <w:sz w:val="21"/>
          <w:shd w:fill="auto" w:val="clear"/>
        </w:rPr>
        <w:t xml:space="preserve">Taruna Pal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tabs>
          <w:tab w:val="left" w:pos="2900" w:leader="none"/>
        </w:tabs>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3"/>
          <w:shd w:fill="auto" w:val="clear"/>
        </w:rPr>
        <w:t xml:space="preserve">Date of Birth-</w:t>
      </w:r>
      <w:r>
        <w:rPr>
          <w:rFonts w:ascii="Times New Roman" w:hAnsi="Times New Roman" w:cs="Times New Roman" w:eastAsia="Times New Roman"/>
          <w:color w:val="auto"/>
          <w:spacing w:val="0"/>
          <w:position w:val="0"/>
          <w:sz w:val="24"/>
          <w:shd w:fill="auto" w:val="clear"/>
        </w:rPr>
        <w:tab/>
      </w:r>
      <w:r>
        <w:rPr>
          <w:rFonts w:ascii="Arial" w:hAnsi="Arial" w:cs="Arial" w:eastAsia="Arial"/>
          <w:b/>
          <w:color w:val="auto"/>
          <w:spacing w:val="0"/>
          <w:position w:val="0"/>
          <w:sz w:val="20"/>
          <w:shd w:fill="auto" w:val="clear"/>
        </w:rPr>
        <w:t xml:space="preserve">16</w:t>
      </w:r>
      <w:r>
        <w:rPr>
          <w:rFonts w:ascii="Arial" w:hAnsi="Arial" w:cs="Arial" w:eastAsia="Arial"/>
          <w:b/>
          <w:color w:val="auto"/>
          <w:spacing w:val="0"/>
          <w:position w:val="0"/>
          <w:sz w:val="23"/>
          <w:shd w:fill="auto" w:val="clear"/>
          <w:vertAlign w:val="superscript"/>
        </w:rPr>
        <w:t xml:space="preserve">th</w:t>
      </w:r>
      <w:r>
        <w:rPr>
          <w:rFonts w:ascii="Arial" w:hAnsi="Arial" w:cs="Arial" w:eastAsia="Arial"/>
          <w:b/>
          <w:color w:val="auto"/>
          <w:spacing w:val="0"/>
          <w:position w:val="0"/>
          <w:sz w:val="20"/>
          <w:shd w:fill="auto" w:val="clear"/>
        </w:rPr>
        <w:t xml:space="preserve"> Nov 1983</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tabs>
          <w:tab w:val="left" w:pos="2860" w:leader="none"/>
        </w:tabs>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3"/>
          <w:shd w:fill="auto" w:val="clear"/>
        </w:rPr>
        <w:t xml:space="preserve">Language known-</w:t>
      </w:r>
      <w:r>
        <w:rPr>
          <w:rFonts w:ascii="Times New Roman" w:hAnsi="Times New Roman" w:cs="Times New Roman" w:eastAsia="Times New Roman"/>
          <w:color w:val="auto"/>
          <w:spacing w:val="0"/>
          <w:position w:val="0"/>
          <w:sz w:val="24"/>
          <w:shd w:fill="auto" w:val="clear"/>
        </w:rPr>
        <w:tab/>
      </w:r>
      <w:r>
        <w:rPr>
          <w:rFonts w:ascii="Arial" w:hAnsi="Arial" w:cs="Arial" w:eastAsia="Arial"/>
          <w:b/>
          <w:color w:val="auto"/>
          <w:spacing w:val="0"/>
          <w:position w:val="0"/>
          <w:sz w:val="21"/>
          <w:shd w:fill="auto" w:val="clear"/>
        </w:rPr>
        <w:t xml:space="preserve">English, Hindi, Bengali</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tabs>
          <w:tab w:val="left" w:pos="2860" w:leader="none"/>
        </w:tabs>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3"/>
          <w:shd w:fill="auto" w:val="clear"/>
        </w:rPr>
        <w:t xml:space="preserve">Sex-</w:t>
      </w:r>
      <w:r>
        <w:rPr>
          <w:rFonts w:ascii="Times New Roman" w:hAnsi="Times New Roman" w:cs="Times New Roman" w:eastAsia="Times New Roman"/>
          <w:color w:val="auto"/>
          <w:spacing w:val="0"/>
          <w:position w:val="0"/>
          <w:sz w:val="24"/>
          <w:shd w:fill="auto" w:val="clear"/>
        </w:rPr>
        <w:tab/>
      </w:r>
      <w:r>
        <w:rPr>
          <w:rFonts w:ascii="Arial" w:hAnsi="Arial" w:cs="Arial" w:eastAsia="Arial"/>
          <w:b/>
          <w:color w:val="auto"/>
          <w:spacing w:val="0"/>
          <w:position w:val="0"/>
          <w:sz w:val="20"/>
          <w:shd w:fill="auto" w:val="clear"/>
        </w:rPr>
        <w:t xml:space="preserve">Female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tabs>
          <w:tab w:val="left" w:pos="2860" w:leader="none"/>
        </w:tabs>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3"/>
          <w:shd w:fill="auto" w:val="clear"/>
        </w:rPr>
        <w:t xml:space="preserve">Nationality-</w:t>
      </w:r>
      <w:r>
        <w:rPr>
          <w:rFonts w:ascii="Times New Roman" w:hAnsi="Times New Roman" w:cs="Times New Roman" w:eastAsia="Times New Roman"/>
          <w:color w:val="auto"/>
          <w:spacing w:val="0"/>
          <w:position w:val="0"/>
          <w:sz w:val="24"/>
          <w:shd w:fill="auto" w:val="clear"/>
        </w:rPr>
        <w:tab/>
      </w:r>
      <w:r>
        <w:rPr>
          <w:rFonts w:ascii="Arial" w:hAnsi="Arial" w:cs="Arial" w:eastAsia="Arial"/>
          <w:b/>
          <w:color w:val="auto"/>
          <w:spacing w:val="0"/>
          <w:position w:val="0"/>
          <w:sz w:val="22"/>
          <w:shd w:fill="auto" w:val="clear"/>
        </w:rPr>
        <w:t xml:space="preserve">Indian</w:t>
      </w:r>
    </w:p>
    <w:p>
      <w:pPr>
        <w:spacing w:before="0" w:after="0" w:line="263"/>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4"/>
          <w:shd w:fill="auto" w:val="clear"/>
        </w:rPr>
        <w:t xml:space="preserve">DICLARATION:-</w:t>
      </w:r>
    </w:p>
    <w:p>
      <w:pPr>
        <w:spacing w:before="0" w:after="0" w:line="281"/>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54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auto"/>
          <w:spacing w:val="0"/>
          <w:position w:val="0"/>
          <w:sz w:val="24"/>
          <w:shd w:fill="auto" w:val="clear"/>
        </w:rPr>
        <w:t xml:space="preserve">The above facts are true to the best of my knowledge.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24"/>
        <w:ind w:right="0" w:left="0" w:firstLine="0"/>
        <w:jc w:val="left"/>
        <w:rPr>
          <w:rFonts w:ascii="Times New Roman" w:hAnsi="Times New Roman" w:cs="Times New Roman" w:eastAsia="Times New Roman"/>
          <w:color w:val="auto"/>
          <w:spacing w:val="0"/>
          <w:position w:val="0"/>
          <w:sz w:val="24"/>
          <w:shd w:fill="auto" w:val="clear"/>
        </w:rPr>
      </w:pPr>
    </w:p>
    <w:p>
      <w:pPr>
        <w:tabs>
          <w:tab w:val="left" w:pos="5940" w:leader="none"/>
        </w:tabs>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1"/>
          <w:shd w:fill="auto" w:val="clear"/>
        </w:rPr>
        <w:t xml:space="preserve">Place-</w:t>
      </w:r>
      <w:r>
        <w:rPr>
          <w:rFonts w:ascii="Times New Roman" w:hAnsi="Times New Roman" w:cs="Times New Roman" w:eastAsia="Times New Roman"/>
          <w:color w:val="auto"/>
          <w:spacing w:val="0"/>
          <w:position w:val="0"/>
          <w:sz w:val="24"/>
          <w:shd w:fill="auto" w:val="clear"/>
        </w:rPr>
        <w:tab/>
      </w:r>
      <w:r>
        <w:rPr>
          <w:rFonts w:ascii="Arial" w:hAnsi="Arial" w:cs="Arial" w:eastAsia="Arial"/>
          <w:b/>
          <w:color w:val="auto"/>
          <w:spacing w:val="0"/>
          <w:position w:val="0"/>
          <w:sz w:val="19"/>
          <w:shd w:fill="auto" w:val="clear"/>
        </w:rPr>
        <w:t xml:space="preserve">Signature</w:t>
      </w:r>
    </w:p>
    <w:p>
      <w:pPr>
        <w:spacing w:before="0" w:after="0" w:line="277"/>
        <w:ind w:right="0" w:left="0" w:firstLine="0"/>
        <w:jc w:val="left"/>
        <w:rPr>
          <w:rFonts w:ascii="Times New Roman" w:hAnsi="Times New Roman" w:cs="Times New Roman" w:eastAsia="Times New Roman"/>
          <w:color w:val="auto"/>
          <w:spacing w:val="0"/>
          <w:position w:val="0"/>
          <w:sz w:val="24"/>
          <w:shd w:fill="auto" w:val="clear"/>
        </w:rPr>
      </w:pPr>
    </w:p>
    <w:p>
      <w:pPr>
        <w:tabs>
          <w:tab w:val="left" w:pos="5880" w:leader="none"/>
        </w:tabs>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auto"/>
          <w:spacing w:val="0"/>
          <w:position w:val="0"/>
          <w:sz w:val="21"/>
          <w:shd w:fill="auto" w:val="clear"/>
        </w:rPr>
        <w:t xml:space="preserve">Date-</w:t>
      </w:r>
      <w:r>
        <w:rPr>
          <w:rFonts w:ascii="Times New Roman" w:hAnsi="Times New Roman" w:cs="Times New Roman" w:eastAsia="Times New Roman"/>
          <w:color w:val="auto"/>
          <w:spacing w:val="0"/>
          <w:position w:val="0"/>
          <w:sz w:val="24"/>
          <w:shd w:fill="auto" w:val="clear"/>
        </w:rPr>
        <w:tab/>
      </w:r>
      <w:r>
        <w:rPr>
          <w:rFonts w:ascii="Arial" w:hAnsi="Arial" w:cs="Arial" w:eastAsia="Arial"/>
          <w:b/>
          <w:color w:val="auto"/>
          <w:spacing w:val="0"/>
          <w:position w:val="0"/>
          <w:sz w:val="19"/>
          <w:shd w:fill="auto" w:val="clear"/>
        </w:rPr>
        <w:t xml:space="preserve">(Taruna Pal)</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