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1D71" w:rsidRPr="00FA2D84" w:rsidRDefault="001800A9" w:rsidP="00FA2D84">
      <w:pPr>
        <w:pStyle w:val="NoSpacing"/>
        <w:rPr>
          <w:b/>
          <w:sz w:val="32"/>
          <w:szCs w:val="32"/>
        </w:rPr>
      </w:pPr>
      <w:proofErr w:type="spellStart"/>
      <w:r w:rsidRPr="00FA2D84">
        <w:rPr>
          <w:b/>
          <w:sz w:val="32"/>
          <w:szCs w:val="32"/>
        </w:rPr>
        <w:t>Ritesh</w:t>
      </w:r>
      <w:proofErr w:type="spellEnd"/>
      <w:r w:rsidRPr="00FA2D84">
        <w:rPr>
          <w:b/>
          <w:sz w:val="32"/>
          <w:szCs w:val="32"/>
        </w:rPr>
        <w:t xml:space="preserve"> </w:t>
      </w:r>
      <w:proofErr w:type="spellStart"/>
      <w:r w:rsidRPr="00FA2D84">
        <w:rPr>
          <w:b/>
          <w:sz w:val="32"/>
          <w:szCs w:val="32"/>
        </w:rPr>
        <w:t>Paunikar</w:t>
      </w:r>
      <w:proofErr w:type="spellEnd"/>
    </w:p>
    <w:p w:rsidR="001800A9" w:rsidRPr="007D5450" w:rsidRDefault="001800A9" w:rsidP="00E45AFB">
      <w:pPr>
        <w:pStyle w:val="NoSpacing"/>
        <w:rPr>
          <w:rStyle w:val="SubtleEmphasis"/>
          <w:b/>
          <w:sz w:val="18"/>
          <w:szCs w:val="18"/>
        </w:rPr>
      </w:pPr>
      <w:r w:rsidRPr="007D5450">
        <w:rPr>
          <w:rStyle w:val="SubtleEmphasis"/>
          <w:b/>
          <w:sz w:val="18"/>
          <w:szCs w:val="18"/>
        </w:rPr>
        <w:t xml:space="preserve">Email </w:t>
      </w:r>
      <w:r w:rsidR="00937AF4" w:rsidRPr="007D5450">
        <w:rPr>
          <w:rStyle w:val="SubtleEmphasis"/>
          <w:b/>
          <w:sz w:val="18"/>
          <w:szCs w:val="18"/>
        </w:rPr>
        <w:t>Id:</w:t>
      </w:r>
      <w:r w:rsidRPr="007D5450">
        <w:rPr>
          <w:rStyle w:val="SubtleEmphasis"/>
          <w:b/>
          <w:sz w:val="18"/>
          <w:szCs w:val="18"/>
        </w:rPr>
        <w:t xml:space="preserve"> </w:t>
      </w:r>
      <w:hyperlink r:id="rId5" w:history="1">
        <w:r w:rsidRPr="007D5450">
          <w:rPr>
            <w:rStyle w:val="SubtleEmphasis"/>
            <w:b/>
            <w:sz w:val="18"/>
            <w:szCs w:val="18"/>
          </w:rPr>
          <w:t>riteshpaunikar24@gmail.com</w:t>
        </w:r>
      </w:hyperlink>
      <w:r w:rsidRPr="007D5450">
        <w:rPr>
          <w:rStyle w:val="SubtleEmphasis"/>
          <w:b/>
          <w:sz w:val="18"/>
          <w:szCs w:val="18"/>
        </w:rPr>
        <w:t xml:space="preserve"> , Mobile No. 950305383</w:t>
      </w:r>
    </w:p>
    <w:p w:rsidR="001800A9" w:rsidRPr="00E45AFB" w:rsidRDefault="001800A9" w:rsidP="00E45AFB">
      <w:pPr>
        <w:pStyle w:val="NoSpacing"/>
        <w:rPr>
          <w:b/>
        </w:rPr>
      </w:pPr>
      <w:r w:rsidRPr="00E45AFB">
        <w:rPr>
          <w:b/>
        </w:rPr>
        <w:t>CAREER OBJECTIVE:</w:t>
      </w:r>
    </w:p>
    <w:p w:rsidR="001800A9" w:rsidRPr="00FA2D84" w:rsidRDefault="00FA2D84" w:rsidP="00E45AFB">
      <w:pPr>
        <w:pStyle w:val="NoSpacing"/>
        <w:rPr>
          <w:sz w:val="20"/>
          <w:szCs w:val="20"/>
        </w:rPr>
      </w:pPr>
      <w:r w:rsidRPr="00FA2D84">
        <w:rPr>
          <w:sz w:val="20"/>
          <w:szCs w:val="20"/>
        </w:rPr>
        <w:t>To succeed</w:t>
      </w:r>
      <w:r w:rsidR="001800A9" w:rsidRPr="00FA2D84">
        <w:rPr>
          <w:sz w:val="20"/>
          <w:szCs w:val="20"/>
        </w:rPr>
        <w:t xml:space="preserve"> in an environment of growth and excellence and a job which provide me job satisfaction and self-development and help me achieve personal as well organizational goals.</w:t>
      </w:r>
    </w:p>
    <w:p w:rsidR="001800A9" w:rsidRPr="007D5450" w:rsidRDefault="001800A9" w:rsidP="003543D2">
      <w:pPr>
        <w:pStyle w:val="Heading2"/>
        <w:rPr>
          <w:color w:val="auto"/>
          <w:sz w:val="18"/>
          <w:szCs w:val="18"/>
        </w:rPr>
      </w:pPr>
      <w:r w:rsidRPr="007D5450">
        <w:rPr>
          <w:color w:val="auto"/>
          <w:sz w:val="18"/>
          <w:szCs w:val="18"/>
        </w:rPr>
        <w:t>Total Experience: 3 + years</w:t>
      </w:r>
    </w:p>
    <w:tbl>
      <w:tblPr>
        <w:tblStyle w:val="ColorfulList-Accent3"/>
        <w:tblW w:w="0" w:type="auto"/>
        <w:tblInd w:w="-72" w:type="dxa"/>
        <w:tblLook w:val="04A0" w:firstRow="1" w:lastRow="0" w:firstColumn="1" w:lastColumn="0" w:noHBand="0" w:noVBand="1"/>
      </w:tblPr>
      <w:tblGrid>
        <w:gridCol w:w="3264"/>
        <w:gridCol w:w="3192"/>
        <w:gridCol w:w="2938"/>
      </w:tblGrid>
      <w:tr w:rsidR="003543D2" w:rsidRPr="00FA2D84" w:rsidTr="007D54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1800A9" w:rsidRPr="00E45AFB" w:rsidRDefault="001800A9" w:rsidP="00E45AFB">
            <w:pPr>
              <w:pStyle w:val="NoSpacing"/>
              <w:rPr>
                <w:rStyle w:val="SubtleEmphasis"/>
                <w:color w:val="auto"/>
              </w:rPr>
            </w:pPr>
            <w:r w:rsidRPr="00E45AFB">
              <w:rPr>
                <w:rStyle w:val="SubtleEmphasis"/>
                <w:color w:val="auto"/>
              </w:rPr>
              <w:t xml:space="preserve">Place of work </w:t>
            </w:r>
          </w:p>
        </w:tc>
        <w:tc>
          <w:tcPr>
            <w:tcW w:w="3192" w:type="dxa"/>
          </w:tcPr>
          <w:p w:rsidR="001800A9" w:rsidRPr="00E45AFB" w:rsidRDefault="001800A9" w:rsidP="00E45AF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color w:val="auto"/>
              </w:rPr>
            </w:pPr>
            <w:r w:rsidRPr="00E45AFB">
              <w:rPr>
                <w:rStyle w:val="SubtleEmphasis"/>
                <w:color w:val="auto"/>
              </w:rPr>
              <w:t>Period of work</w:t>
            </w:r>
          </w:p>
        </w:tc>
        <w:tc>
          <w:tcPr>
            <w:tcW w:w="2938" w:type="dxa"/>
          </w:tcPr>
          <w:p w:rsidR="001800A9" w:rsidRPr="00E45AFB" w:rsidRDefault="001800A9" w:rsidP="00E45AF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color w:val="auto"/>
              </w:rPr>
            </w:pPr>
            <w:r w:rsidRPr="00E45AFB">
              <w:rPr>
                <w:rStyle w:val="SubtleEmphasis"/>
                <w:color w:val="auto"/>
              </w:rPr>
              <w:t>Nature of work</w:t>
            </w:r>
          </w:p>
        </w:tc>
      </w:tr>
      <w:tr w:rsidR="001800A9" w:rsidRPr="00FA2D84" w:rsidTr="007D5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1800A9" w:rsidRPr="00E45AFB" w:rsidRDefault="00F17A15" w:rsidP="00E45AFB">
            <w:pPr>
              <w:pStyle w:val="Heading2"/>
              <w:outlineLvl w:val="1"/>
              <w:rPr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 xml:space="preserve">assistant auditor &amp; accountant at maharashtra state government </w:t>
            </w:r>
          </w:p>
        </w:tc>
        <w:tc>
          <w:tcPr>
            <w:tcW w:w="3192" w:type="dxa"/>
          </w:tcPr>
          <w:p w:rsidR="001800A9" w:rsidRPr="00026BEC" w:rsidRDefault="00F17A15" w:rsidP="003543D2">
            <w:pPr>
              <w:pStyle w:val="Quo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OCT,2016</w:t>
            </w:r>
            <w:r w:rsidR="001800A9" w:rsidRPr="00026BEC">
              <w:rPr>
                <w:b/>
                <w:sz w:val="18"/>
                <w:szCs w:val="18"/>
              </w:rPr>
              <w:t xml:space="preserve"> TO CURRENT</w:t>
            </w:r>
          </w:p>
        </w:tc>
        <w:tc>
          <w:tcPr>
            <w:tcW w:w="2938" w:type="dxa"/>
          </w:tcPr>
          <w:p w:rsidR="001800A9" w:rsidRPr="00937AF4" w:rsidRDefault="00F17A15" w:rsidP="003543D2">
            <w:pPr>
              <w:pStyle w:val="Quo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Maintain cash book, Classification of expenditure, Preparation of Budget, Bill Payment</w:t>
            </w:r>
          </w:p>
        </w:tc>
      </w:tr>
      <w:tr w:rsidR="00F17A15" w:rsidRPr="00FA2D84" w:rsidTr="007D5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F17A15" w:rsidRPr="00E45AFB" w:rsidRDefault="00F17A15" w:rsidP="00D07C99">
            <w:pPr>
              <w:pStyle w:val="Heading2"/>
              <w:outlineLvl w:val="1"/>
              <w:rPr>
                <w:sz w:val="16"/>
                <w:szCs w:val="16"/>
              </w:rPr>
            </w:pPr>
            <w:r w:rsidRPr="00E45AFB">
              <w:rPr>
                <w:color w:val="auto"/>
                <w:sz w:val="16"/>
                <w:szCs w:val="16"/>
              </w:rPr>
              <w:t>FOOD CORPORATION OF INDIA, NAGPUR</w:t>
            </w:r>
          </w:p>
        </w:tc>
        <w:tc>
          <w:tcPr>
            <w:tcW w:w="3192" w:type="dxa"/>
          </w:tcPr>
          <w:p w:rsidR="00F17A15" w:rsidRPr="00026BEC" w:rsidRDefault="00242DA4" w:rsidP="00D07C99">
            <w:pPr>
              <w:pStyle w:val="Quo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FEB,2014 TO JULY, 2016</w:t>
            </w:r>
          </w:p>
        </w:tc>
        <w:tc>
          <w:tcPr>
            <w:tcW w:w="2938" w:type="dxa"/>
          </w:tcPr>
          <w:p w:rsidR="00F17A15" w:rsidRPr="00937AF4" w:rsidRDefault="00F17A15" w:rsidP="00D07C99">
            <w:pPr>
              <w:pStyle w:val="Quo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937AF4">
              <w:rPr>
                <w:b/>
                <w:sz w:val="16"/>
                <w:szCs w:val="16"/>
              </w:rPr>
              <w:t>Cash section (Receipt &amp; Payment, Bank Reconciliation Statement)</w:t>
            </w:r>
          </w:p>
          <w:p w:rsidR="00F17A15" w:rsidRPr="00937AF4" w:rsidRDefault="00F17A15" w:rsidP="00D07C99">
            <w:pPr>
              <w:pStyle w:val="Quo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937AF4">
              <w:rPr>
                <w:b/>
                <w:sz w:val="16"/>
                <w:szCs w:val="16"/>
              </w:rPr>
              <w:t>Wage Section (Preparation of Salary of loader with Tax calculation, TDS matter)</w:t>
            </w:r>
          </w:p>
        </w:tc>
      </w:tr>
      <w:tr w:rsidR="00F17A15" w:rsidRPr="00FA2D84" w:rsidTr="007D5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F17A15" w:rsidRPr="00E45AFB" w:rsidRDefault="00F17A15" w:rsidP="00E45AFB">
            <w:pPr>
              <w:pStyle w:val="Heading2"/>
              <w:outlineLvl w:val="1"/>
              <w:rPr>
                <w:color w:val="auto"/>
                <w:sz w:val="20"/>
                <w:szCs w:val="20"/>
              </w:rPr>
            </w:pPr>
            <w:r w:rsidRPr="00E45AFB">
              <w:rPr>
                <w:color w:val="auto"/>
                <w:sz w:val="20"/>
                <w:szCs w:val="20"/>
              </w:rPr>
              <w:t>CMA Deepak Khanuja &amp; Associates</w:t>
            </w:r>
          </w:p>
        </w:tc>
        <w:tc>
          <w:tcPr>
            <w:tcW w:w="3192" w:type="dxa"/>
          </w:tcPr>
          <w:p w:rsidR="00F17A15" w:rsidRPr="00026BEC" w:rsidRDefault="00F17A15" w:rsidP="003543D2">
            <w:pPr>
              <w:pStyle w:val="Quo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026BEC">
              <w:rPr>
                <w:b/>
                <w:sz w:val="18"/>
                <w:szCs w:val="18"/>
              </w:rPr>
              <w:t>Mar,2013 to Jan 2014</w:t>
            </w:r>
          </w:p>
        </w:tc>
        <w:tc>
          <w:tcPr>
            <w:tcW w:w="2938" w:type="dxa"/>
          </w:tcPr>
          <w:p w:rsidR="00F17A15" w:rsidRPr="00937AF4" w:rsidRDefault="00F17A15" w:rsidP="003543D2">
            <w:pPr>
              <w:pStyle w:val="Quo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937AF4">
              <w:rPr>
                <w:b/>
                <w:sz w:val="16"/>
                <w:szCs w:val="16"/>
              </w:rPr>
              <w:t>Cost Audit, Compliance Report</w:t>
            </w:r>
          </w:p>
          <w:p w:rsidR="00F17A15" w:rsidRPr="00937AF4" w:rsidRDefault="00F17A15" w:rsidP="003543D2">
            <w:pPr>
              <w:pStyle w:val="Quo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937AF4">
              <w:rPr>
                <w:b/>
                <w:sz w:val="16"/>
                <w:szCs w:val="16"/>
              </w:rPr>
              <w:t>Income tax (Tax audit, Tax Return, Professional Tax)</w:t>
            </w:r>
          </w:p>
          <w:p w:rsidR="00F17A15" w:rsidRPr="00937AF4" w:rsidRDefault="00F17A15" w:rsidP="003543D2">
            <w:pPr>
              <w:pStyle w:val="Quo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937AF4">
              <w:rPr>
                <w:b/>
                <w:sz w:val="16"/>
                <w:szCs w:val="16"/>
              </w:rPr>
              <w:t>Indirect Tax (Vat Audit, Vat return, Service Tax Return)</w:t>
            </w:r>
          </w:p>
          <w:p w:rsidR="00F17A15" w:rsidRPr="00937AF4" w:rsidRDefault="00F17A15" w:rsidP="003543D2">
            <w:pPr>
              <w:pStyle w:val="Quo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937AF4">
              <w:rPr>
                <w:b/>
                <w:sz w:val="16"/>
                <w:szCs w:val="16"/>
              </w:rPr>
              <w:t>Accounting of clients with their nature of business</w:t>
            </w:r>
          </w:p>
        </w:tc>
      </w:tr>
    </w:tbl>
    <w:p w:rsidR="001800A9" w:rsidRPr="00FA2D84" w:rsidRDefault="001800A9" w:rsidP="001800A9">
      <w:pPr>
        <w:rPr>
          <w:sz w:val="16"/>
          <w:szCs w:val="16"/>
        </w:rPr>
      </w:pPr>
      <w:r w:rsidRPr="00FA2D84">
        <w:rPr>
          <w:sz w:val="16"/>
          <w:szCs w:val="16"/>
        </w:rPr>
        <w:t xml:space="preserve">  </w:t>
      </w:r>
    </w:p>
    <w:p w:rsidR="004A2F1E" w:rsidRPr="00FA2D84" w:rsidRDefault="001800A9" w:rsidP="001800A9">
      <w:pPr>
        <w:rPr>
          <w:rFonts w:ascii="Arial Black" w:hAnsi="Arial Black"/>
          <w:sz w:val="16"/>
          <w:szCs w:val="16"/>
        </w:rPr>
      </w:pPr>
      <w:r w:rsidRPr="00FA2D84">
        <w:rPr>
          <w:rFonts w:ascii="Arial Black" w:hAnsi="Arial Black"/>
          <w:sz w:val="16"/>
          <w:szCs w:val="16"/>
        </w:rPr>
        <w:t>ACADEMIC PROFILE</w:t>
      </w:r>
    </w:p>
    <w:p w:rsidR="0077011A" w:rsidRDefault="00DB0647" w:rsidP="0077011A">
      <w:pPr>
        <w:rPr>
          <w:rFonts w:ascii="Arial Black" w:eastAsia="Times New Roman" w:hAnsi="Arial Black"/>
          <w:b/>
          <w:bCs/>
          <w:color w:val="333333"/>
          <w:sz w:val="16"/>
          <w:szCs w:val="16"/>
        </w:rPr>
      </w:pPr>
      <w:r w:rsidRPr="00FA2D84">
        <w:rPr>
          <w:rFonts w:ascii="Arial Black" w:eastAsia="Times New Roman" w:hAnsi="Arial Black"/>
          <w:b/>
          <w:noProof/>
          <w:sz w:val="16"/>
          <w:szCs w:val="16"/>
        </w:rPr>
        <w:drawing>
          <wp:inline distT="0" distB="0" distL="0" distR="0" wp14:anchorId="54DA412A" wp14:editId="5402B835">
            <wp:extent cx="230587" cy="373711"/>
            <wp:effectExtent l="0" t="0" r="0" b="7620"/>
            <wp:docPr id="1" name="Picture 1" descr="ICAI-CMA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AI-CMA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30604" cy="373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8" w:history="1">
        <w:r w:rsidR="004A2F1E" w:rsidRPr="00FA2D84">
          <w:rPr>
            <w:rFonts w:ascii="Arial Black" w:eastAsia="Times New Roman" w:hAnsi="Arial Black"/>
            <w:b/>
            <w:bCs/>
            <w:color w:val="333333"/>
            <w:sz w:val="16"/>
            <w:szCs w:val="16"/>
          </w:rPr>
          <w:t xml:space="preserve">The Institute of Cost Accountants of India   </w:t>
        </w:r>
        <w:r w:rsidR="004A2F1E" w:rsidRPr="00FA2D84">
          <w:rPr>
            <w:rFonts w:ascii="Arial Black" w:eastAsia="Times New Roman" w:hAnsi="Arial Black"/>
            <w:b/>
            <w:bCs/>
            <w:color w:val="333333"/>
            <w:sz w:val="16"/>
            <w:szCs w:val="16"/>
          </w:rPr>
          <w:br/>
        </w:r>
        <w:r w:rsidR="001226C8" w:rsidRPr="00FA2D84">
          <w:rPr>
            <w:rFonts w:ascii="Arial Black" w:eastAsia="Times New Roman" w:hAnsi="Arial Black"/>
            <w:b/>
            <w:bCs/>
            <w:color w:val="333333"/>
            <w:sz w:val="16"/>
            <w:szCs w:val="16"/>
          </w:rPr>
          <w:t xml:space="preserve">      </w:t>
        </w:r>
        <w:r w:rsidR="004A2F1E" w:rsidRPr="00FA2D84">
          <w:rPr>
            <w:rFonts w:ascii="Arial Black" w:eastAsia="Times New Roman" w:hAnsi="Arial Black"/>
            <w:b/>
            <w:bCs/>
            <w:color w:val="333333"/>
            <w:sz w:val="16"/>
            <w:szCs w:val="16"/>
          </w:rPr>
          <w:t xml:space="preserve"> (Statutory body under an Act of Parliament)</w:t>
        </w:r>
      </w:hyperlink>
    </w:p>
    <w:p w:rsidR="001800A9" w:rsidRPr="0077011A" w:rsidRDefault="004A2F1E" w:rsidP="0077011A">
      <w:pPr>
        <w:rPr>
          <w:sz w:val="16"/>
          <w:szCs w:val="16"/>
        </w:rPr>
      </w:pPr>
      <w:r w:rsidRPr="00FA2D84">
        <w:rPr>
          <w:rFonts w:ascii="Arial Black" w:hAnsi="Arial Black"/>
          <w:sz w:val="16"/>
          <w:szCs w:val="16"/>
        </w:rPr>
        <w:t>CMA Graduate in June-2015 with both Groups in Single Attempt</w:t>
      </w:r>
      <w:r w:rsidR="001226C8" w:rsidRPr="00FA2D84">
        <w:rPr>
          <w:rFonts w:ascii="Arial Black" w:hAnsi="Arial Black"/>
          <w:sz w:val="16"/>
          <w:szCs w:val="16"/>
        </w:rPr>
        <w:tab/>
      </w:r>
    </w:p>
    <w:p w:rsidR="004A2F1E" w:rsidRPr="00C243F6" w:rsidRDefault="00992CCA" w:rsidP="00C243F6">
      <w:pPr>
        <w:pStyle w:val="NoSpacing"/>
        <w:rPr>
          <w:rFonts w:eastAsia="Times New Roman" w:cs="Arial"/>
          <w:b/>
          <w:u w:val="single"/>
        </w:rPr>
      </w:pPr>
      <w:hyperlink r:id="rId9" w:history="1">
        <w:r w:rsidR="004A2F1E" w:rsidRPr="00C243F6">
          <w:rPr>
            <w:rFonts w:eastAsia="Times New Roman" w:cs="Arial"/>
            <w:b/>
            <w:u w:val="single"/>
          </w:rPr>
          <w:t>Rashtrasant Tukadoji Maharaj Nagpur University</w:t>
        </w:r>
      </w:hyperlink>
      <w:r w:rsidR="004A2F1E" w:rsidRPr="00C243F6">
        <w:rPr>
          <w:rFonts w:eastAsia="Times New Roman" w:cs="Arial"/>
          <w:b/>
          <w:u w:val="single"/>
        </w:rPr>
        <w:t xml:space="preserve"> </w:t>
      </w:r>
    </w:p>
    <w:p w:rsidR="004A2F1E" w:rsidRPr="00FA2D84" w:rsidRDefault="004A2F1E" w:rsidP="004A2F1E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222222"/>
          <w:sz w:val="16"/>
          <w:szCs w:val="16"/>
        </w:rPr>
      </w:pP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4A2F1E" w:rsidRPr="007D5450" w:rsidTr="001226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4A2F1E" w:rsidRPr="007D5450" w:rsidRDefault="004A2F1E" w:rsidP="004A2F1E">
            <w:pPr>
              <w:rPr>
                <w:sz w:val="18"/>
                <w:szCs w:val="18"/>
              </w:rPr>
            </w:pPr>
            <w:r w:rsidRPr="007D5450">
              <w:rPr>
                <w:sz w:val="18"/>
                <w:szCs w:val="18"/>
              </w:rPr>
              <w:t>Examination</w:t>
            </w:r>
          </w:p>
        </w:tc>
        <w:tc>
          <w:tcPr>
            <w:tcW w:w="3192" w:type="dxa"/>
          </w:tcPr>
          <w:p w:rsidR="004A2F1E" w:rsidRPr="007D5450" w:rsidRDefault="004A2F1E" w:rsidP="004A2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D5450">
              <w:rPr>
                <w:sz w:val="18"/>
                <w:szCs w:val="18"/>
              </w:rPr>
              <w:t>Percentage</w:t>
            </w:r>
          </w:p>
        </w:tc>
        <w:tc>
          <w:tcPr>
            <w:tcW w:w="3192" w:type="dxa"/>
          </w:tcPr>
          <w:p w:rsidR="004A2F1E" w:rsidRPr="007D5450" w:rsidRDefault="004A2F1E" w:rsidP="004A2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D5450">
              <w:rPr>
                <w:sz w:val="18"/>
                <w:szCs w:val="18"/>
              </w:rPr>
              <w:t>Year</w:t>
            </w:r>
          </w:p>
        </w:tc>
      </w:tr>
      <w:tr w:rsidR="004A2F1E" w:rsidRPr="007D5450" w:rsidTr="00122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4A2F1E" w:rsidRPr="007D5450" w:rsidRDefault="004A2F1E" w:rsidP="004A2F1E">
            <w:pPr>
              <w:rPr>
                <w:sz w:val="18"/>
                <w:szCs w:val="18"/>
              </w:rPr>
            </w:pPr>
            <w:r w:rsidRPr="007D5450">
              <w:rPr>
                <w:sz w:val="18"/>
                <w:szCs w:val="18"/>
              </w:rPr>
              <w:t>M.com</w:t>
            </w:r>
          </w:p>
        </w:tc>
        <w:tc>
          <w:tcPr>
            <w:tcW w:w="3192" w:type="dxa"/>
          </w:tcPr>
          <w:p w:rsidR="004A2F1E" w:rsidRPr="007D5450" w:rsidRDefault="004A2F1E" w:rsidP="004A2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D5450">
              <w:rPr>
                <w:sz w:val="18"/>
                <w:szCs w:val="18"/>
              </w:rPr>
              <w:t>54.63</w:t>
            </w:r>
          </w:p>
        </w:tc>
        <w:tc>
          <w:tcPr>
            <w:tcW w:w="3192" w:type="dxa"/>
          </w:tcPr>
          <w:p w:rsidR="004A2F1E" w:rsidRPr="007D5450" w:rsidRDefault="004A2F1E" w:rsidP="004A2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D5450">
              <w:rPr>
                <w:sz w:val="18"/>
                <w:szCs w:val="18"/>
              </w:rPr>
              <w:t>2008</w:t>
            </w:r>
          </w:p>
        </w:tc>
      </w:tr>
      <w:tr w:rsidR="004A2F1E" w:rsidRPr="007D5450" w:rsidTr="001226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4A2F1E" w:rsidRPr="007D5450" w:rsidRDefault="004A2F1E" w:rsidP="004A2F1E">
            <w:pPr>
              <w:rPr>
                <w:sz w:val="18"/>
                <w:szCs w:val="18"/>
              </w:rPr>
            </w:pPr>
            <w:r w:rsidRPr="007D5450">
              <w:rPr>
                <w:sz w:val="18"/>
                <w:szCs w:val="18"/>
              </w:rPr>
              <w:t>B.com</w:t>
            </w:r>
          </w:p>
        </w:tc>
        <w:tc>
          <w:tcPr>
            <w:tcW w:w="3192" w:type="dxa"/>
          </w:tcPr>
          <w:p w:rsidR="004A2F1E" w:rsidRPr="007D5450" w:rsidRDefault="004A2F1E" w:rsidP="004A2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D5450">
              <w:rPr>
                <w:sz w:val="18"/>
                <w:szCs w:val="18"/>
              </w:rPr>
              <w:t>57.15</w:t>
            </w:r>
          </w:p>
        </w:tc>
        <w:tc>
          <w:tcPr>
            <w:tcW w:w="3192" w:type="dxa"/>
          </w:tcPr>
          <w:p w:rsidR="004A2F1E" w:rsidRPr="007D5450" w:rsidRDefault="004A2F1E" w:rsidP="004A2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D5450">
              <w:rPr>
                <w:sz w:val="18"/>
                <w:szCs w:val="18"/>
              </w:rPr>
              <w:t>2006</w:t>
            </w:r>
          </w:p>
        </w:tc>
      </w:tr>
    </w:tbl>
    <w:p w:rsidR="004A2F1E" w:rsidRPr="007D5450" w:rsidRDefault="001226C8" w:rsidP="004A2F1E">
      <w:pPr>
        <w:rPr>
          <w:b/>
          <w:sz w:val="18"/>
          <w:szCs w:val="18"/>
        </w:rPr>
      </w:pPr>
      <w:r w:rsidRPr="007D5450">
        <w:rPr>
          <w:b/>
          <w:sz w:val="18"/>
          <w:szCs w:val="18"/>
        </w:rPr>
        <w:t>(</w:t>
      </w:r>
      <w:r w:rsidR="00E45AFB" w:rsidRPr="007D5450">
        <w:rPr>
          <w:b/>
          <w:sz w:val="18"/>
          <w:szCs w:val="18"/>
        </w:rPr>
        <w:t>With</w:t>
      </w:r>
      <w:r w:rsidRPr="007D5450">
        <w:rPr>
          <w:b/>
          <w:sz w:val="18"/>
          <w:szCs w:val="18"/>
        </w:rPr>
        <w:t xml:space="preserve"> specialization in Business Finance (B.com))</w:t>
      </w:r>
    </w:p>
    <w:p w:rsidR="001226C8" w:rsidRPr="007D5450" w:rsidRDefault="001226C8" w:rsidP="004A2F1E">
      <w:pPr>
        <w:rPr>
          <w:b/>
          <w:sz w:val="20"/>
          <w:szCs w:val="20"/>
        </w:rPr>
      </w:pPr>
      <w:r w:rsidRPr="007D5450">
        <w:rPr>
          <w:b/>
          <w:sz w:val="20"/>
          <w:szCs w:val="20"/>
        </w:rPr>
        <w:t>Key Skills</w:t>
      </w:r>
    </w:p>
    <w:p w:rsidR="001226C8" w:rsidRDefault="001226C8" w:rsidP="00937AF4">
      <w:pPr>
        <w:pStyle w:val="NoSpacing"/>
      </w:pPr>
    </w:p>
    <w:p w:rsidR="004A2F1E" w:rsidRDefault="00FA2D84" w:rsidP="009A5DCF">
      <w:pPr>
        <w:pStyle w:val="NoSpacing"/>
      </w:pPr>
      <w:r w:rsidRPr="009A5DCF">
        <w:rPr>
          <w:noProof/>
        </w:rPr>
        <w:drawing>
          <wp:inline distT="0" distB="0" distL="0" distR="0" wp14:anchorId="1B9A8B04" wp14:editId="12D3C7BC">
            <wp:extent cx="6067425" cy="812800"/>
            <wp:effectExtent l="38100" t="0" r="28575" b="2540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:rsidR="007D20C5" w:rsidRDefault="007D20C5" w:rsidP="009A5DCF">
      <w:pPr>
        <w:pStyle w:val="NoSpacing"/>
      </w:pPr>
    </w:p>
    <w:p w:rsidR="007D20C5" w:rsidRDefault="00DB0647" w:rsidP="009A5DCF">
      <w:pPr>
        <w:pStyle w:val="NoSpacing"/>
      </w:pPr>
      <w:r>
        <w:rPr>
          <w:noProof/>
        </w:rPr>
        <w:lastRenderedPageBreak/>
        <w:drawing>
          <wp:inline distT="0" distB="0" distL="0" distR="0" wp14:anchorId="3D90D5D0" wp14:editId="78676773">
            <wp:extent cx="3257550" cy="1240790"/>
            <wp:effectExtent l="0" t="0" r="19050" b="3556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  <w:bookmarkStart w:id="0" w:name="_GoBack"/>
      <w:bookmarkEnd w:id="0"/>
    </w:p>
    <w:p w:rsidR="007D20C5" w:rsidRDefault="007D20C5" w:rsidP="009A5DCF">
      <w:pPr>
        <w:pStyle w:val="NoSpacing"/>
      </w:pPr>
    </w:p>
    <w:p w:rsidR="007D20C5" w:rsidRDefault="007D20C5" w:rsidP="009A5DCF">
      <w:pPr>
        <w:pStyle w:val="NoSpacing"/>
      </w:pPr>
    </w:p>
    <w:p w:rsidR="00C243F6" w:rsidRDefault="00C243F6" w:rsidP="009A5DCF">
      <w:pPr>
        <w:pStyle w:val="NoSpacing"/>
      </w:pPr>
      <w:r>
        <w:t xml:space="preserve"> </w:t>
      </w:r>
    </w:p>
    <w:p w:rsidR="00C243F6" w:rsidRPr="00C243F6" w:rsidRDefault="00C243F6" w:rsidP="009A5DCF">
      <w:pPr>
        <w:pStyle w:val="NoSpacing"/>
        <w:rPr>
          <w:b/>
        </w:rPr>
      </w:pPr>
      <w:r w:rsidRPr="00C243F6">
        <w:rPr>
          <w:b/>
        </w:rPr>
        <w:t>Personal Profile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C243F6" w:rsidRPr="00C243F6" w:rsidTr="00C243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C243F6" w:rsidRPr="00C243F6" w:rsidRDefault="00C243F6" w:rsidP="009A5DCF">
            <w:pPr>
              <w:pStyle w:val="NoSpacing"/>
              <w:rPr>
                <w:sz w:val="18"/>
                <w:szCs w:val="18"/>
              </w:rPr>
            </w:pPr>
            <w:r w:rsidRPr="00C243F6">
              <w:rPr>
                <w:sz w:val="18"/>
                <w:szCs w:val="18"/>
              </w:rPr>
              <w:t>Address</w:t>
            </w:r>
          </w:p>
        </w:tc>
        <w:tc>
          <w:tcPr>
            <w:tcW w:w="4788" w:type="dxa"/>
          </w:tcPr>
          <w:p w:rsidR="00C243F6" w:rsidRPr="00C243F6" w:rsidRDefault="00C243F6" w:rsidP="009A5DCF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  <w:szCs w:val="18"/>
              </w:rPr>
            </w:pPr>
            <w:r w:rsidRPr="00C243F6">
              <w:rPr>
                <w:b w:val="0"/>
                <w:sz w:val="18"/>
                <w:szCs w:val="18"/>
              </w:rPr>
              <w:t xml:space="preserve">Plot no. 76,Shesh Nagar, </w:t>
            </w:r>
            <w:proofErr w:type="spellStart"/>
            <w:r w:rsidRPr="00C243F6">
              <w:rPr>
                <w:b w:val="0"/>
                <w:sz w:val="18"/>
                <w:szCs w:val="18"/>
              </w:rPr>
              <w:t>Adiwasi</w:t>
            </w:r>
            <w:proofErr w:type="spellEnd"/>
            <w:r w:rsidRPr="00C243F6">
              <w:rPr>
                <w:b w:val="0"/>
                <w:sz w:val="18"/>
                <w:szCs w:val="18"/>
              </w:rPr>
              <w:t xml:space="preserve"> Lay-Out, </w:t>
            </w:r>
            <w:proofErr w:type="spellStart"/>
            <w:r w:rsidRPr="00C243F6">
              <w:rPr>
                <w:b w:val="0"/>
                <w:sz w:val="18"/>
                <w:szCs w:val="18"/>
              </w:rPr>
              <w:t>Wathora</w:t>
            </w:r>
            <w:proofErr w:type="spellEnd"/>
            <w:r w:rsidRPr="00C243F6">
              <w:rPr>
                <w:b w:val="0"/>
                <w:sz w:val="18"/>
                <w:szCs w:val="18"/>
              </w:rPr>
              <w:t>, Nagpur, Pin-440009, Maharashtra</w:t>
            </w:r>
          </w:p>
        </w:tc>
      </w:tr>
      <w:tr w:rsidR="00C243F6" w:rsidRPr="00C243F6" w:rsidTr="00C24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C243F6" w:rsidRPr="00C243F6" w:rsidRDefault="00C243F6" w:rsidP="009A5DCF">
            <w:pPr>
              <w:pStyle w:val="NoSpacing"/>
              <w:rPr>
                <w:sz w:val="18"/>
                <w:szCs w:val="18"/>
              </w:rPr>
            </w:pPr>
            <w:r w:rsidRPr="00C243F6">
              <w:rPr>
                <w:sz w:val="18"/>
                <w:szCs w:val="18"/>
              </w:rPr>
              <w:t>Nationality</w:t>
            </w:r>
          </w:p>
        </w:tc>
        <w:tc>
          <w:tcPr>
            <w:tcW w:w="4788" w:type="dxa"/>
          </w:tcPr>
          <w:p w:rsidR="00C243F6" w:rsidRPr="00C243F6" w:rsidRDefault="00C243F6" w:rsidP="009A5DC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243F6">
              <w:rPr>
                <w:sz w:val="18"/>
                <w:szCs w:val="18"/>
              </w:rPr>
              <w:t>Indian</w:t>
            </w:r>
          </w:p>
        </w:tc>
      </w:tr>
      <w:tr w:rsidR="00C243F6" w:rsidRPr="00C243F6" w:rsidTr="00C24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C243F6" w:rsidRPr="00C243F6" w:rsidRDefault="00C243F6" w:rsidP="009A5DCF">
            <w:pPr>
              <w:pStyle w:val="NoSpacing"/>
              <w:rPr>
                <w:sz w:val="18"/>
                <w:szCs w:val="18"/>
              </w:rPr>
            </w:pPr>
            <w:r w:rsidRPr="00C243F6">
              <w:rPr>
                <w:sz w:val="18"/>
                <w:szCs w:val="18"/>
              </w:rPr>
              <w:t>Sex</w:t>
            </w:r>
          </w:p>
        </w:tc>
        <w:tc>
          <w:tcPr>
            <w:tcW w:w="4788" w:type="dxa"/>
          </w:tcPr>
          <w:p w:rsidR="00C243F6" w:rsidRPr="00C243F6" w:rsidRDefault="00C243F6" w:rsidP="009A5DC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243F6">
              <w:rPr>
                <w:sz w:val="18"/>
                <w:szCs w:val="18"/>
              </w:rPr>
              <w:t>Male</w:t>
            </w:r>
          </w:p>
        </w:tc>
      </w:tr>
      <w:tr w:rsidR="00C243F6" w:rsidRPr="00C243F6" w:rsidTr="00C24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C243F6" w:rsidRPr="00C243F6" w:rsidRDefault="00C243F6" w:rsidP="009A5DCF">
            <w:pPr>
              <w:pStyle w:val="NoSpacing"/>
              <w:rPr>
                <w:sz w:val="18"/>
                <w:szCs w:val="18"/>
              </w:rPr>
            </w:pPr>
            <w:r w:rsidRPr="00C243F6">
              <w:rPr>
                <w:sz w:val="18"/>
                <w:szCs w:val="18"/>
              </w:rPr>
              <w:t>Date of Birth</w:t>
            </w:r>
          </w:p>
        </w:tc>
        <w:tc>
          <w:tcPr>
            <w:tcW w:w="4788" w:type="dxa"/>
          </w:tcPr>
          <w:p w:rsidR="00C243F6" w:rsidRPr="00C243F6" w:rsidRDefault="00C243F6" w:rsidP="009A5DC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243F6">
              <w:rPr>
                <w:sz w:val="18"/>
                <w:szCs w:val="18"/>
              </w:rPr>
              <w:t>24 July 1985</w:t>
            </w:r>
          </w:p>
        </w:tc>
      </w:tr>
      <w:tr w:rsidR="00C243F6" w:rsidRPr="00C243F6" w:rsidTr="00C24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C243F6" w:rsidRPr="00C243F6" w:rsidRDefault="00C243F6" w:rsidP="009A5DCF">
            <w:pPr>
              <w:pStyle w:val="NoSpacing"/>
              <w:rPr>
                <w:sz w:val="18"/>
                <w:szCs w:val="18"/>
              </w:rPr>
            </w:pPr>
            <w:r w:rsidRPr="00C243F6">
              <w:rPr>
                <w:sz w:val="18"/>
                <w:szCs w:val="18"/>
              </w:rPr>
              <w:t>Hobbies</w:t>
            </w:r>
          </w:p>
        </w:tc>
        <w:tc>
          <w:tcPr>
            <w:tcW w:w="4788" w:type="dxa"/>
          </w:tcPr>
          <w:p w:rsidR="00C243F6" w:rsidRPr="00C243F6" w:rsidRDefault="00C243F6" w:rsidP="009A5DC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243F6">
              <w:rPr>
                <w:sz w:val="18"/>
                <w:szCs w:val="18"/>
              </w:rPr>
              <w:t>Reading, Music, Net surfing, Movie</w:t>
            </w:r>
          </w:p>
        </w:tc>
      </w:tr>
    </w:tbl>
    <w:p w:rsidR="00C243F6" w:rsidRDefault="00C243F6" w:rsidP="009A5DCF">
      <w:pPr>
        <w:pStyle w:val="NoSpacing"/>
      </w:pPr>
    </w:p>
    <w:p w:rsidR="00C243F6" w:rsidRDefault="00C243F6" w:rsidP="009A5DCF">
      <w:pPr>
        <w:pStyle w:val="NoSpacing"/>
      </w:pPr>
    </w:p>
    <w:p w:rsidR="00C243F6" w:rsidRDefault="00C243F6" w:rsidP="009A5DCF">
      <w:pPr>
        <w:pStyle w:val="NoSpacing"/>
      </w:pPr>
    </w:p>
    <w:p w:rsidR="00C243F6" w:rsidRDefault="00C243F6" w:rsidP="009A5DCF">
      <w:pPr>
        <w:pStyle w:val="NoSpacing"/>
      </w:pPr>
    </w:p>
    <w:p w:rsidR="00C243F6" w:rsidRDefault="00C243F6" w:rsidP="009A5DCF">
      <w:pPr>
        <w:pStyle w:val="NoSpacing"/>
      </w:pPr>
      <w:r>
        <w:t>Place: Nagpur</w:t>
      </w:r>
      <w:r>
        <w:tab/>
      </w:r>
    </w:p>
    <w:p w:rsidR="00C243F6" w:rsidRPr="009A5DCF" w:rsidRDefault="00E45AFB" w:rsidP="009A5DCF">
      <w:pPr>
        <w:pStyle w:val="NoSpacing"/>
      </w:pPr>
      <w:r>
        <w:t>Date:</w:t>
      </w:r>
      <w:r w:rsidR="00992CCA">
        <w:t xml:space="preserve"> 14/11</w:t>
      </w:r>
      <w:r w:rsidR="00C243F6">
        <w:t>/2016</w:t>
      </w:r>
      <w:r w:rsidR="00C243F6">
        <w:tab/>
      </w:r>
      <w:r w:rsidR="00C243F6">
        <w:tab/>
      </w:r>
      <w:r w:rsidR="00C243F6">
        <w:tab/>
      </w:r>
      <w:r w:rsidR="00C243F6">
        <w:tab/>
      </w:r>
      <w:r w:rsidR="00C243F6">
        <w:tab/>
        <w:t>(</w:t>
      </w:r>
      <w:proofErr w:type="spellStart"/>
      <w:r w:rsidR="00C243F6">
        <w:t>Ritesh</w:t>
      </w:r>
      <w:proofErr w:type="spellEnd"/>
      <w:r w:rsidR="00C243F6">
        <w:t xml:space="preserve"> B. </w:t>
      </w:r>
      <w:proofErr w:type="spellStart"/>
      <w:r w:rsidR="00C243F6">
        <w:t>Paunikar</w:t>
      </w:r>
      <w:proofErr w:type="spellEnd"/>
      <w:r>
        <w:t>)</w:t>
      </w:r>
    </w:p>
    <w:sectPr w:rsidR="00C243F6" w:rsidRPr="009A5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0DD"/>
    <w:rsid w:val="00026BEC"/>
    <w:rsid w:val="000404B0"/>
    <w:rsid w:val="000900B4"/>
    <w:rsid w:val="00103FD4"/>
    <w:rsid w:val="001226C8"/>
    <w:rsid w:val="001800A9"/>
    <w:rsid w:val="00242DA4"/>
    <w:rsid w:val="002D581F"/>
    <w:rsid w:val="002E77C6"/>
    <w:rsid w:val="003543D2"/>
    <w:rsid w:val="004A2F1E"/>
    <w:rsid w:val="004D574D"/>
    <w:rsid w:val="00633CBC"/>
    <w:rsid w:val="00652968"/>
    <w:rsid w:val="0077011A"/>
    <w:rsid w:val="007D20C5"/>
    <w:rsid w:val="007D5450"/>
    <w:rsid w:val="00937AF4"/>
    <w:rsid w:val="00992CCA"/>
    <w:rsid w:val="009A5DCF"/>
    <w:rsid w:val="00A410DD"/>
    <w:rsid w:val="00A472DC"/>
    <w:rsid w:val="00B83FE0"/>
    <w:rsid w:val="00C243F6"/>
    <w:rsid w:val="00D344C4"/>
    <w:rsid w:val="00DB0647"/>
    <w:rsid w:val="00E45AFB"/>
    <w:rsid w:val="00E51D71"/>
    <w:rsid w:val="00F17A15"/>
    <w:rsid w:val="00F81881"/>
    <w:rsid w:val="00FA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2F1E"/>
  </w:style>
  <w:style w:type="paragraph" w:styleId="Heading1">
    <w:name w:val="heading 1"/>
    <w:basedOn w:val="Normal"/>
    <w:next w:val="Normal"/>
    <w:link w:val="Heading1Char"/>
    <w:uiPriority w:val="9"/>
    <w:qFormat/>
    <w:rsid w:val="004A2F1E"/>
    <w:pPr>
      <w:pBdr>
        <w:bottom w:val="thinThickSmallGap" w:sz="12" w:space="1" w:color="A13A28" w:themeColor="accent2" w:themeShade="BF"/>
      </w:pBdr>
      <w:spacing w:before="400"/>
      <w:jc w:val="center"/>
      <w:outlineLvl w:val="0"/>
    </w:pPr>
    <w:rPr>
      <w:caps/>
      <w:color w:val="6C261B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F1E"/>
    <w:pPr>
      <w:pBdr>
        <w:bottom w:val="single" w:sz="4" w:space="1" w:color="6B261B" w:themeColor="accent2" w:themeShade="7F"/>
      </w:pBdr>
      <w:spacing w:before="400"/>
      <w:jc w:val="center"/>
      <w:outlineLvl w:val="1"/>
    </w:pPr>
    <w:rPr>
      <w:caps/>
      <w:color w:val="6C261B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F1E"/>
    <w:pPr>
      <w:pBdr>
        <w:top w:val="dotted" w:sz="4" w:space="1" w:color="6B261B" w:themeColor="accent2" w:themeShade="7F"/>
        <w:bottom w:val="dotted" w:sz="4" w:space="1" w:color="6B261B" w:themeColor="accent2" w:themeShade="7F"/>
      </w:pBdr>
      <w:spacing w:before="300"/>
      <w:jc w:val="center"/>
      <w:outlineLvl w:val="2"/>
    </w:pPr>
    <w:rPr>
      <w:caps/>
      <w:color w:val="6B261B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F1E"/>
    <w:pPr>
      <w:pBdr>
        <w:bottom w:val="dotted" w:sz="4" w:space="1" w:color="A13A28" w:themeColor="accent2" w:themeShade="BF"/>
      </w:pBdr>
      <w:spacing w:after="120"/>
      <w:jc w:val="center"/>
      <w:outlineLvl w:val="3"/>
    </w:pPr>
    <w:rPr>
      <w:caps/>
      <w:color w:val="6B261B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F1E"/>
    <w:pPr>
      <w:spacing w:before="320" w:after="120"/>
      <w:jc w:val="center"/>
      <w:outlineLvl w:val="4"/>
    </w:pPr>
    <w:rPr>
      <w:caps/>
      <w:color w:val="6B261B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F1E"/>
    <w:pPr>
      <w:spacing w:after="120"/>
      <w:jc w:val="center"/>
      <w:outlineLvl w:val="5"/>
    </w:pPr>
    <w:rPr>
      <w:caps/>
      <w:color w:val="A13A28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F1E"/>
    <w:pPr>
      <w:spacing w:after="120"/>
      <w:jc w:val="center"/>
      <w:outlineLvl w:val="6"/>
    </w:pPr>
    <w:rPr>
      <w:i/>
      <w:iCs/>
      <w:caps/>
      <w:color w:val="A13A28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F1E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F1E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F1E"/>
    <w:rPr>
      <w:caps/>
      <w:color w:val="6C261B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A2F1E"/>
    <w:rPr>
      <w:caps/>
      <w:color w:val="6C261B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F1E"/>
    <w:rPr>
      <w:caps/>
      <w:color w:val="6B261B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F1E"/>
    <w:rPr>
      <w:caps/>
      <w:color w:val="6B261B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F1E"/>
    <w:rPr>
      <w:caps/>
      <w:color w:val="6B261B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F1E"/>
    <w:rPr>
      <w:caps/>
      <w:color w:val="A13A28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F1E"/>
    <w:rPr>
      <w:i/>
      <w:iCs/>
      <w:caps/>
      <w:color w:val="A13A28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F1E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F1E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2F1E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A2F1E"/>
    <w:pPr>
      <w:pBdr>
        <w:top w:val="dotted" w:sz="2" w:space="1" w:color="6C261B" w:themeColor="accent2" w:themeShade="80"/>
        <w:bottom w:val="dotted" w:sz="2" w:space="6" w:color="6C261B" w:themeColor="accent2" w:themeShade="80"/>
      </w:pBdr>
      <w:spacing w:before="500" w:after="300" w:line="240" w:lineRule="auto"/>
      <w:jc w:val="center"/>
    </w:pPr>
    <w:rPr>
      <w:caps/>
      <w:color w:val="6C261B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4A2F1E"/>
    <w:rPr>
      <w:caps/>
      <w:color w:val="6C261B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F1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4A2F1E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4A2F1E"/>
    <w:rPr>
      <w:b/>
      <w:bCs/>
      <w:color w:val="A13A28" w:themeColor="accent2" w:themeShade="BF"/>
      <w:spacing w:val="5"/>
    </w:rPr>
  </w:style>
  <w:style w:type="character" w:styleId="Emphasis">
    <w:name w:val="Emphasis"/>
    <w:uiPriority w:val="20"/>
    <w:qFormat/>
    <w:rsid w:val="004A2F1E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4A2F1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4A2F1E"/>
  </w:style>
  <w:style w:type="paragraph" w:styleId="ListParagraph">
    <w:name w:val="List Paragraph"/>
    <w:basedOn w:val="Normal"/>
    <w:uiPriority w:val="34"/>
    <w:qFormat/>
    <w:rsid w:val="004A2F1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A2F1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A2F1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F1E"/>
    <w:pPr>
      <w:pBdr>
        <w:top w:val="dotted" w:sz="2" w:space="10" w:color="6C261B" w:themeColor="accent2" w:themeShade="80"/>
        <w:bottom w:val="dotted" w:sz="2" w:space="4" w:color="6C261B" w:themeColor="accent2" w:themeShade="80"/>
      </w:pBdr>
      <w:spacing w:before="160" w:line="300" w:lineRule="auto"/>
      <w:ind w:left="1440" w:right="1440"/>
    </w:pPr>
    <w:rPr>
      <w:caps/>
      <w:color w:val="6B261B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F1E"/>
    <w:rPr>
      <w:caps/>
      <w:color w:val="6B261B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4A2F1E"/>
    <w:rPr>
      <w:i/>
      <w:iCs/>
    </w:rPr>
  </w:style>
  <w:style w:type="character" w:styleId="IntenseEmphasis">
    <w:name w:val="Intense Emphasis"/>
    <w:uiPriority w:val="21"/>
    <w:qFormat/>
    <w:rsid w:val="004A2F1E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4A2F1E"/>
    <w:rPr>
      <w:rFonts w:asciiTheme="minorHAnsi" w:eastAsiaTheme="minorEastAsia" w:hAnsiTheme="minorHAnsi" w:cstheme="minorBidi"/>
      <w:i/>
      <w:iCs/>
      <w:color w:val="6B261B" w:themeColor="accent2" w:themeShade="7F"/>
    </w:rPr>
  </w:style>
  <w:style w:type="character" w:styleId="IntenseReference">
    <w:name w:val="Intense Reference"/>
    <w:uiPriority w:val="32"/>
    <w:qFormat/>
    <w:rsid w:val="004A2F1E"/>
    <w:rPr>
      <w:rFonts w:asciiTheme="minorHAnsi" w:eastAsiaTheme="minorEastAsia" w:hAnsiTheme="minorHAnsi" w:cstheme="minorBidi"/>
      <w:b/>
      <w:bCs/>
      <w:i/>
      <w:iCs/>
      <w:color w:val="6B261B" w:themeColor="accent2" w:themeShade="7F"/>
    </w:rPr>
  </w:style>
  <w:style w:type="character" w:styleId="BookTitle">
    <w:name w:val="Book Title"/>
    <w:uiPriority w:val="33"/>
    <w:qFormat/>
    <w:rsid w:val="004A2F1E"/>
    <w:rPr>
      <w:caps/>
      <w:color w:val="6B261B" w:themeColor="accent2" w:themeShade="7F"/>
      <w:spacing w:val="5"/>
      <w:u w:color="6B261B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2F1E"/>
    <w:pPr>
      <w:outlineLvl w:val="9"/>
    </w:pPr>
    <w:rPr>
      <w:lang w:bidi="en-US"/>
    </w:rPr>
  </w:style>
  <w:style w:type="character" w:styleId="Hyperlink">
    <w:name w:val="Hyperlink"/>
    <w:basedOn w:val="DefaultParagraphFont"/>
    <w:uiPriority w:val="99"/>
    <w:unhideWhenUsed/>
    <w:rsid w:val="001800A9"/>
    <w:rPr>
      <w:color w:val="CCCC00" w:themeColor="hyperlink"/>
      <w:u w:val="single"/>
    </w:rPr>
  </w:style>
  <w:style w:type="table" w:styleId="TableGrid">
    <w:name w:val="Table Grid"/>
    <w:basedOn w:val="TableNormal"/>
    <w:uiPriority w:val="59"/>
    <w:rsid w:val="001800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2F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F1E"/>
    <w:rPr>
      <w:rFonts w:ascii="Tahoma" w:hAnsi="Tahoma" w:cs="Tahoma"/>
      <w:color w:val="5A5A5A"/>
      <w:sz w:val="16"/>
      <w:szCs w:val="16"/>
    </w:rPr>
  </w:style>
  <w:style w:type="table" w:styleId="ColorfulShading-Accent6">
    <w:name w:val="Colorful Shading Accent 6"/>
    <w:basedOn w:val="TableNormal"/>
    <w:uiPriority w:val="71"/>
    <w:rsid w:val="003543D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8B54D" w:themeColor="accent5"/>
        <w:left w:val="single" w:sz="4" w:space="0" w:color="786C71" w:themeColor="accent6"/>
        <w:bottom w:val="single" w:sz="4" w:space="0" w:color="786C71" w:themeColor="accent6"/>
        <w:right w:val="single" w:sz="4" w:space="0" w:color="786C71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0F1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B54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404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4043" w:themeColor="accent6" w:themeShade="99"/>
          <w:insideV w:val="nil"/>
        </w:tcBorders>
        <w:shd w:val="clear" w:color="auto" w:fill="47404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043" w:themeFill="accent6" w:themeFillShade="99"/>
      </w:tcPr>
    </w:tblStylePr>
    <w:tblStylePr w:type="band1Vert">
      <w:tblPr/>
      <w:tcPr>
        <w:shd w:val="clear" w:color="auto" w:fill="C9C3C5" w:themeFill="accent6" w:themeFillTint="66"/>
      </w:tcPr>
    </w:tblStylePr>
    <w:tblStylePr w:type="band1Horz">
      <w:tblPr/>
      <w:tcPr>
        <w:shd w:val="clear" w:color="auto" w:fill="BCB4B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3">
    <w:name w:val="Colorful List Accent 3"/>
    <w:basedOn w:val="TableNormal"/>
    <w:uiPriority w:val="72"/>
    <w:rsid w:val="003543D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6646" w:themeFill="accent4" w:themeFillShade="CC"/>
      </w:tcPr>
    </w:tblStylePr>
    <w:tblStylePr w:type="lastRow">
      <w:rPr>
        <w:b/>
        <w:bCs/>
        <w:color w:val="69664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AD4" w:themeFill="accent3" w:themeFillTint="3F"/>
      </w:tcPr>
    </w:tblStylePr>
    <w:tblStylePr w:type="band1Horz">
      <w:tblPr/>
      <w:tcPr>
        <w:shd w:val="clear" w:color="auto" w:fill="F0EEDC" w:themeFill="accent3" w:themeFillTint="33"/>
      </w:tcPr>
    </w:tblStylePr>
  </w:style>
  <w:style w:type="table" w:styleId="LightShading">
    <w:name w:val="Light Shading"/>
    <w:basedOn w:val="TableNormal"/>
    <w:uiPriority w:val="60"/>
    <w:rsid w:val="001226C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2F1E"/>
  </w:style>
  <w:style w:type="paragraph" w:styleId="Heading1">
    <w:name w:val="heading 1"/>
    <w:basedOn w:val="Normal"/>
    <w:next w:val="Normal"/>
    <w:link w:val="Heading1Char"/>
    <w:uiPriority w:val="9"/>
    <w:qFormat/>
    <w:rsid w:val="004A2F1E"/>
    <w:pPr>
      <w:pBdr>
        <w:bottom w:val="thinThickSmallGap" w:sz="12" w:space="1" w:color="A13A28" w:themeColor="accent2" w:themeShade="BF"/>
      </w:pBdr>
      <w:spacing w:before="400"/>
      <w:jc w:val="center"/>
      <w:outlineLvl w:val="0"/>
    </w:pPr>
    <w:rPr>
      <w:caps/>
      <w:color w:val="6C261B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F1E"/>
    <w:pPr>
      <w:pBdr>
        <w:bottom w:val="single" w:sz="4" w:space="1" w:color="6B261B" w:themeColor="accent2" w:themeShade="7F"/>
      </w:pBdr>
      <w:spacing w:before="400"/>
      <w:jc w:val="center"/>
      <w:outlineLvl w:val="1"/>
    </w:pPr>
    <w:rPr>
      <w:caps/>
      <w:color w:val="6C261B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F1E"/>
    <w:pPr>
      <w:pBdr>
        <w:top w:val="dotted" w:sz="4" w:space="1" w:color="6B261B" w:themeColor="accent2" w:themeShade="7F"/>
        <w:bottom w:val="dotted" w:sz="4" w:space="1" w:color="6B261B" w:themeColor="accent2" w:themeShade="7F"/>
      </w:pBdr>
      <w:spacing w:before="300"/>
      <w:jc w:val="center"/>
      <w:outlineLvl w:val="2"/>
    </w:pPr>
    <w:rPr>
      <w:caps/>
      <w:color w:val="6B261B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F1E"/>
    <w:pPr>
      <w:pBdr>
        <w:bottom w:val="dotted" w:sz="4" w:space="1" w:color="A13A28" w:themeColor="accent2" w:themeShade="BF"/>
      </w:pBdr>
      <w:spacing w:after="120"/>
      <w:jc w:val="center"/>
      <w:outlineLvl w:val="3"/>
    </w:pPr>
    <w:rPr>
      <w:caps/>
      <w:color w:val="6B261B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F1E"/>
    <w:pPr>
      <w:spacing w:before="320" w:after="120"/>
      <w:jc w:val="center"/>
      <w:outlineLvl w:val="4"/>
    </w:pPr>
    <w:rPr>
      <w:caps/>
      <w:color w:val="6B261B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F1E"/>
    <w:pPr>
      <w:spacing w:after="120"/>
      <w:jc w:val="center"/>
      <w:outlineLvl w:val="5"/>
    </w:pPr>
    <w:rPr>
      <w:caps/>
      <w:color w:val="A13A28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F1E"/>
    <w:pPr>
      <w:spacing w:after="120"/>
      <w:jc w:val="center"/>
      <w:outlineLvl w:val="6"/>
    </w:pPr>
    <w:rPr>
      <w:i/>
      <w:iCs/>
      <w:caps/>
      <w:color w:val="A13A28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F1E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F1E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F1E"/>
    <w:rPr>
      <w:caps/>
      <w:color w:val="6C261B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A2F1E"/>
    <w:rPr>
      <w:caps/>
      <w:color w:val="6C261B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F1E"/>
    <w:rPr>
      <w:caps/>
      <w:color w:val="6B261B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F1E"/>
    <w:rPr>
      <w:caps/>
      <w:color w:val="6B261B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F1E"/>
    <w:rPr>
      <w:caps/>
      <w:color w:val="6B261B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F1E"/>
    <w:rPr>
      <w:caps/>
      <w:color w:val="A13A28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F1E"/>
    <w:rPr>
      <w:i/>
      <w:iCs/>
      <w:caps/>
      <w:color w:val="A13A28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F1E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F1E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2F1E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A2F1E"/>
    <w:pPr>
      <w:pBdr>
        <w:top w:val="dotted" w:sz="2" w:space="1" w:color="6C261B" w:themeColor="accent2" w:themeShade="80"/>
        <w:bottom w:val="dotted" w:sz="2" w:space="6" w:color="6C261B" w:themeColor="accent2" w:themeShade="80"/>
      </w:pBdr>
      <w:spacing w:before="500" w:after="300" w:line="240" w:lineRule="auto"/>
      <w:jc w:val="center"/>
    </w:pPr>
    <w:rPr>
      <w:caps/>
      <w:color w:val="6C261B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4A2F1E"/>
    <w:rPr>
      <w:caps/>
      <w:color w:val="6C261B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F1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4A2F1E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4A2F1E"/>
    <w:rPr>
      <w:b/>
      <w:bCs/>
      <w:color w:val="A13A28" w:themeColor="accent2" w:themeShade="BF"/>
      <w:spacing w:val="5"/>
    </w:rPr>
  </w:style>
  <w:style w:type="character" w:styleId="Emphasis">
    <w:name w:val="Emphasis"/>
    <w:uiPriority w:val="20"/>
    <w:qFormat/>
    <w:rsid w:val="004A2F1E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4A2F1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4A2F1E"/>
  </w:style>
  <w:style w:type="paragraph" w:styleId="ListParagraph">
    <w:name w:val="List Paragraph"/>
    <w:basedOn w:val="Normal"/>
    <w:uiPriority w:val="34"/>
    <w:qFormat/>
    <w:rsid w:val="004A2F1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A2F1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A2F1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F1E"/>
    <w:pPr>
      <w:pBdr>
        <w:top w:val="dotted" w:sz="2" w:space="10" w:color="6C261B" w:themeColor="accent2" w:themeShade="80"/>
        <w:bottom w:val="dotted" w:sz="2" w:space="4" w:color="6C261B" w:themeColor="accent2" w:themeShade="80"/>
      </w:pBdr>
      <w:spacing w:before="160" w:line="300" w:lineRule="auto"/>
      <w:ind w:left="1440" w:right="1440"/>
    </w:pPr>
    <w:rPr>
      <w:caps/>
      <w:color w:val="6B261B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F1E"/>
    <w:rPr>
      <w:caps/>
      <w:color w:val="6B261B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4A2F1E"/>
    <w:rPr>
      <w:i/>
      <w:iCs/>
    </w:rPr>
  </w:style>
  <w:style w:type="character" w:styleId="IntenseEmphasis">
    <w:name w:val="Intense Emphasis"/>
    <w:uiPriority w:val="21"/>
    <w:qFormat/>
    <w:rsid w:val="004A2F1E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4A2F1E"/>
    <w:rPr>
      <w:rFonts w:asciiTheme="minorHAnsi" w:eastAsiaTheme="minorEastAsia" w:hAnsiTheme="minorHAnsi" w:cstheme="minorBidi"/>
      <w:i/>
      <w:iCs/>
      <w:color w:val="6B261B" w:themeColor="accent2" w:themeShade="7F"/>
    </w:rPr>
  </w:style>
  <w:style w:type="character" w:styleId="IntenseReference">
    <w:name w:val="Intense Reference"/>
    <w:uiPriority w:val="32"/>
    <w:qFormat/>
    <w:rsid w:val="004A2F1E"/>
    <w:rPr>
      <w:rFonts w:asciiTheme="minorHAnsi" w:eastAsiaTheme="minorEastAsia" w:hAnsiTheme="minorHAnsi" w:cstheme="minorBidi"/>
      <w:b/>
      <w:bCs/>
      <w:i/>
      <w:iCs/>
      <w:color w:val="6B261B" w:themeColor="accent2" w:themeShade="7F"/>
    </w:rPr>
  </w:style>
  <w:style w:type="character" w:styleId="BookTitle">
    <w:name w:val="Book Title"/>
    <w:uiPriority w:val="33"/>
    <w:qFormat/>
    <w:rsid w:val="004A2F1E"/>
    <w:rPr>
      <w:caps/>
      <w:color w:val="6B261B" w:themeColor="accent2" w:themeShade="7F"/>
      <w:spacing w:val="5"/>
      <w:u w:color="6B261B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2F1E"/>
    <w:pPr>
      <w:outlineLvl w:val="9"/>
    </w:pPr>
    <w:rPr>
      <w:lang w:bidi="en-US"/>
    </w:rPr>
  </w:style>
  <w:style w:type="character" w:styleId="Hyperlink">
    <w:name w:val="Hyperlink"/>
    <w:basedOn w:val="DefaultParagraphFont"/>
    <w:uiPriority w:val="99"/>
    <w:unhideWhenUsed/>
    <w:rsid w:val="001800A9"/>
    <w:rPr>
      <w:color w:val="CCCC00" w:themeColor="hyperlink"/>
      <w:u w:val="single"/>
    </w:rPr>
  </w:style>
  <w:style w:type="table" w:styleId="TableGrid">
    <w:name w:val="Table Grid"/>
    <w:basedOn w:val="TableNormal"/>
    <w:uiPriority w:val="59"/>
    <w:rsid w:val="001800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2F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F1E"/>
    <w:rPr>
      <w:rFonts w:ascii="Tahoma" w:hAnsi="Tahoma" w:cs="Tahoma"/>
      <w:color w:val="5A5A5A"/>
      <w:sz w:val="16"/>
      <w:szCs w:val="16"/>
    </w:rPr>
  </w:style>
  <w:style w:type="table" w:styleId="ColorfulShading-Accent6">
    <w:name w:val="Colorful Shading Accent 6"/>
    <w:basedOn w:val="TableNormal"/>
    <w:uiPriority w:val="71"/>
    <w:rsid w:val="003543D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8B54D" w:themeColor="accent5"/>
        <w:left w:val="single" w:sz="4" w:space="0" w:color="786C71" w:themeColor="accent6"/>
        <w:bottom w:val="single" w:sz="4" w:space="0" w:color="786C71" w:themeColor="accent6"/>
        <w:right w:val="single" w:sz="4" w:space="0" w:color="786C71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0F1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B54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404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4043" w:themeColor="accent6" w:themeShade="99"/>
          <w:insideV w:val="nil"/>
        </w:tcBorders>
        <w:shd w:val="clear" w:color="auto" w:fill="47404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043" w:themeFill="accent6" w:themeFillShade="99"/>
      </w:tcPr>
    </w:tblStylePr>
    <w:tblStylePr w:type="band1Vert">
      <w:tblPr/>
      <w:tcPr>
        <w:shd w:val="clear" w:color="auto" w:fill="C9C3C5" w:themeFill="accent6" w:themeFillTint="66"/>
      </w:tcPr>
    </w:tblStylePr>
    <w:tblStylePr w:type="band1Horz">
      <w:tblPr/>
      <w:tcPr>
        <w:shd w:val="clear" w:color="auto" w:fill="BCB4B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3">
    <w:name w:val="Colorful List Accent 3"/>
    <w:basedOn w:val="TableNormal"/>
    <w:uiPriority w:val="72"/>
    <w:rsid w:val="003543D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6646" w:themeFill="accent4" w:themeFillShade="CC"/>
      </w:tcPr>
    </w:tblStylePr>
    <w:tblStylePr w:type="lastRow">
      <w:rPr>
        <w:b/>
        <w:bCs/>
        <w:color w:val="69664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AD4" w:themeFill="accent3" w:themeFillTint="3F"/>
      </w:tcPr>
    </w:tblStylePr>
    <w:tblStylePr w:type="band1Horz">
      <w:tblPr/>
      <w:tcPr>
        <w:shd w:val="clear" w:color="auto" w:fill="F0EEDC" w:themeFill="accent3" w:themeFillTint="33"/>
      </w:tcPr>
    </w:tblStylePr>
  </w:style>
  <w:style w:type="table" w:styleId="LightShading">
    <w:name w:val="Light Shading"/>
    <w:basedOn w:val="TableNormal"/>
    <w:uiPriority w:val="60"/>
    <w:rsid w:val="001226C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cmai.in/icmai/" TargetMode="External"/><Relationship Id="rId13" Type="http://schemas.openxmlformats.org/officeDocument/2006/relationships/diagramColors" Target="diagrams/colors1.xml"/><Relationship Id="rId18" Type="http://schemas.openxmlformats.org/officeDocument/2006/relationships/diagramColors" Target="diagrams/colors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diagramQuickStyle" Target="diagrams/quickStyle1.xml"/><Relationship Id="rId17" Type="http://schemas.openxmlformats.org/officeDocument/2006/relationships/diagramQuickStyle" Target="diagrams/quickStyle2.xml"/><Relationship Id="rId2" Type="http://schemas.microsoft.com/office/2007/relationships/stylesWithEffects" Target="stylesWithEffects.xml"/><Relationship Id="rId16" Type="http://schemas.openxmlformats.org/officeDocument/2006/relationships/diagramLayout" Target="diagrams/layout2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icmai.in/icmai/" TargetMode="External"/><Relationship Id="rId11" Type="http://schemas.openxmlformats.org/officeDocument/2006/relationships/diagramLayout" Target="diagrams/layout1.xml"/><Relationship Id="rId5" Type="http://schemas.openxmlformats.org/officeDocument/2006/relationships/hyperlink" Target="mailto:riteshpaunikar24@gmail.com" TargetMode="External"/><Relationship Id="rId15" Type="http://schemas.openxmlformats.org/officeDocument/2006/relationships/diagramData" Target="diagrams/data2.xml"/><Relationship Id="rId10" Type="http://schemas.openxmlformats.org/officeDocument/2006/relationships/diagramData" Target="diagrams/data1.xml"/><Relationship Id="rId19" Type="http://schemas.microsoft.com/office/2007/relationships/diagramDrawing" Target="diagrams/drawing2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.in/url?sa=t&amp;rct=j&amp;q=&amp;esrc=s&amp;source=web&amp;cd=1&amp;cad=rja&amp;uact=8&amp;ved=0ahUKEwjg-6bo9-rNAhWJKo8KHelrC5gQFggcMAA&amp;url=http%3A%2F%2Fwww.nagpuruniversity.org%2F&amp;usg=AFQjCNGpIgHDC1EUyexhrJDsp0zzUqeJqA" TargetMode="External"/><Relationship Id="rId14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0D50F13-2553-4BD6-9E90-262AD244C22E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87F8B94-FDE5-45DF-B587-FD0A04A20420}">
      <dgm:prSet phldrT="[Text]"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800" b="0" cap="none" spc="0">
              <a:ln w="9207" cmpd="sng">
                <a:solidFill>
                  <a:schemeClr val="tx1"/>
                </a:solidFill>
                <a:prstDash val="solid"/>
              </a:ln>
              <a:solidFill>
                <a:schemeClr val="accent6">
                  <a:lumMod val="75000"/>
                </a:schemeClr>
              </a:solidFill>
              <a:effectLst>
                <a:outerShdw blurRad="63500" dir="3600000" algn="tl" rotWithShape="0">
                  <a:srgbClr val="000000">
                    <a:alpha val="70000"/>
                  </a:srgbClr>
                </a:outerShdw>
              </a:effectLst>
            </a:rPr>
            <a:t>Ready to work in team </a:t>
          </a:r>
        </a:p>
      </dgm:t>
    </dgm:pt>
    <dgm:pt modelId="{1CAF0027-CFEB-4377-A4CD-C41C94FF79A9}" type="parTrans" cxnId="{A2317663-325E-4B39-B28D-41C79BDB5ECE}">
      <dgm:prSet/>
      <dgm:spPr/>
      <dgm:t>
        <a:bodyPr/>
        <a:lstStyle/>
        <a:p>
          <a:endParaRPr lang="en-US" sz="800" b="0" cap="none" spc="0">
            <a:ln w="9207" cmpd="sng">
              <a:solidFill>
                <a:srgbClr val="FFFFFF"/>
              </a:solidFill>
              <a:prstDash val="solid"/>
            </a:ln>
            <a:solidFill>
              <a:schemeClr val="accent6">
                <a:lumMod val="75000"/>
              </a:schemeClr>
            </a:solidFill>
            <a:effectLst>
              <a:outerShdw blurRad="63500" dir="3600000" algn="tl" rotWithShape="0">
                <a:srgbClr val="000000">
                  <a:alpha val="70000"/>
                </a:srgbClr>
              </a:outerShdw>
            </a:effectLst>
          </a:endParaRPr>
        </a:p>
      </dgm:t>
    </dgm:pt>
    <dgm:pt modelId="{B705AA55-FA18-4FA8-A600-A51EF46188FE}" type="sibTrans" cxnId="{A2317663-325E-4B39-B28D-41C79BDB5ECE}">
      <dgm:prSet/>
      <dgm:spPr/>
      <dgm:t>
        <a:bodyPr/>
        <a:lstStyle/>
        <a:p>
          <a:endParaRPr lang="en-US" sz="800" b="0" cap="none" spc="0">
            <a:ln w="9207" cmpd="sng">
              <a:solidFill>
                <a:srgbClr val="FFFFFF"/>
              </a:solidFill>
              <a:prstDash val="solid"/>
            </a:ln>
            <a:solidFill>
              <a:schemeClr val="accent6">
                <a:lumMod val="75000"/>
              </a:schemeClr>
            </a:solidFill>
            <a:effectLst>
              <a:outerShdw blurRad="63500" dir="3600000" algn="tl" rotWithShape="0">
                <a:srgbClr val="000000">
                  <a:alpha val="70000"/>
                </a:srgbClr>
              </a:outerShdw>
            </a:effectLst>
          </a:endParaRPr>
        </a:p>
      </dgm:t>
    </dgm:pt>
    <dgm:pt modelId="{FBFD24C2-0694-4713-AB67-B3598305D4EE}">
      <dgm:prSet phldrT="[Text]"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800" b="0" cap="none" spc="0">
              <a:ln w="9207" cmpd="sng">
                <a:solidFill>
                  <a:schemeClr val="tx1"/>
                </a:solidFill>
                <a:prstDash val="solid"/>
              </a:ln>
              <a:solidFill>
                <a:schemeClr val="tx1"/>
              </a:solidFill>
              <a:effectLst>
                <a:outerShdw blurRad="63500" dir="3600000" algn="tl" rotWithShape="0">
                  <a:srgbClr val="000000">
                    <a:alpha val="70000"/>
                  </a:srgbClr>
                </a:outerShdw>
              </a:effectLst>
            </a:rPr>
            <a:t>Acumen to quickly comprehend various financial data</a:t>
          </a:r>
        </a:p>
      </dgm:t>
    </dgm:pt>
    <dgm:pt modelId="{C8D22BC5-B83D-43A3-829C-B78D5E725DAE}" type="parTrans" cxnId="{FD2040C5-EDBF-4C2B-AC4D-33CF25FCCC12}">
      <dgm:prSet/>
      <dgm:spPr/>
      <dgm:t>
        <a:bodyPr/>
        <a:lstStyle/>
        <a:p>
          <a:endParaRPr lang="en-US" sz="800" b="0" cap="none" spc="0">
            <a:ln w="9207" cmpd="sng">
              <a:solidFill>
                <a:srgbClr val="FFFFFF"/>
              </a:solidFill>
              <a:prstDash val="solid"/>
            </a:ln>
            <a:solidFill>
              <a:schemeClr val="accent6">
                <a:lumMod val="75000"/>
              </a:schemeClr>
            </a:solidFill>
            <a:effectLst>
              <a:outerShdw blurRad="63500" dir="3600000" algn="tl" rotWithShape="0">
                <a:srgbClr val="000000">
                  <a:alpha val="70000"/>
                </a:srgbClr>
              </a:outerShdw>
            </a:effectLst>
          </a:endParaRPr>
        </a:p>
      </dgm:t>
    </dgm:pt>
    <dgm:pt modelId="{A4A9881A-21A7-4E24-BB4A-0ED1A98F271D}" type="sibTrans" cxnId="{FD2040C5-EDBF-4C2B-AC4D-33CF25FCCC12}">
      <dgm:prSet/>
      <dgm:spPr/>
      <dgm:t>
        <a:bodyPr/>
        <a:lstStyle/>
        <a:p>
          <a:endParaRPr lang="en-US" sz="800" b="0" cap="none" spc="0">
            <a:ln w="9207" cmpd="sng">
              <a:solidFill>
                <a:srgbClr val="FFFFFF"/>
              </a:solidFill>
              <a:prstDash val="solid"/>
            </a:ln>
            <a:solidFill>
              <a:schemeClr val="accent6">
                <a:lumMod val="75000"/>
              </a:schemeClr>
            </a:solidFill>
            <a:effectLst>
              <a:outerShdw blurRad="63500" dir="3600000" algn="tl" rotWithShape="0">
                <a:srgbClr val="000000">
                  <a:alpha val="70000"/>
                </a:srgbClr>
              </a:outerShdw>
            </a:effectLst>
          </a:endParaRPr>
        </a:p>
      </dgm:t>
    </dgm:pt>
    <dgm:pt modelId="{49D73E76-C846-452B-88F5-D157EAEC4E0E}">
      <dgm:prSet phldrT="[Text]"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800" b="0" cap="none" spc="0">
              <a:ln w="9207" cmpd="sng">
                <a:solidFill>
                  <a:sysClr val="windowText" lastClr="000000"/>
                </a:solidFill>
                <a:prstDash val="solid"/>
              </a:ln>
              <a:solidFill>
                <a:schemeClr val="accent6">
                  <a:lumMod val="75000"/>
                </a:schemeClr>
              </a:solidFill>
              <a:effectLst>
                <a:outerShdw blurRad="63500" dir="3600000" algn="tl" rotWithShape="0">
                  <a:srgbClr val="000000">
                    <a:alpha val="70000"/>
                  </a:srgbClr>
                </a:outerShdw>
              </a:effectLst>
            </a:rPr>
            <a:t>Smart working person</a:t>
          </a:r>
        </a:p>
      </dgm:t>
    </dgm:pt>
    <dgm:pt modelId="{FC5A9A8D-0AA6-4D9C-8D5B-96BC71A60713}" type="parTrans" cxnId="{1CEE1980-8558-4970-943C-438B5A7C263C}">
      <dgm:prSet/>
      <dgm:spPr/>
      <dgm:t>
        <a:bodyPr/>
        <a:lstStyle/>
        <a:p>
          <a:endParaRPr lang="en-US" sz="800" b="0" cap="none" spc="0">
            <a:ln w="9207" cmpd="sng">
              <a:solidFill>
                <a:srgbClr val="FFFFFF"/>
              </a:solidFill>
              <a:prstDash val="solid"/>
            </a:ln>
            <a:solidFill>
              <a:schemeClr val="accent6">
                <a:lumMod val="75000"/>
              </a:schemeClr>
            </a:solidFill>
            <a:effectLst>
              <a:outerShdw blurRad="63500" dir="3600000" algn="tl" rotWithShape="0">
                <a:srgbClr val="000000">
                  <a:alpha val="70000"/>
                </a:srgbClr>
              </a:outerShdw>
            </a:effectLst>
          </a:endParaRPr>
        </a:p>
      </dgm:t>
    </dgm:pt>
    <dgm:pt modelId="{AEBEF2E2-EA76-4B31-8947-C67F33973A3C}" type="sibTrans" cxnId="{1CEE1980-8558-4970-943C-438B5A7C263C}">
      <dgm:prSet/>
      <dgm:spPr/>
      <dgm:t>
        <a:bodyPr/>
        <a:lstStyle/>
        <a:p>
          <a:endParaRPr lang="en-US" sz="800" b="0" cap="none" spc="0">
            <a:ln w="9207" cmpd="sng">
              <a:solidFill>
                <a:srgbClr val="FFFFFF"/>
              </a:solidFill>
              <a:prstDash val="solid"/>
            </a:ln>
            <a:solidFill>
              <a:schemeClr val="accent6">
                <a:lumMod val="75000"/>
              </a:schemeClr>
            </a:solidFill>
            <a:effectLst>
              <a:outerShdw blurRad="63500" dir="3600000" algn="tl" rotWithShape="0">
                <a:srgbClr val="000000">
                  <a:alpha val="70000"/>
                </a:srgbClr>
              </a:outerShdw>
            </a:effectLst>
          </a:endParaRPr>
        </a:p>
      </dgm:t>
    </dgm:pt>
    <dgm:pt modelId="{AF44EDF8-05E3-4A7B-94D0-C1AECE9A6389}">
      <dgm:prSet phldrT="[Text]"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800" b="0" cap="none" spc="0">
              <a:ln w="9207" cmpd="sng">
                <a:solidFill>
                  <a:schemeClr val="tx1"/>
                </a:solidFill>
                <a:prstDash val="solid"/>
              </a:ln>
              <a:solidFill>
                <a:schemeClr val="accent6">
                  <a:lumMod val="75000"/>
                </a:schemeClr>
              </a:solidFill>
              <a:effectLst>
                <a:outerShdw blurRad="63500" dir="3600000" algn="tl" rotWithShape="0">
                  <a:srgbClr val="000000">
                    <a:alpha val="70000"/>
                  </a:srgbClr>
                </a:outerShdw>
              </a:effectLst>
            </a:rPr>
            <a:t>Ready to adapt technical knowledge</a:t>
          </a:r>
        </a:p>
      </dgm:t>
    </dgm:pt>
    <dgm:pt modelId="{A1A2D804-46A5-44D7-BFDE-7F8C57F5DA42}" type="parTrans" cxnId="{53CF9C46-6B31-4EA4-88AF-EDAFCACCF40D}">
      <dgm:prSet/>
      <dgm:spPr/>
      <dgm:t>
        <a:bodyPr/>
        <a:lstStyle/>
        <a:p>
          <a:endParaRPr lang="en-US" sz="800" b="0" cap="none" spc="0">
            <a:ln w="9207" cmpd="sng">
              <a:solidFill>
                <a:srgbClr val="FFFFFF"/>
              </a:solidFill>
              <a:prstDash val="solid"/>
            </a:ln>
            <a:solidFill>
              <a:schemeClr val="accent6">
                <a:lumMod val="75000"/>
              </a:schemeClr>
            </a:solidFill>
            <a:effectLst>
              <a:outerShdw blurRad="63500" dir="3600000" algn="tl" rotWithShape="0">
                <a:srgbClr val="000000">
                  <a:alpha val="70000"/>
                </a:srgbClr>
              </a:outerShdw>
            </a:effectLst>
          </a:endParaRPr>
        </a:p>
      </dgm:t>
    </dgm:pt>
    <dgm:pt modelId="{98F0E7E4-604B-4DC3-813D-784C0362A913}" type="sibTrans" cxnId="{53CF9C46-6B31-4EA4-88AF-EDAFCACCF40D}">
      <dgm:prSet/>
      <dgm:spPr/>
      <dgm:t>
        <a:bodyPr/>
        <a:lstStyle/>
        <a:p>
          <a:endParaRPr lang="en-US" sz="800" b="0" cap="none" spc="0">
            <a:ln w="9207" cmpd="sng">
              <a:solidFill>
                <a:srgbClr val="FFFFFF"/>
              </a:solidFill>
              <a:prstDash val="solid"/>
            </a:ln>
            <a:solidFill>
              <a:schemeClr val="accent6">
                <a:lumMod val="75000"/>
              </a:schemeClr>
            </a:solidFill>
            <a:effectLst>
              <a:outerShdw blurRad="63500" dir="3600000" algn="tl" rotWithShape="0">
                <a:srgbClr val="000000">
                  <a:alpha val="70000"/>
                </a:srgbClr>
              </a:outerShdw>
            </a:effectLst>
          </a:endParaRPr>
        </a:p>
      </dgm:t>
    </dgm:pt>
    <dgm:pt modelId="{280588E5-ED14-422B-A576-EE7B6070B005}">
      <dgm:prSet phldrT="[Text]"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800" b="0" cap="none" spc="0">
              <a:ln w="9207" cmpd="sng">
                <a:solidFill>
                  <a:schemeClr val="tx1"/>
                </a:solidFill>
                <a:prstDash val="solid"/>
              </a:ln>
              <a:solidFill>
                <a:schemeClr val="accent6">
                  <a:lumMod val="75000"/>
                </a:schemeClr>
              </a:solidFill>
              <a:effectLst>
                <a:outerShdw blurRad="63500" dir="3600000" algn="tl" rotWithShape="0">
                  <a:srgbClr val="000000">
                    <a:alpha val="70000"/>
                  </a:srgbClr>
                </a:outerShdw>
              </a:effectLst>
              <a:latin typeface="+mj-lt"/>
            </a:rPr>
            <a:t>Creative Mind</a:t>
          </a:r>
        </a:p>
      </dgm:t>
    </dgm:pt>
    <dgm:pt modelId="{6CED8772-E9C0-4261-8A7A-3127B0BE9E9C}" type="parTrans" cxnId="{BB296C41-8B5A-43AE-BD59-6AB4625794C2}">
      <dgm:prSet/>
      <dgm:spPr/>
      <dgm:t>
        <a:bodyPr/>
        <a:lstStyle/>
        <a:p>
          <a:endParaRPr lang="en-US" sz="800" b="0" cap="none" spc="0">
            <a:ln w="9207" cmpd="sng">
              <a:solidFill>
                <a:srgbClr val="FFFFFF"/>
              </a:solidFill>
              <a:prstDash val="solid"/>
            </a:ln>
            <a:solidFill>
              <a:schemeClr val="accent6">
                <a:lumMod val="75000"/>
              </a:schemeClr>
            </a:solidFill>
            <a:effectLst>
              <a:outerShdw blurRad="63500" dir="3600000" algn="tl" rotWithShape="0">
                <a:srgbClr val="000000">
                  <a:alpha val="70000"/>
                </a:srgbClr>
              </a:outerShdw>
            </a:effectLst>
          </a:endParaRPr>
        </a:p>
      </dgm:t>
    </dgm:pt>
    <dgm:pt modelId="{750B5048-312B-4A9C-9FCC-B219D46B9334}" type="sibTrans" cxnId="{BB296C41-8B5A-43AE-BD59-6AB4625794C2}">
      <dgm:prSet/>
      <dgm:spPr/>
      <dgm:t>
        <a:bodyPr/>
        <a:lstStyle/>
        <a:p>
          <a:endParaRPr lang="en-US" sz="800" b="0" cap="none" spc="0">
            <a:ln w="9207" cmpd="sng">
              <a:solidFill>
                <a:srgbClr val="FFFFFF"/>
              </a:solidFill>
              <a:prstDash val="solid"/>
            </a:ln>
            <a:solidFill>
              <a:schemeClr val="accent6">
                <a:lumMod val="75000"/>
              </a:schemeClr>
            </a:solidFill>
            <a:effectLst>
              <a:outerShdw blurRad="63500" dir="3600000" algn="tl" rotWithShape="0">
                <a:srgbClr val="000000">
                  <a:alpha val="70000"/>
                </a:srgbClr>
              </a:outerShdw>
            </a:effectLst>
          </a:endParaRPr>
        </a:p>
      </dgm:t>
    </dgm:pt>
    <dgm:pt modelId="{7396380D-1C3F-4BBF-B9E0-85BB6C5A1F9C}">
      <dgm:prSet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800" b="0" cap="none" spc="0">
              <a:ln w="9207" cmpd="sng">
                <a:solidFill>
                  <a:sysClr val="windowText" lastClr="000000"/>
                </a:solidFill>
                <a:prstDash val="solid"/>
              </a:ln>
              <a:noFill/>
              <a:effectLst>
                <a:outerShdw blurRad="60007" dist="200025" dir="15000000" sy="30000" kx="-1800000" algn="bl" rotWithShape="0">
                  <a:prstClr val="black">
                    <a:alpha val="32000"/>
                  </a:prstClr>
                </a:outerShdw>
              </a:effectLst>
              <a:latin typeface="+mj-lt"/>
            </a:rPr>
            <a:t>professional attitude</a:t>
          </a:r>
        </a:p>
      </dgm:t>
    </dgm:pt>
    <dgm:pt modelId="{AE0FB38C-4EE4-4B25-A6A2-48174AB6539C}" type="parTrans" cxnId="{759B5019-053C-4EF3-BCC3-8A990D3AAB32}">
      <dgm:prSet/>
      <dgm:spPr/>
      <dgm:t>
        <a:bodyPr/>
        <a:lstStyle/>
        <a:p>
          <a:endParaRPr lang="en-US" sz="800" b="0" cap="none" spc="0">
            <a:ln w="9207" cmpd="sng">
              <a:solidFill>
                <a:srgbClr val="FFFFFF"/>
              </a:solidFill>
              <a:prstDash val="solid"/>
            </a:ln>
            <a:solidFill>
              <a:schemeClr val="accent6">
                <a:lumMod val="75000"/>
              </a:schemeClr>
            </a:solidFill>
            <a:effectLst>
              <a:outerShdw blurRad="63500" dir="3600000" algn="tl" rotWithShape="0">
                <a:srgbClr val="000000">
                  <a:alpha val="70000"/>
                </a:srgbClr>
              </a:outerShdw>
            </a:effectLst>
          </a:endParaRPr>
        </a:p>
      </dgm:t>
    </dgm:pt>
    <dgm:pt modelId="{6C974C9A-21CE-46D2-9D01-93B4E59A594C}" type="sibTrans" cxnId="{759B5019-053C-4EF3-BCC3-8A990D3AAB32}">
      <dgm:prSet/>
      <dgm:spPr/>
      <dgm:t>
        <a:bodyPr/>
        <a:lstStyle/>
        <a:p>
          <a:endParaRPr lang="en-US" sz="800" b="0" cap="none" spc="0">
            <a:ln w="9207" cmpd="sng">
              <a:solidFill>
                <a:srgbClr val="FFFFFF"/>
              </a:solidFill>
              <a:prstDash val="solid"/>
            </a:ln>
            <a:solidFill>
              <a:schemeClr val="accent6">
                <a:lumMod val="75000"/>
              </a:schemeClr>
            </a:solidFill>
            <a:effectLst>
              <a:outerShdw blurRad="63500" dir="3600000" algn="tl" rotWithShape="0">
                <a:srgbClr val="000000">
                  <a:alpha val="70000"/>
                </a:srgbClr>
              </a:outerShdw>
            </a:effectLst>
          </a:endParaRPr>
        </a:p>
      </dgm:t>
    </dgm:pt>
    <dgm:pt modelId="{5C9730C5-CF54-4CC7-9695-15736C182614}">
      <dgm:prSet custT="1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pPr algn="ctr"/>
          <a:r>
            <a:rPr lang="en-US" sz="800" b="0" cap="none" spc="0">
              <a:ln w="9207" cmpd="sng">
                <a:solidFill>
                  <a:schemeClr val="tx1"/>
                </a:solidFill>
                <a:prstDash val="solid"/>
              </a:ln>
              <a:solidFill>
                <a:schemeClr val="accent6">
                  <a:lumMod val="75000"/>
                </a:schemeClr>
              </a:solidFill>
              <a:effectLst>
                <a:outerShdw blurRad="63500" dir="3600000" algn="tl" rotWithShape="0">
                  <a:srgbClr val="000000">
                    <a:alpha val="70000"/>
                  </a:srgbClr>
                </a:outerShdw>
              </a:effectLst>
            </a:rPr>
            <a:t>Good Communication</a:t>
          </a:r>
        </a:p>
      </dgm:t>
    </dgm:pt>
    <dgm:pt modelId="{06BB6F2F-74A5-42DF-8F78-F74DC16F7E44}" type="parTrans" cxnId="{47E9C134-D2DF-4430-B286-C72DD754A376}">
      <dgm:prSet/>
      <dgm:spPr/>
      <dgm:t>
        <a:bodyPr/>
        <a:lstStyle/>
        <a:p>
          <a:endParaRPr lang="en-US" sz="800" b="0" cap="none" spc="0">
            <a:ln w="9207" cmpd="sng">
              <a:solidFill>
                <a:srgbClr val="FFFFFF"/>
              </a:solidFill>
              <a:prstDash val="solid"/>
            </a:ln>
            <a:solidFill>
              <a:schemeClr val="accent6">
                <a:lumMod val="75000"/>
              </a:schemeClr>
            </a:solidFill>
            <a:effectLst>
              <a:outerShdw blurRad="63500" dir="3600000" algn="tl" rotWithShape="0">
                <a:srgbClr val="000000">
                  <a:alpha val="70000"/>
                </a:srgbClr>
              </a:outerShdw>
            </a:effectLst>
          </a:endParaRPr>
        </a:p>
      </dgm:t>
    </dgm:pt>
    <dgm:pt modelId="{D443149C-B248-4374-B10A-9AA9DAE5A511}" type="sibTrans" cxnId="{47E9C134-D2DF-4430-B286-C72DD754A376}">
      <dgm:prSet/>
      <dgm:spPr/>
      <dgm:t>
        <a:bodyPr/>
        <a:lstStyle/>
        <a:p>
          <a:endParaRPr lang="en-US" sz="800" b="0" cap="none" spc="0">
            <a:ln w="9207" cmpd="sng">
              <a:solidFill>
                <a:srgbClr val="FFFFFF"/>
              </a:solidFill>
              <a:prstDash val="solid"/>
            </a:ln>
            <a:solidFill>
              <a:schemeClr val="accent6">
                <a:lumMod val="75000"/>
              </a:schemeClr>
            </a:solidFill>
            <a:effectLst>
              <a:outerShdw blurRad="63500" dir="3600000" algn="tl" rotWithShape="0">
                <a:srgbClr val="000000">
                  <a:alpha val="70000"/>
                </a:srgbClr>
              </a:outerShdw>
            </a:effectLst>
          </a:endParaRPr>
        </a:p>
      </dgm:t>
    </dgm:pt>
    <dgm:pt modelId="{02829166-3E9C-460C-98F2-326C3E6CE63E}" type="pres">
      <dgm:prSet presAssocID="{20D50F13-2553-4BD6-9E90-262AD244C22E}" presName="diagram" presStyleCnt="0">
        <dgm:presLayoutVars>
          <dgm:dir val="rev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D43465E2-0F96-4F2E-BD70-F7CFFF291947}" type="pres">
      <dgm:prSet presAssocID="{487F8B94-FDE5-45DF-B587-FD0A04A20420}" presName="node" presStyleLbl="node1" presStyleIdx="0" presStyleCnt="7" custScaleX="67926" custScaleY="67554" custLinFactNeighborX="16536" custLinFactNeighborY="-909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C57B4DF-994B-4CEF-890C-A41CB54015FE}" type="pres">
      <dgm:prSet presAssocID="{B705AA55-FA18-4FA8-A600-A51EF46188FE}" presName="sibTrans" presStyleCnt="0"/>
      <dgm:spPr/>
    </dgm:pt>
    <dgm:pt modelId="{2E4C5F81-F03E-41CA-A201-D2F3732884AC}" type="pres">
      <dgm:prSet presAssocID="{FBFD24C2-0694-4713-AB67-B3598305D4EE}" presName="node" presStyleLbl="node1" presStyleIdx="1" presStyleCnt="7" custScaleX="55894" custScaleY="114821" custLinFactNeighborX="8524" custLinFactNeighborY="95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5F0ADD2-01A3-4276-B38E-C61DDA8C4442}" type="pres">
      <dgm:prSet presAssocID="{A4A9881A-21A7-4E24-BB4A-0ED1A98F271D}" presName="sibTrans" presStyleCnt="0"/>
      <dgm:spPr/>
    </dgm:pt>
    <dgm:pt modelId="{415C4735-BD59-4F9D-AC9B-F623C2880000}" type="pres">
      <dgm:prSet presAssocID="{49D73E76-C846-452B-88F5-D157EAEC4E0E}" presName="node" presStyleLbl="node1" presStyleIdx="2" presStyleCnt="7" custScaleX="51736" custScaleY="68492" custLinFactNeighborX="6488" custLinFactNeighborY="130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4735E91-2CC3-4067-B757-2F9EF7919C91}" type="pres">
      <dgm:prSet presAssocID="{AEBEF2E2-EA76-4B31-8947-C67F33973A3C}" presName="sibTrans" presStyleCnt="0"/>
      <dgm:spPr/>
    </dgm:pt>
    <dgm:pt modelId="{8BE30548-9A79-44E8-AD37-D5A623D12C6D}" type="pres">
      <dgm:prSet presAssocID="{AF44EDF8-05E3-4A7B-94D0-C1AECE9A6389}" presName="node" presStyleLbl="node1" presStyleIdx="3" presStyleCnt="7" custScaleX="50593" custScaleY="102219" custLinFactNeighborX="7661" custLinFactNeighborY="498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6851B37-C0E9-4BA7-B828-E8699C0BCD07}" type="pres">
      <dgm:prSet presAssocID="{98F0E7E4-604B-4DC3-813D-784C0362A913}" presName="sibTrans" presStyleCnt="0"/>
      <dgm:spPr/>
    </dgm:pt>
    <dgm:pt modelId="{60091414-3EF3-42EA-A244-04E9CD8056B5}" type="pres">
      <dgm:prSet presAssocID="{280588E5-ED14-422B-A576-EE7B6070B005}" presName="node" presStyleLbl="node1" presStyleIdx="4" presStyleCnt="7" custScaleX="47459" custScaleY="70382" custLinFactNeighborX="-94907" custLinFactNeighborY="-576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8B9D2FE-CAF7-4586-8D4D-FEF4F6F3AB25}" type="pres">
      <dgm:prSet presAssocID="{750B5048-312B-4A9C-9FCC-B219D46B9334}" presName="sibTrans" presStyleCnt="0"/>
      <dgm:spPr/>
    </dgm:pt>
    <dgm:pt modelId="{A12BC1EA-6CBC-4640-A9A0-8408E2E21CEC}" type="pres">
      <dgm:prSet presAssocID="{7396380D-1C3F-4BBF-B9E0-85BB6C5A1F9C}" presName="node" presStyleLbl="node1" presStyleIdx="5" presStyleCnt="7" custScaleX="53620" custScaleY="96087" custLinFactX="-10307" custLinFactNeighborX="-100000" custLinFactNeighborY="11215">
        <dgm:presLayoutVars>
          <dgm:bulletEnabled val="1"/>
        </dgm:presLayoutVars>
      </dgm:prSet>
      <dgm:spPr>
        <a:prstGeom prst="rect">
          <a:avLst/>
        </a:prstGeom>
      </dgm:spPr>
      <dgm:t>
        <a:bodyPr/>
        <a:lstStyle/>
        <a:p>
          <a:endParaRPr lang="en-US"/>
        </a:p>
      </dgm:t>
    </dgm:pt>
    <dgm:pt modelId="{0B5C90F3-051A-40B9-8ABC-BF791C4079BF}" type="pres">
      <dgm:prSet presAssocID="{6C974C9A-21CE-46D2-9D01-93B4E59A594C}" presName="sibTrans" presStyleCnt="0"/>
      <dgm:spPr/>
    </dgm:pt>
    <dgm:pt modelId="{88BFA7EE-5803-478C-A397-DA2EAADC3E0F}" type="pres">
      <dgm:prSet presAssocID="{5C9730C5-CF54-4CC7-9695-15736C182614}" presName="node" presStyleLbl="node1" presStyleIdx="6" presStyleCnt="7" custScaleX="73270" custScaleY="79043" custLinFactX="21311" custLinFactNeighborX="100000" custLinFactNeighborY="227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3FC2686D-A20B-4ADE-BD5A-D2AAA6B57902}" type="presOf" srcId="{FBFD24C2-0694-4713-AB67-B3598305D4EE}" destId="{2E4C5F81-F03E-41CA-A201-D2F3732884AC}" srcOrd="0" destOrd="0" presId="urn:microsoft.com/office/officeart/2005/8/layout/default"/>
    <dgm:cxn modelId="{B0DB6229-83B5-4048-B632-B507665A5BE4}" type="presOf" srcId="{7396380D-1C3F-4BBF-B9E0-85BB6C5A1F9C}" destId="{A12BC1EA-6CBC-4640-A9A0-8408E2E21CEC}" srcOrd="0" destOrd="0" presId="urn:microsoft.com/office/officeart/2005/8/layout/default"/>
    <dgm:cxn modelId="{B6144892-B1E2-45D1-A5E3-ADD6B43B890F}" type="presOf" srcId="{49D73E76-C846-452B-88F5-D157EAEC4E0E}" destId="{415C4735-BD59-4F9D-AC9B-F623C2880000}" srcOrd="0" destOrd="0" presId="urn:microsoft.com/office/officeart/2005/8/layout/default"/>
    <dgm:cxn modelId="{1DC66751-984B-4937-85E8-0529F5A2D900}" type="presOf" srcId="{AF44EDF8-05E3-4A7B-94D0-C1AECE9A6389}" destId="{8BE30548-9A79-44E8-AD37-D5A623D12C6D}" srcOrd="0" destOrd="0" presId="urn:microsoft.com/office/officeart/2005/8/layout/default"/>
    <dgm:cxn modelId="{53CF9C46-6B31-4EA4-88AF-EDAFCACCF40D}" srcId="{20D50F13-2553-4BD6-9E90-262AD244C22E}" destId="{AF44EDF8-05E3-4A7B-94D0-C1AECE9A6389}" srcOrd="3" destOrd="0" parTransId="{A1A2D804-46A5-44D7-BFDE-7F8C57F5DA42}" sibTransId="{98F0E7E4-604B-4DC3-813D-784C0362A913}"/>
    <dgm:cxn modelId="{A2317663-325E-4B39-B28D-41C79BDB5ECE}" srcId="{20D50F13-2553-4BD6-9E90-262AD244C22E}" destId="{487F8B94-FDE5-45DF-B587-FD0A04A20420}" srcOrd="0" destOrd="0" parTransId="{1CAF0027-CFEB-4377-A4CD-C41C94FF79A9}" sibTransId="{B705AA55-FA18-4FA8-A600-A51EF46188FE}"/>
    <dgm:cxn modelId="{8E9D61F0-D4B6-4FD0-8659-4C82AC9C21E3}" type="presOf" srcId="{20D50F13-2553-4BD6-9E90-262AD244C22E}" destId="{02829166-3E9C-460C-98F2-326C3E6CE63E}" srcOrd="0" destOrd="0" presId="urn:microsoft.com/office/officeart/2005/8/layout/default"/>
    <dgm:cxn modelId="{7E35014F-1CCE-4087-88E4-47655ACC8DA6}" type="presOf" srcId="{280588E5-ED14-422B-A576-EE7B6070B005}" destId="{60091414-3EF3-42EA-A244-04E9CD8056B5}" srcOrd="0" destOrd="0" presId="urn:microsoft.com/office/officeart/2005/8/layout/default"/>
    <dgm:cxn modelId="{759B5019-053C-4EF3-BCC3-8A990D3AAB32}" srcId="{20D50F13-2553-4BD6-9E90-262AD244C22E}" destId="{7396380D-1C3F-4BBF-B9E0-85BB6C5A1F9C}" srcOrd="5" destOrd="0" parTransId="{AE0FB38C-4EE4-4B25-A6A2-48174AB6539C}" sibTransId="{6C974C9A-21CE-46D2-9D01-93B4E59A594C}"/>
    <dgm:cxn modelId="{BB296C41-8B5A-43AE-BD59-6AB4625794C2}" srcId="{20D50F13-2553-4BD6-9E90-262AD244C22E}" destId="{280588E5-ED14-422B-A576-EE7B6070B005}" srcOrd="4" destOrd="0" parTransId="{6CED8772-E9C0-4261-8A7A-3127B0BE9E9C}" sibTransId="{750B5048-312B-4A9C-9FCC-B219D46B9334}"/>
    <dgm:cxn modelId="{FD2040C5-EDBF-4C2B-AC4D-33CF25FCCC12}" srcId="{20D50F13-2553-4BD6-9E90-262AD244C22E}" destId="{FBFD24C2-0694-4713-AB67-B3598305D4EE}" srcOrd="1" destOrd="0" parTransId="{C8D22BC5-B83D-43A3-829C-B78D5E725DAE}" sibTransId="{A4A9881A-21A7-4E24-BB4A-0ED1A98F271D}"/>
    <dgm:cxn modelId="{22CCDF66-8BBB-4735-BBBD-7077DBEF6D2B}" type="presOf" srcId="{487F8B94-FDE5-45DF-B587-FD0A04A20420}" destId="{D43465E2-0F96-4F2E-BD70-F7CFFF291947}" srcOrd="0" destOrd="0" presId="urn:microsoft.com/office/officeart/2005/8/layout/default"/>
    <dgm:cxn modelId="{47E9C134-D2DF-4430-B286-C72DD754A376}" srcId="{20D50F13-2553-4BD6-9E90-262AD244C22E}" destId="{5C9730C5-CF54-4CC7-9695-15736C182614}" srcOrd="6" destOrd="0" parTransId="{06BB6F2F-74A5-42DF-8F78-F74DC16F7E44}" sibTransId="{D443149C-B248-4374-B10A-9AA9DAE5A511}"/>
    <dgm:cxn modelId="{1CEE1980-8558-4970-943C-438B5A7C263C}" srcId="{20D50F13-2553-4BD6-9E90-262AD244C22E}" destId="{49D73E76-C846-452B-88F5-D157EAEC4E0E}" srcOrd="2" destOrd="0" parTransId="{FC5A9A8D-0AA6-4D9C-8D5B-96BC71A60713}" sibTransId="{AEBEF2E2-EA76-4B31-8947-C67F33973A3C}"/>
    <dgm:cxn modelId="{5F68F204-84B5-4BD7-AD3A-86F8658702F7}" type="presOf" srcId="{5C9730C5-CF54-4CC7-9695-15736C182614}" destId="{88BFA7EE-5803-478C-A397-DA2EAADC3E0F}" srcOrd="0" destOrd="0" presId="urn:microsoft.com/office/officeart/2005/8/layout/default"/>
    <dgm:cxn modelId="{E6C30AF8-FD55-49F7-840C-E8CB289DE5B4}" type="presParOf" srcId="{02829166-3E9C-460C-98F2-326C3E6CE63E}" destId="{D43465E2-0F96-4F2E-BD70-F7CFFF291947}" srcOrd="0" destOrd="0" presId="urn:microsoft.com/office/officeart/2005/8/layout/default"/>
    <dgm:cxn modelId="{19B40276-D470-4C84-AC69-67FE9E661395}" type="presParOf" srcId="{02829166-3E9C-460C-98F2-326C3E6CE63E}" destId="{8C57B4DF-994B-4CEF-890C-A41CB54015FE}" srcOrd="1" destOrd="0" presId="urn:microsoft.com/office/officeart/2005/8/layout/default"/>
    <dgm:cxn modelId="{B1C3D348-1514-42D0-B78A-3E0262911928}" type="presParOf" srcId="{02829166-3E9C-460C-98F2-326C3E6CE63E}" destId="{2E4C5F81-F03E-41CA-A201-D2F3732884AC}" srcOrd="2" destOrd="0" presId="urn:microsoft.com/office/officeart/2005/8/layout/default"/>
    <dgm:cxn modelId="{F6A02F18-E4C3-4163-840E-3756EA49AC3D}" type="presParOf" srcId="{02829166-3E9C-460C-98F2-326C3E6CE63E}" destId="{D5F0ADD2-01A3-4276-B38E-C61DDA8C4442}" srcOrd="3" destOrd="0" presId="urn:microsoft.com/office/officeart/2005/8/layout/default"/>
    <dgm:cxn modelId="{077C6F49-EAB4-4D1D-BCF2-F1BB54251A8C}" type="presParOf" srcId="{02829166-3E9C-460C-98F2-326C3E6CE63E}" destId="{415C4735-BD59-4F9D-AC9B-F623C2880000}" srcOrd="4" destOrd="0" presId="urn:microsoft.com/office/officeart/2005/8/layout/default"/>
    <dgm:cxn modelId="{A3407808-1571-48B7-B0B3-6B773984F467}" type="presParOf" srcId="{02829166-3E9C-460C-98F2-326C3E6CE63E}" destId="{D4735E91-2CC3-4067-B757-2F9EF7919C91}" srcOrd="5" destOrd="0" presId="urn:microsoft.com/office/officeart/2005/8/layout/default"/>
    <dgm:cxn modelId="{616A4252-6A6D-42EC-81FC-0F7BD361A91E}" type="presParOf" srcId="{02829166-3E9C-460C-98F2-326C3E6CE63E}" destId="{8BE30548-9A79-44E8-AD37-D5A623D12C6D}" srcOrd="6" destOrd="0" presId="urn:microsoft.com/office/officeart/2005/8/layout/default"/>
    <dgm:cxn modelId="{CA90BF12-05AA-442A-AEF4-993989B3B1F7}" type="presParOf" srcId="{02829166-3E9C-460C-98F2-326C3E6CE63E}" destId="{26851B37-C0E9-4BA7-B828-E8699C0BCD07}" srcOrd="7" destOrd="0" presId="urn:microsoft.com/office/officeart/2005/8/layout/default"/>
    <dgm:cxn modelId="{B2F76EA4-D299-464A-A9A0-7D99615E2447}" type="presParOf" srcId="{02829166-3E9C-460C-98F2-326C3E6CE63E}" destId="{60091414-3EF3-42EA-A244-04E9CD8056B5}" srcOrd="8" destOrd="0" presId="urn:microsoft.com/office/officeart/2005/8/layout/default"/>
    <dgm:cxn modelId="{236CDBE0-AE1D-44CB-B3EF-452377576003}" type="presParOf" srcId="{02829166-3E9C-460C-98F2-326C3E6CE63E}" destId="{F8B9D2FE-CAF7-4586-8D4D-FEF4F6F3AB25}" srcOrd="9" destOrd="0" presId="urn:microsoft.com/office/officeart/2005/8/layout/default"/>
    <dgm:cxn modelId="{EEC54A99-1EA8-47C0-A416-3ADC59A46C32}" type="presParOf" srcId="{02829166-3E9C-460C-98F2-326C3E6CE63E}" destId="{A12BC1EA-6CBC-4640-A9A0-8408E2E21CEC}" srcOrd="10" destOrd="0" presId="urn:microsoft.com/office/officeart/2005/8/layout/default"/>
    <dgm:cxn modelId="{AECFA670-1F11-4298-91D6-3CCC2CDAB344}" type="presParOf" srcId="{02829166-3E9C-460C-98F2-326C3E6CE63E}" destId="{0B5C90F3-051A-40B9-8ABC-BF791C4079BF}" srcOrd="11" destOrd="0" presId="urn:microsoft.com/office/officeart/2005/8/layout/default"/>
    <dgm:cxn modelId="{21BE9E3B-D635-45D4-BF2E-1566FB84E031}" type="presParOf" srcId="{02829166-3E9C-460C-98F2-326C3E6CE63E}" destId="{88BFA7EE-5803-478C-A397-DA2EAADC3E0F}" srcOrd="12" destOrd="0" presId="urn:microsoft.com/office/officeart/2005/8/layout/default"/>
  </dgm:cxnLst>
  <dgm:bg/>
  <dgm:whole>
    <a:ln>
      <a:solidFill>
        <a:schemeClr val="bg2">
          <a:lumMod val="10000"/>
        </a:schemeClr>
      </a:solidFill>
    </a:ln>
  </dgm:whole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202E652-C600-48DA-9010-2F52B13DAA62}" type="doc">
      <dgm:prSet loTypeId="urn:microsoft.com/office/officeart/2005/8/layout/hierarchy4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100F120-50B2-472E-97C2-ADA7B6DCD412}">
      <dgm:prSet phldrT="[Text]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>
              <a:solidFill>
                <a:schemeClr val="tx1"/>
              </a:solidFill>
            </a:rPr>
            <a:t>IT SKILLS</a:t>
          </a:r>
        </a:p>
      </dgm:t>
    </dgm:pt>
    <dgm:pt modelId="{FE93A059-9DF2-40E7-A4E9-21786421C7DA}" type="parTrans" cxnId="{4478CDA4-1CD3-47BC-B7FF-A1065A7E8D95}">
      <dgm:prSet/>
      <dgm:spPr/>
      <dgm:t>
        <a:bodyPr/>
        <a:lstStyle/>
        <a:p>
          <a:endParaRPr lang="en-US">
            <a:solidFill>
              <a:schemeClr val="tx1"/>
            </a:solidFill>
          </a:endParaRPr>
        </a:p>
      </dgm:t>
    </dgm:pt>
    <dgm:pt modelId="{2F5C29C3-2FCE-4CE4-8D41-EEEDFCCCCD77}" type="sibTrans" cxnId="{4478CDA4-1CD3-47BC-B7FF-A1065A7E8D95}">
      <dgm:prSet/>
      <dgm:spPr/>
      <dgm:t>
        <a:bodyPr/>
        <a:lstStyle/>
        <a:p>
          <a:endParaRPr lang="en-US">
            <a:solidFill>
              <a:schemeClr val="tx1"/>
            </a:solidFill>
          </a:endParaRPr>
        </a:p>
      </dgm:t>
    </dgm:pt>
    <dgm:pt modelId="{C90D9C8A-BE2B-427E-8485-9FA2B552E055}">
      <dgm:prSet phldrT="[Text]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b="1">
              <a:solidFill>
                <a:schemeClr val="tx1"/>
              </a:solidFill>
            </a:rPr>
            <a:t>ACCOUNTING SOFTWARE</a:t>
          </a:r>
        </a:p>
      </dgm:t>
    </dgm:pt>
    <dgm:pt modelId="{CB7FFEA3-683F-49CE-91A6-E1EDC8FE1B50}" type="parTrans" cxnId="{E96C297A-33A4-4D6B-9963-671EF3A207BC}">
      <dgm:prSet/>
      <dgm:spPr/>
      <dgm:t>
        <a:bodyPr/>
        <a:lstStyle/>
        <a:p>
          <a:endParaRPr lang="en-US">
            <a:solidFill>
              <a:schemeClr val="tx1"/>
            </a:solidFill>
          </a:endParaRPr>
        </a:p>
      </dgm:t>
    </dgm:pt>
    <dgm:pt modelId="{E715CEC3-1D38-472D-92E7-BE1C08069C64}" type="sibTrans" cxnId="{E96C297A-33A4-4D6B-9963-671EF3A207BC}">
      <dgm:prSet/>
      <dgm:spPr/>
      <dgm:t>
        <a:bodyPr/>
        <a:lstStyle/>
        <a:p>
          <a:endParaRPr lang="en-US">
            <a:solidFill>
              <a:schemeClr val="tx1"/>
            </a:solidFill>
          </a:endParaRPr>
        </a:p>
      </dgm:t>
    </dgm:pt>
    <dgm:pt modelId="{30036178-B078-4FAA-80AC-3DED24E1D8BF}">
      <dgm:prSet phldrT="[Text]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b="1">
              <a:solidFill>
                <a:schemeClr val="tx1"/>
              </a:solidFill>
            </a:rPr>
            <a:t>TALLY</a:t>
          </a:r>
        </a:p>
      </dgm:t>
    </dgm:pt>
    <dgm:pt modelId="{EFE22FC2-5374-4907-8EC3-49188C3190C7}" type="parTrans" cxnId="{8043DAA3-97F5-48E3-AC87-CDB8DDFF35F0}">
      <dgm:prSet/>
      <dgm:spPr/>
      <dgm:t>
        <a:bodyPr/>
        <a:lstStyle/>
        <a:p>
          <a:endParaRPr lang="en-US">
            <a:solidFill>
              <a:schemeClr val="tx1"/>
            </a:solidFill>
          </a:endParaRPr>
        </a:p>
      </dgm:t>
    </dgm:pt>
    <dgm:pt modelId="{CB628F57-7725-4ABE-B165-6D49C469D59A}" type="sibTrans" cxnId="{8043DAA3-97F5-48E3-AC87-CDB8DDFF35F0}">
      <dgm:prSet/>
      <dgm:spPr/>
      <dgm:t>
        <a:bodyPr/>
        <a:lstStyle/>
        <a:p>
          <a:endParaRPr lang="en-US">
            <a:solidFill>
              <a:schemeClr val="tx1"/>
            </a:solidFill>
          </a:endParaRPr>
        </a:p>
      </dgm:t>
    </dgm:pt>
    <dgm:pt modelId="{8EEDC1CA-F956-48CD-948C-6DF1ADD831CC}">
      <dgm:prSet phldrT="[Text]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b="1">
              <a:solidFill>
                <a:schemeClr val="tx1"/>
              </a:solidFill>
            </a:rPr>
            <a:t>FAP</a:t>
          </a:r>
        </a:p>
      </dgm:t>
    </dgm:pt>
    <dgm:pt modelId="{626EFADA-6730-43A2-984F-5DD7A2763330}" type="parTrans" cxnId="{87C08C9E-CE49-4E1D-A117-7DDC31AABD6C}">
      <dgm:prSet/>
      <dgm:spPr/>
      <dgm:t>
        <a:bodyPr/>
        <a:lstStyle/>
        <a:p>
          <a:endParaRPr lang="en-US">
            <a:solidFill>
              <a:schemeClr val="tx1"/>
            </a:solidFill>
          </a:endParaRPr>
        </a:p>
      </dgm:t>
    </dgm:pt>
    <dgm:pt modelId="{DA26E215-D830-42C1-BA16-5786AE030E06}" type="sibTrans" cxnId="{87C08C9E-CE49-4E1D-A117-7DDC31AABD6C}">
      <dgm:prSet/>
      <dgm:spPr/>
      <dgm:t>
        <a:bodyPr/>
        <a:lstStyle/>
        <a:p>
          <a:endParaRPr lang="en-US">
            <a:solidFill>
              <a:schemeClr val="tx1"/>
            </a:solidFill>
          </a:endParaRPr>
        </a:p>
      </dgm:t>
    </dgm:pt>
    <dgm:pt modelId="{E39BFAC3-803D-4AAA-AB64-B14AB10CFAEB}">
      <dgm:prSet phldrT="[Text]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b="1">
              <a:solidFill>
                <a:schemeClr val="tx1"/>
              </a:solidFill>
            </a:rPr>
            <a:t>MS EXCEL</a:t>
          </a:r>
        </a:p>
      </dgm:t>
    </dgm:pt>
    <dgm:pt modelId="{92EC40BD-9BEF-449A-BB6E-F685B75EE7BD}" type="parTrans" cxnId="{8B67E198-43A2-447A-A10C-3F88A22CA802}">
      <dgm:prSet/>
      <dgm:spPr/>
      <dgm:t>
        <a:bodyPr/>
        <a:lstStyle/>
        <a:p>
          <a:endParaRPr lang="en-US">
            <a:solidFill>
              <a:schemeClr val="tx1"/>
            </a:solidFill>
          </a:endParaRPr>
        </a:p>
      </dgm:t>
    </dgm:pt>
    <dgm:pt modelId="{E758DFC6-B8E8-4BC5-BBDC-27B0BF425814}" type="sibTrans" cxnId="{8B67E198-43A2-447A-A10C-3F88A22CA802}">
      <dgm:prSet/>
      <dgm:spPr/>
      <dgm:t>
        <a:bodyPr/>
        <a:lstStyle/>
        <a:p>
          <a:endParaRPr lang="en-US">
            <a:solidFill>
              <a:schemeClr val="tx1"/>
            </a:solidFill>
          </a:endParaRPr>
        </a:p>
      </dgm:t>
    </dgm:pt>
    <dgm:pt modelId="{6C86626C-DB6E-48A9-87F4-6E42BA922C53}">
      <dgm:prSet phldrT="[Text]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b="1">
              <a:solidFill>
                <a:schemeClr val="tx1"/>
              </a:solidFill>
            </a:rPr>
            <a:t>MS OFFICE</a:t>
          </a:r>
        </a:p>
      </dgm:t>
    </dgm:pt>
    <dgm:pt modelId="{FE12732A-534C-40A7-A3C7-2BD3A8926A71}" type="parTrans" cxnId="{BCD72D08-EC34-498E-A008-BAD1CBAC8E78}">
      <dgm:prSet/>
      <dgm:spPr/>
      <dgm:t>
        <a:bodyPr/>
        <a:lstStyle/>
        <a:p>
          <a:endParaRPr lang="en-US">
            <a:solidFill>
              <a:schemeClr val="tx1"/>
            </a:solidFill>
          </a:endParaRPr>
        </a:p>
      </dgm:t>
    </dgm:pt>
    <dgm:pt modelId="{1B05C56B-1F64-4F17-812E-92CB1A5099C5}" type="sibTrans" cxnId="{BCD72D08-EC34-498E-A008-BAD1CBAC8E78}">
      <dgm:prSet/>
      <dgm:spPr/>
      <dgm:t>
        <a:bodyPr/>
        <a:lstStyle/>
        <a:p>
          <a:endParaRPr lang="en-US">
            <a:solidFill>
              <a:schemeClr val="tx1"/>
            </a:solidFill>
          </a:endParaRPr>
        </a:p>
      </dgm:t>
    </dgm:pt>
    <dgm:pt modelId="{620C1C32-5499-4144-BEC1-12F715260CF2}" type="pres">
      <dgm:prSet presAssocID="{0202E652-C600-48DA-9010-2F52B13DAA62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6D042441-AA2D-48F3-9BCC-AF0386B3DD8B}" type="pres">
      <dgm:prSet presAssocID="{9100F120-50B2-472E-97C2-ADA7B6DCD412}" presName="vertOne" presStyleCnt="0"/>
      <dgm:spPr/>
    </dgm:pt>
    <dgm:pt modelId="{BDC438FE-D186-421E-A0E0-BE197274E3D1}" type="pres">
      <dgm:prSet presAssocID="{9100F120-50B2-472E-97C2-ADA7B6DCD412}" presName="txOne" presStyleLbl="node0" presStyleIdx="0" presStyleCnt="1" custScaleX="44392" custScaleY="20824" custLinFactNeighborX="4480" custLinFactNeighborY="3921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D2A8BBE-CD61-4F84-ACE0-93A53D75DE7F}" type="pres">
      <dgm:prSet presAssocID="{9100F120-50B2-472E-97C2-ADA7B6DCD412}" presName="parTransOne" presStyleCnt="0"/>
      <dgm:spPr/>
    </dgm:pt>
    <dgm:pt modelId="{C8051BE0-6CEB-41DA-A2F9-465EE9EA8B4B}" type="pres">
      <dgm:prSet presAssocID="{9100F120-50B2-472E-97C2-ADA7B6DCD412}" presName="horzOne" presStyleCnt="0"/>
      <dgm:spPr/>
    </dgm:pt>
    <dgm:pt modelId="{FD972F99-DD58-4668-9946-B85053B05E5E}" type="pres">
      <dgm:prSet presAssocID="{C90D9C8A-BE2B-427E-8485-9FA2B552E055}" presName="vertTwo" presStyleCnt="0"/>
      <dgm:spPr/>
    </dgm:pt>
    <dgm:pt modelId="{8DF499DF-C370-4C35-A571-E0515BBF8EBF}" type="pres">
      <dgm:prSet presAssocID="{C90D9C8A-BE2B-427E-8485-9FA2B552E055}" presName="txTwo" presStyleLbl="node2" presStyleIdx="0" presStyleCnt="2" custScaleX="43661" custScaleY="3806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550C766-354C-4D1C-9E42-47FC0977595F}" type="pres">
      <dgm:prSet presAssocID="{C90D9C8A-BE2B-427E-8485-9FA2B552E055}" presName="parTransTwo" presStyleCnt="0"/>
      <dgm:spPr/>
    </dgm:pt>
    <dgm:pt modelId="{00D30B8D-1414-4FDF-A74E-CCC7D3D98229}" type="pres">
      <dgm:prSet presAssocID="{C90D9C8A-BE2B-427E-8485-9FA2B552E055}" presName="horzTwo" presStyleCnt="0"/>
      <dgm:spPr/>
    </dgm:pt>
    <dgm:pt modelId="{91955D96-E5CC-4322-B446-495F9A8A7AFB}" type="pres">
      <dgm:prSet presAssocID="{30036178-B078-4FAA-80AC-3DED24E1D8BF}" presName="vertThree" presStyleCnt="0"/>
      <dgm:spPr/>
    </dgm:pt>
    <dgm:pt modelId="{970E8200-3EDC-432A-9ABC-1C5EE2B551BC}" type="pres">
      <dgm:prSet presAssocID="{30036178-B078-4FAA-80AC-3DED24E1D8BF}" presName="txThree" presStyleLbl="node3" presStyleIdx="0" presStyleCnt="3" custScaleX="48727" custScaleY="20119" custLinFactNeighborX="-4" custLinFactNeighborY="195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EFEA6A6-1CC6-411C-AA7D-85A26C647FBF}" type="pres">
      <dgm:prSet presAssocID="{30036178-B078-4FAA-80AC-3DED24E1D8BF}" presName="horzThree" presStyleCnt="0"/>
      <dgm:spPr/>
    </dgm:pt>
    <dgm:pt modelId="{1BF761E9-7E81-4309-8453-03149EC90312}" type="pres">
      <dgm:prSet presAssocID="{CB628F57-7725-4ABE-B165-6D49C469D59A}" presName="sibSpaceThree" presStyleCnt="0"/>
      <dgm:spPr/>
    </dgm:pt>
    <dgm:pt modelId="{A087DBA1-2E4A-456D-844A-41689BCEEA1F}" type="pres">
      <dgm:prSet presAssocID="{8EEDC1CA-F956-48CD-948C-6DF1ADD831CC}" presName="vertThree" presStyleCnt="0"/>
      <dgm:spPr/>
    </dgm:pt>
    <dgm:pt modelId="{90B0CFFC-56BF-47C9-B08E-72A8A8391B55}" type="pres">
      <dgm:prSet presAssocID="{8EEDC1CA-F956-48CD-948C-6DF1ADD831CC}" presName="txThree" presStyleLbl="node3" presStyleIdx="1" presStyleCnt="3" custScaleX="32696" custScaleY="19788" custLinFactNeighborX="-2920" custLinFactNeighborY="388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46854CE-9A7B-4E3A-9A17-76E5D2C75A25}" type="pres">
      <dgm:prSet presAssocID="{8EEDC1CA-F956-48CD-948C-6DF1ADD831CC}" presName="horzThree" presStyleCnt="0"/>
      <dgm:spPr/>
    </dgm:pt>
    <dgm:pt modelId="{841D8345-28EF-4CEA-B239-266B96F5F549}" type="pres">
      <dgm:prSet presAssocID="{E715CEC3-1D38-472D-92E7-BE1C08069C64}" presName="sibSpaceTwo" presStyleCnt="0"/>
      <dgm:spPr/>
    </dgm:pt>
    <dgm:pt modelId="{D8A4934E-55DC-48D4-A195-2B18BB672D63}" type="pres">
      <dgm:prSet presAssocID="{E39BFAC3-803D-4AAA-AB64-B14AB10CFAEB}" presName="vertTwo" presStyleCnt="0"/>
      <dgm:spPr/>
    </dgm:pt>
    <dgm:pt modelId="{4A00C0D8-B6CA-4A5D-95AC-E07AF9B799A8}" type="pres">
      <dgm:prSet presAssocID="{E39BFAC3-803D-4AAA-AB64-B14AB10CFAEB}" presName="txTwo" presStyleLbl="node2" presStyleIdx="1" presStyleCnt="2" custScaleX="39939" custScaleY="27340" custLinFactNeighborX="4" custLinFactNeighborY="2000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5F7059A-9941-49A9-8540-3784C27852E9}" type="pres">
      <dgm:prSet presAssocID="{E39BFAC3-803D-4AAA-AB64-B14AB10CFAEB}" presName="parTransTwo" presStyleCnt="0"/>
      <dgm:spPr/>
    </dgm:pt>
    <dgm:pt modelId="{0BB400F8-8E89-4CBC-A4FD-B6A32BB88E05}" type="pres">
      <dgm:prSet presAssocID="{E39BFAC3-803D-4AAA-AB64-B14AB10CFAEB}" presName="horzTwo" presStyleCnt="0"/>
      <dgm:spPr/>
    </dgm:pt>
    <dgm:pt modelId="{701F2BA4-92EE-43B7-9F97-D23AC07BCC3F}" type="pres">
      <dgm:prSet presAssocID="{6C86626C-DB6E-48A9-87F4-6E42BA922C53}" presName="vertThree" presStyleCnt="0"/>
      <dgm:spPr/>
    </dgm:pt>
    <dgm:pt modelId="{6E8D5A97-9446-4720-9747-839A27CBECF8}" type="pres">
      <dgm:prSet presAssocID="{6C86626C-DB6E-48A9-87F4-6E42BA922C53}" presName="txThree" presStyleLbl="node3" presStyleIdx="2" presStyleCnt="3" custScaleX="42659" custScaleY="2675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109B6C3-AC89-4988-8787-CC0E69B431B7}" type="pres">
      <dgm:prSet presAssocID="{6C86626C-DB6E-48A9-87F4-6E42BA922C53}" presName="horzThree" presStyleCnt="0"/>
      <dgm:spPr/>
    </dgm:pt>
  </dgm:ptLst>
  <dgm:cxnLst>
    <dgm:cxn modelId="{0AA6437D-4DB2-4419-9844-B5FF96436C21}" type="presOf" srcId="{9100F120-50B2-472E-97C2-ADA7B6DCD412}" destId="{BDC438FE-D186-421E-A0E0-BE197274E3D1}" srcOrd="0" destOrd="0" presId="urn:microsoft.com/office/officeart/2005/8/layout/hierarchy4"/>
    <dgm:cxn modelId="{65978259-1355-4790-B593-B0B0155EFF37}" type="presOf" srcId="{8EEDC1CA-F956-48CD-948C-6DF1ADD831CC}" destId="{90B0CFFC-56BF-47C9-B08E-72A8A8391B55}" srcOrd="0" destOrd="0" presId="urn:microsoft.com/office/officeart/2005/8/layout/hierarchy4"/>
    <dgm:cxn modelId="{8B67E198-43A2-447A-A10C-3F88A22CA802}" srcId="{9100F120-50B2-472E-97C2-ADA7B6DCD412}" destId="{E39BFAC3-803D-4AAA-AB64-B14AB10CFAEB}" srcOrd="1" destOrd="0" parTransId="{92EC40BD-9BEF-449A-BB6E-F685B75EE7BD}" sibTransId="{E758DFC6-B8E8-4BC5-BBDC-27B0BF425814}"/>
    <dgm:cxn modelId="{BCD72D08-EC34-498E-A008-BAD1CBAC8E78}" srcId="{E39BFAC3-803D-4AAA-AB64-B14AB10CFAEB}" destId="{6C86626C-DB6E-48A9-87F4-6E42BA922C53}" srcOrd="0" destOrd="0" parTransId="{FE12732A-534C-40A7-A3C7-2BD3A8926A71}" sibTransId="{1B05C56B-1F64-4F17-812E-92CB1A5099C5}"/>
    <dgm:cxn modelId="{07B0DDDD-0526-4B7C-822B-A7E997969DA2}" type="presOf" srcId="{30036178-B078-4FAA-80AC-3DED24E1D8BF}" destId="{970E8200-3EDC-432A-9ABC-1C5EE2B551BC}" srcOrd="0" destOrd="0" presId="urn:microsoft.com/office/officeart/2005/8/layout/hierarchy4"/>
    <dgm:cxn modelId="{4478CDA4-1CD3-47BC-B7FF-A1065A7E8D95}" srcId="{0202E652-C600-48DA-9010-2F52B13DAA62}" destId="{9100F120-50B2-472E-97C2-ADA7B6DCD412}" srcOrd="0" destOrd="0" parTransId="{FE93A059-9DF2-40E7-A4E9-21786421C7DA}" sibTransId="{2F5C29C3-2FCE-4CE4-8D41-EEEDFCCCCD77}"/>
    <dgm:cxn modelId="{58D06BDD-E168-4BFE-A180-84E7DE42424F}" type="presOf" srcId="{E39BFAC3-803D-4AAA-AB64-B14AB10CFAEB}" destId="{4A00C0D8-B6CA-4A5D-95AC-E07AF9B799A8}" srcOrd="0" destOrd="0" presId="urn:microsoft.com/office/officeart/2005/8/layout/hierarchy4"/>
    <dgm:cxn modelId="{E96C297A-33A4-4D6B-9963-671EF3A207BC}" srcId="{9100F120-50B2-472E-97C2-ADA7B6DCD412}" destId="{C90D9C8A-BE2B-427E-8485-9FA2B552E055}" srcOrd="0" destOrd="0" parTransId="{CB7FFEA3-683F-49CE-91A6-E1EDC8FE1B50}" sibTransId="{E715CEC3-1D38-472D-92E7-BE1C08069C64}"/>
    <dgm:cxn modelId="{30ED9B39-E781-4F28-99FD-FFFBC479EB5D}" type="presOf" srcId="{C90D9C8A-BE2B-427E-8485-9FA2B552E055}" destId="{8DF499DF-C370-4C35-A571-E0515BBF8EBF}" srcOrd="0" destOrd="0" presId="urn:microsoft.com/office/officeart/2005/8/layout/hierarchy4"/>
    <dgm:cxn modelId="{87C08C9E-CE49-4E1D-A117-7DDC31AABD6C}" srcId="{C90D9C8A-BE2B-427E-8485-9FA2B552E055}" destId="{8EEDC1CA-F956-48CD-948C-6DF1ADD831CC}" srcOrd="1" destOrd="0" parTransId="{626EFADA-6730-43A2-984F-5DD7A2763330}" sibTransId="{DA26E215-D830-42C1-BA16-5786AE030E06}"/>
    <dgm:cxn modelId="{E01FB04A-2DE4-48F4-B404-FA70EC4E4E02}" type="presOf" srcId="{0202E652-C600-48DA-9010-2F52B13DAA62}" destId="{620C1C32-5499-4144-BEC1-12F715260CF2}" srcOrd="0" destOrd="0" presId="urn:microsoft.com/office/officeart/2005/8/layout/hierarchy4"/>
    <dgm:cxn modelId="{8043DAA3-97F5-48E3-AC87-CDB8DDFF35F0}" srcId="{C90D9C8A-BE2B-427E-8485-9FA2B552E055}" destId="{30036178-B078-4FAA-80AC-3DED24E1D8BF}" srcOrd="0" destOrd="0" parTransId="{EFE22FC2-5374-4907-8EC3-49188C3190C7}" sibTransId="{CB628F57-7725-4ABE-B165-6D49C469D59A}"/>
    <dgm:cxn modelId="{2F81BF8C-9D97-4701-9E1B-366715891C49}" type="presOf" srcId="{6C86626C-DB6E-48A9-87F4-6E42BA922C53}" destId="{6E8D5A97-9446-4720-9747-839A27CBECF8}" srcOrd="0" destOrd="0" presId="urn:microsoft.com/office/officeart/2005/8/layout/hierarchy4"/>
    <dgm:cxn modelId="{AB58EC9E-351B-4482-A895-FF95D9F9A15C}" type="presParOf" srcId="{620C1C32-5499-4144-BEC1-12F715260CF2}" destId="{6D042441-AA2D-48F3-9BCC-AF0386B3DD8B}" srcOrd="0" destOrd="0" presId="urn:microsoft.com/office/officeart/2005/8/layout/hierarchy4"/>
    <dgm:cxn modelId="{5149EBEC-1213-4F50-B118-25EF62C035E7}" type="presParOf" srcId="{6D042441-AA2D-48F3-9BCC-AF0386B3DD8B}" destId="{BDC438FE-D186-421E-A0E0-BE197274E3D1}" srcOrd="0" destOrd="0" presId="urn:microsoft.com/office/officeart/2005/8/layout/hierarchy4"/>
    <dgm:cxn modelId="{179F66F9-C324-4609-BC22-E5FC8FF15596}" type="presParOf" srcId="{6D042441-AA2D-48F3-9BCC-AF0386B3DD8B}" destId="{CD2A8BBE-CD61-4F84-ACE0-93A53D75DE7F}" srcOrd="1" destOrd="0" presId="urn:microsoft.com/office/officeart/2005/8/layout/hierarchy4"/>
    <dgm:cxn modelId="{CEFCCADD-5CAE-471F-8472-99E360FA8208}" type="presParOf" srcId="{6D042441-AA2D-48F3-9BCC-AF0386B3DD8B}" destId="{C8051BE0-6CEB-41DA-A2F9-465EE9EA8B4B}" srcOrd="2" destOrd="0" presId="urn:microsoft.com/office/officeart/2005/8/layout/hierarchy4"/>
    <dgm:cxn modelId="{7C9489A4-A24D-4BBC-8EFD-A454055C1B3F}" type="presParOf" srcId="{C8051BE0-6CEB-41DA-A2F9-465EE9EA8B4B}" destId="{FD972F99-DD58-4668-9946-B85053B05E5E}" srcOrd="0" destOrd="0" presId="urn:microsoft.com/office/officeart/2005/8/layout/hierarchy4"/>
    <dgm:cxn modelId="{DAF83D55-654B-423D-97C1-E4BBBFD1484F}" type="presParOf" srcId="{FD972F99-DD58-4668-9946-B85053B05E5E}" destId="{8DF499DF-C370-4C35-A571-E0515BBF8EBF}" srcOrd="0" destOrd="0" presId="urn:microsoft.com/office/officeart/2005/8/layout/hierarchy4"/>
    <dgm:cxn modelId="{29CCC4EE-18FA-4E37-9D5D-58A115276B63}" type="presParOf" srcId="{FD972F99-DD58-4668-9946-B85053B05E5E}" destId="{0550C766-354C-4D1C-9E42-47FC0977595F}" srcOrd="1" destOrd="0" presId="urn:microsoft.com/office/officeart/2005/8/layout/hierarchy4"/>
    <dgm:cxn modelId="{2CED6BEC-53C6-455A-BC51-D13B20DE979D}" type="presParOf" srcId="{FD972F99-DD58-4668-9946-B85053B05E5E}" destId="{00D30B8D-1414-4FDF-A74E-CCC7D3D98229}" srcOrd="2" destOrd="0" presId="urn:microsoft.com/office/officeart/2005/8/layout/hierarchy4"/>
    <dgm:cxn modelId="{291F04D0-3C37-4A92-9A83-BE07377CA1DA}" type="presParOf" srcId="{00D30B8D-1414-4FDF-A74E-CCC7D3D98229}" destId="{91955D96-E5CC-4322-B446-495F9A8A7AFB}" srcOrd="0" destOrd="0" presId="urn:microsoft.com/office/officeart/2005/8/layout/hierarchy4"/>
    <dgm:cxn modelId="{4A6AE2FC-D405-43A4-8D25-851DE5920378}" type="presParOf" srcId="{91955D96-E5CC-4322-B446-495F9A8A7AFB}" destId="{970E8200-3EDC-432A-9ABC-1C5EE2B551BC}" srcOrd="0" destOrd="0" presId="urn:microsoft.com/office/officeart/2005/8/layout/hierarchy4"/>
    <dgm:cxn modelId="{EDD1D8BA-8487-45CE-9ED7-036BA45A64FA}" type="presParOf" srcId="{91955D96-E5CC-4322-B446-495F9A8A7AFB}" destId="{6EFEA6A6-1CC6-411C-AA7D-85A26C647FBF}" srcOrd="1" destOrd="0" presId="urn:microsoft.com/office/officeart/2005/8/layout/hierarchy4"/>
    <dgm:cxn modelId="{7940ECBA-7C6F-45D7-A293-F3404081F595}" type="presParOf" srcId="{00D30B8D-1414-4FDF-A74E-CCC7D3D98229}" destId="{1BF761E9-7E81-4309-8453-03149EC90312}" srcOrd="1" destOrd="0" presId="urn:microsoft.com/office/officeart/2005/8/layout/hierarchy4"/>
    <dgm:cxn modelId="{6BD3A226-32AA-44DF-AB81-6B236C0CB6A1}" type="presParOf" srcId="{00D30B8D-1414-4FDF-A74E-CCC7D3D98229}" destId="{A087DBA1-2E4A-456D-844A-41689BCEEA1F}" srcOrd="2" destOrd="0" presId="urn:microsoft.com/office/officeart/2005/8/layout/hierarchy4"/>
    <dgm:cxn modelId="{DBDDC2B5-1900-4CD2-9F1A-4B952B90BD96}" type="presParOf" srcId="{A087DBA1-2E4A-456D-844A-41689BCEEA1F}" destId="{90B0CFFC-56BF-47C9-B08E-72A8A8391B55}" srcOrd="0" destOrd="0" presId="urn:microsoft.com/office/officeart/2005/8/layout/hierarchy4"/>
    <dgm:cxn modelId="{EFE02B51-53C0-4C72-ACEF-507BDB6277D7}" type="presParOf" srcId="{A087DBA1-2E4A-456D-844A-41689BCEEA1F}" destId="{B46854CE-9A7B-4E3A-9A17-76E5D2C75A25}" srcOrd="1" destOrd="0" presId="urn:microsoft.com/office/officeart/2005/8/layout/hierarchy4"/>
    <dgm:cxn modelId="{8DD521FF-37C8-4487-81D4-06852EEED898}" type="presParOf" srcId="{C8051BE0-6CEB-41DA-A2F9-465EE9EA8B4B}" destId="{841D8345-28EF-4CEA-B239-266B96F5F549}" srcOrd="1" destOrd="0" presId="urn:microsoft.com/office/officeart/2005/8/layout/hierarchy4"/>
    <dgm:cxn modelId="{8A548E4A-E597-4C77-BB8C-94E2BF9A655E}" type="presParOf" srcId="{C8051BE0-6CEB-41DA-A2F9-465EE9EA8B4B}" destId="{D8A4934E-55DC-48D4-A195-2B18BB672D63}" srcOrd="2" destOrd="0" presId="urn:microsoft.com/office/officeart/2005/8/layout/hierarchy4"/>
    <dgm:cxn modelId="{6968E861-3A27-46BF-9D17-7B10BC68659E}" type="presParOf" srcId="{D8A4934E-55DC-48D4-A195-2B18BB672D63}" destId="{4A00C0D8-B6CA-4A5D-95AC-E07AF9B799A8}" srcOrd="0" destOrd="0" presId="urn:microsoft.com/office/officeart/2005/8/layout/hierarchy4"/>
    <dgm:cxn modelId="{E6604872-9D99-4CD4-B216-AD14FC2E5501}" type="presParOf" srcId="{D8A4934E-55DC-48D4-A195-2B18BB672D63}" destId="{25F7059A-9941-49A9-8540-3784C27852E9}" srcOrd="1" destOrd="0" presId="urn:microsoft.com/office/officeart/2005/8/layout/hierarchy4"/>
    <dgm:cxn modelId="{582FEE2F-9E77-4DFF-9EA8-8B2437D71BEE}" type="presParOf" srcId="{D8A4934E-55DC-48D4-A195-2B18BB672D63}" destId="{0BB400F8-8E89-4CBC-A4FD-B6A32BB88E05}" srcOrd="2" destOrd="0" presId="urn:microsoft.com/office/officeart/2005/8/layout/hierarchy4"/>
    <dgm:cxn modelId="{951A2E1B-A198-4BDF-958B-C4EB12DACA05}" type="presParOf" srcId="{0BB400F8-8E89-4CBC-A4FD-B6A32BB88E05}" destId="{701F2BA4-92EE-43B7-9F97-D23AC07BCC3F}" srcOrd="0" destOrd="0" presId="urn:microsoft.com/office/officeart/2005/8/layout/hierarchy4"/>
    <dgm:cxn modelId="{B19569CA-C607-4A77-8B92-BB878BC56FF2}" type="presParOf" srcId="{701F2BA4-92EE-43B7-9F97-D23AC07BCC3F}" destId="{6E8D5A97-9446-4720-9747-839A27CBECF8}" srcOrd="0" destOrd="0" presId="urn:microsoft.com/office/officeart/2005/8/layout/hierarchy4"/>
    <dgm:cxn modelId="{BFF470AB-B24A-4385-9074-A871FBA3132B}" type="presParOf" srcId="{701F2BA4-92EE-43B7-9F97-D23AC07BCC3F}" destId="{2109B6C3-AC89-4988-8787-CC0E69B431B7}" srcOrd="1" destOrd="0" presId="urn:microsoft.com/office/officeart/2005/8/layout/hierarchy4"/>
  </dgm:cxnLst>
  <dgm:bg>
    <a:noFill/>
    <a:effectLst>
      <a:softEdge rad="31750"/>
    </a:effectLst>
  </dgm:bg>
  <dgm:whole>
    <a:ln>
      <a:noFill/>
    </a:ln>
  </dgm:whole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43465E2-0F96-4F2E-BD70-F7CFFF291947}">
      <dsp:nvSpPr>
        <dsp:cNvPr id="0" name=""/>
        <dsp:cNvSpPr/>
      </dsp:nvSpPr>
      <dsp:spPr>
        <a:xfrm>
          <a:off x="5142672" y="103100"/>
          <a:ext cx="800928" cy="477925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accent5"/>
          </a:solidFill>
          <a:prstDash val="solid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0" kern="1200" cap="none" spc="0">
              <a:ln w="9207" cmpd="sng">
                <a:solidFill>
                  <a:schemeClr val="tx1"/>
                </a:solidFill>
                <a:prstDash val="solid"/>
              </a:ln>
              <a:solidFill>
                <a:schemeClr val="accent6">
                  <a:lumMod val="75000"/>
                </a:schemeClr>
              </a:solidFill>
              <a:effectLst>
                <a:outerShdw blurRad="63500" dir="3600000" algn="tl" rotWithShape="0">
                  <a:srgbClr val="000000">
                    <a:alpha val="70000"/>
                  </a:srgbClr>
                </a:outerShdw>
              </a:effectLst>
            </a:rPr>
            <a:t>Ready to work in team </a:t>
          </a:r>
        </a:p>
      </dsp:txBody>
      <dsp:txXfrm>
        <a:off x="5142672" y="103100"/>
        <a:ext cx="800928" cy="477925"/>
      </dsp:txXfrm>
    </dsp:sp>
    <dsp:sp modelId="{2E4C5F81-F03E-41CA-A201-D2F3732884AC}">
      <dsp:nvSpPr>
        <dsp:cNvPr id="0" name=""/>
        <dsp:cNvSpPr/>
      </dsp:nvSpPr>
      <dsp:spPr>
        <a:xfrm>
          <a:off x="4271232" y="474"/>
          <a:ext cx="659056" cy="812325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accent5"/>
          </a:solidFill>
          <a:prstDash val="solid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0" kern="1200" cap="none" spc="0">
              <a:ln w="9207" cmpd="sng">
                <a:solidFill>
                  <a:schemeClr val="tx1"/>
                </a:solidFill>
                <a:prstDash val="solid"/>
              </a:ln>
              <a:solidFill>
                <a:schemeClr val="tx1"/>
              </a:solidFill>
              <a:effectLst>
                <a:outerShdw blurRad="63500" dir="3600000" algn="tl" rotWithShape="0">
                  <a:srgbClr val="000000">
                    <a:alpha val="70000"/>
                  </a:srgbClr>
                </a:outerShdw>
              </a:effectLst>
            </a:rPr>
            <a:t>Acumen to quickly comprehend various financial data</a:t>
          </a:r>
        </a:p>
      </dsp:txBody>
      <dsp:txXfrm>
        <a:off x="4271232" y="474"/>
        <a:ext cx="659056" cy="812325"/>
      </dsp:txXfrm>
    </dsp:sp>
    <dsp:sp modelId="{415C4735-BD59-4F9D-AC9B-F623C2880000}">
      <dsp:nvSpPr>
        <dsp:cNvPr id="0" name=""/>
        <dsp:cNvSpPr/>
      </dsp:nvSpPr>
      <dsp:spPr>
        <a:xfrm>
          <a:off x="3519285" y="173351"/>
          <a:ext cx="610028" cy="484561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accent5"/>
          </a:solidFill>
          <a:prstDash val="solid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0" kern="1200" cap="none" spc="0">
              <a:ln w="9207" cmpd="sng">
                <a:solidFill>
                  <a:sysClr val="windowText" lastClr="000000"/>
                </a:solidFill>
                <a:prstDash val="solid"/>
              </a:ln>
              <a:solidFill>
                <a:schemeClr val="accent6">
                  <a:lumMod val="75000"/>
                </a:schemeClr>
              </a:solidFill>
              <a:effectLst>
                <a:outerShdw blurRad="63500" dir="3600000" algn="tl" rotWithShape="0">
                  <a:srgbClr val="000000">
                    <a:alpha val="70000"/>
                  </a:srgbClr>
                </a:outerShdw>
              </a:effectLst>
            </a:rPr>
            <a:t>Smart working person</a:t>
          </a:r>
        </a:p>
      </dsp:txBody>
      <dsp:txXfrm>
        <a:off x="3519285" y="173351"/>
        <a:ext cx="610028" cy="484561"/>
      </dsp:txXfrm>
    </dsp:sp>
    <dsp:sp modelId="{8BE30548-9A79-44E8-AD37-D5A623D12C6D}">
      <dsp:nvSpPr>
        <dsp:cNvPr id="0" name=""/>
        <dsp:cNvSpPr/>
      </dsp:nvSpPr>
      <dsp:spPr>
        <a:xfrm>
          <a:off x="2818653" y="80103"/>
          <a:ext cx="596551" cy="723170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accent5"/>
          </a:solidFill>
          <a:prstDash val="solid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0" kern="1200" cap="none" spc="0">
              <a:ln w="9207" cmpd="sng">
                <a:solidFill>
                  <a:schemeClr val="tx1"/>
                </a:solidFill>
                <a:prstDash val="solid"/>
              </a:ln>
              <a:solidFill>
                <a:schemeClr val="accent6">
                  <a:lumMod val="75000"/>
                </a:schemeClr>
              </a:solidFill>
              <a:effectLst>
                <a:outerShdw blurRad="63500" dir="3600000" algn="tl" rotWithShape="0">
                  <a:srgbClr val="000000">
                    <a:alpha val="70000"/>
                  </a:srgbClr>
                </a:outerShdw>
              </a:effectLst>
            </a:rPr>
            <a:t>Ready to adapt technical knowledge</a:t>
          </a:r>
        </a:p>
      </dsp:txBody>
      <dsp:txXfrm>
        <a:off x="2818653" y="80103"/>
        <a:ext cx="596551" cy="723170"/>
      </dsp:txXfrm>
    </dsp:sp>
    <dsp:sp modelId="{60091414-3EF3-42EA-A244-04E9CD8056B5}">
      <dsp:nvSpPr>
        <dsp:cNvPr id="0" name=""/>
        <dsp:cNvSpPr/>
      </dsp:nvSpPr>
      <dsp:spPr>
        <a:xfrm>
          <a:off x="931744" y="116626"/>
          <a:ext cx="559597" cy="497932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accent5"/>
          </a:solidFill>
          <a:prstDash val="solid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0" kern="1200" cap="none" spc="0">
              <a:ln w="9207" cmpd="sng">
                <a:solidFill>
                  <a:schemeClr val="tx1"/>
                </a:solidFill>
                <a:prstDash val="solid"/>
              </a:ln>
              <a:solidFill>
                <a:schemeClr val="accent6">
                  <a:lumMod val="75000"/>
                </a:schemeClr>
              </a:solidFill>
              <a:effectLst>
                <a:outerShdw blurRad="63500" dir="3600000" algn="tl" rotWithShape="0">
                  <a:srgbClr val="000000">
                    <a:alpha val="70000"/>
                  </a:srgbClr>
                </a:outerShdw>
              </a:effectLst>
              <a:latin typeface="+mj-lt"/>
            </a:rPr>
            <a:t>Creative Mind</a:t>
          </a:r>
        </a:p>
      </dsp:txBody>
      <dsp:txXfrm>
        <a:off x="931744" y="116626"/>
        <a:ext cx="559597" cy="497932"/>
      </dsp:txXfrm>
    </dsp:sp>
    <dsp:sp modelId="{A12BC1EA-6CBC-4640-A9A0-8408E2E21CEC}">
      <dsp:nvSpPr>
        <dsp:cNvPr id="0" name=""/>
        <dsp:cNvSpPr/>
      </dsp:nvSpPr>
      <dsp:spPr>
        <a:xfrm>
          <a:off x="5" y="133012"/>
          <a:ext cx="632243" cy="679787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accent5"/>
          </a:solidFill>
          <a:prstDash val="solid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0" kern="1200" cap="none" spc="0">
              <a:ln w="9207" cmpd="sng">
                <a:solidFill>
                  <a:sysClr val="windowText" lastClr="000000"/>
                </a:solidFill>
                <a:prstDash val="solid"/>
              </a:ln>
              <a:noFill/>
              <a:effectLst>
                <a:outerShdw blurRad="60007" dist="200025" dir="15000000" sy="30000" kx="-1800000" algn="bl" rotWithShape="0">
                  <a:prstClr val="black">
                    <a:alpha val="32000"/>
                  </a:prstClr>
                </a:outerShdw>
              </a:effectLst>
              <a:latin typeface="+mj-lt"/>
            </a:rPr>
            <a:t>professional attitude</a:t>
          </a:r>
        </a:p>
      </dsp:txBody>
      <dsp:txXfrm>
        <a:off x="5" y="133012"/>
        <a:ext cx="632243" cy="679787"/>
      </dsp:txXfrm>
    </dsp:sp>
    <dsp:sp modelId="{88BFA7EE-5803-478C-A397-DA2EAADC3E0F}">
      <dsp:nvSpPr>
        <dsp:cNvPr id="0" name=""/>
        <dsp:cNvSpPr/>
      </dsp:nvSpPr>
      <dsp:spPr>
        <a:xfrm>
          <a:off x="1749204" y="142877"/>
          <a:ext cx="863940" cy="559206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accent5"/>
          </a:solidFill>
          <a:prstDash val="solid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0" kern="1200" cap="none" spc="0">
              <a:ln w="9207" cmpd="sng">
                <a:solidFill>
                  <a:schemeClr val="tx1"/>
                </a:solidFill>
                <a:prstDash val="solid"/>
              </a:ln>
              <a:solidFill>
                <a:schemeClr val="accent6">
                  <a:lumMod val="75000"/>
                </a:schemeClr>
              </a:solidFill>
              <a:effectLst>
                <a:outerShdw blurRad="63500" dir="3600000" algn="tl" rotWithShape="0">
                  <a:srgbClr val="000000">
                    <a:alpha val="70000"/>
                  </a:srgbClr>
                </a:outerShdw>
              </a:effectLst>
            </a:rPr>
            <a:t>Good Communication</a:t>
          </a:r>
        </a:p>
      </dsp:txBody>
      <dsp:txXfrm>
        <a:off x="1749204" y="142877"/>
        <a:ext cx="863940" cy="55920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DC438FE-D186-421E-A0E0-BE197274E3D1}">
      <dsp:nvSpPr>
        <dsp:cNvPr id="0" name=""/>
        <dsp:cNvSpPr/>
      </dsp:nvSpPr>
      <dsp:spPr>
        <a:xfrm>
          <a:off x="1051809" y="66288"/>
          <a:ext cx="1445735" cy="238196"/>
        </a:xfrm>
        <a:prstGeom prst="roundRect">
          <a:avLst>
            <a:gd name="adj" fmla="val 10000"/>
          </a:avLst>
        </a:prstGeom>
        <a:solidFill>
          <a:schemeClr val="lt1"/>
        </a:solidFill>
        <a:ln w="25400" cap="flat" cmpd="sng" algn="ctr">
          <a:solidFill>
            <a:schemeClr val="accent5"/>
          </a:solidFill>
          <a:prstDash val="solid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>
              <a:solidFill>
                <a:schemeClr val="tx1"/>
              </a:solidFill>
            </a:rPr>
            <a:t>IT SKILLS</a:t>
          </a:r>
        </a:p>
      </dsp:txBody>
      <dsp:txXfrm>
        <a:off x="1058786" y="73265"/>
        <a:ext cx="1431781" cy="224242"/>
      </dsp:txXfrm>
    </dsp:sp>
    <dsp:sp modelId="{8DF499DF-C370-4C35-A571-E0515BBF8EBF}">
      <dsp:nvSpPr>
        <dsp:cNvPr id="0" name=""/>
        <dsp:cNvSpPr/>
      </dsp:nvSpPr>
      <dsp:spPr>
        <a:xfrm>
          <a:off x="500318" y="406700"/>
          <a:ext cx="1040319" cy="435453"/>
        </a:xfrm>
        <a:prstGeom prst="roundRect">
          <a:avLst>
            <a:gd name="adj" fmla="val 10000"/>
          </a:avLst>
        </a:prstGeom>
        <a:solidFill>
          <a:schemeClr val="lt1"/>
        </a:solidFill>
        <a:ln w="25400" cap="flat" cmpd="sng" algn="ctr">
          <a:solidFill>
            <a:schemeClr val="accent5"/>
          </a:solidFill>
          <a:prstDash val="solid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b="1" kern="1200">
              <a:solidFill>
                <a:schemeClr val="tx1"/>
              </a:solidFill>
            </a:rPr>
            <a:t>ACCOUNTING SOFTWARE</a:t>
          </a:r>
        </a:p>
      </dsp:txBody>
      <dsp:txXfrm>
        <a:off x="513072" y="419454"/>
        <a:ext cx="1014811" cy="409945"/>
      </dsp:txXfrm>
    </dsp:sp>
    <dsp:sp modelId="{970E8200-3EDC-432A-9ABC-1C5EE2B551BC}">
      <dsp:nvSpPr>
        <dsp:cNvPr id="0" name=""/>
        <dsp:cNvSpPr/>
      </dsp:nvSpPr>
      <dsp:spPr>
        <a:xfrm>
          <a:off x="305" y="1010658"/>
          <a:ext cx="1161027" cy="230131"/>
        </a:xfrm>
        <a:prstGeom prst="roundRect">
          <a:avLst>
            <a:gd name="adj" fmla="val 10000"/>
          </a:avLst>
        </a:prstGeom>
        <a:solidFill>
          <a:schemeClr val="lt1"/>
        </a:solidFill>
        <a:ln w="25400" cap="flat" cmpd="sng" algn="ctr">
          <a:solidFill>
            <a:schemeClr val="accent5"/>
          </a:solidFill>
          <a:prstDash val="solid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>
              <a:solidFill>
                <a:schemeClr val="tx1"/>
              </a:solidFill>
            </a:rPr>
            <a:t>TALLY</a:t>
          </a:r>
        </a:p>
      </dsp:txBody>
      <dsp:txXfrm>
        <a:off x="7045" y="1017398"/>
        <a:ext cx="1147547" cy="216651"/>
      </dsp:txXfrm>
    </dsp:sp>
    <dsp:sp modelId="{90B0CFFC-56BF-47C9-B08E-72A8A8391B55}">
      <dsp:nvSpPr>
        <dsp:cNvPr id="0" name=""/>
        <dsp:cNvSpPr/>
      </dsp:nvSpPr>
      <dsp:spPr>
        <a:xfrm>
          <a:off x="1191927" y="1014444"/>
          <a:ext cx="779054" cy="226345"/>
        </a:xfrm>
        <a:prstGeom prst="roundRect">
          <a:avLst>
            <a:gd name="adj" fmla="val 10000"/>
          </a:avLst>
        </a:prstGeom>
        <a:solidFill>
          <a:schemeClr val="lt1"/>
        </a:solidFill>
        <a:ln w="25400" cap="flat" cmpd="sng" algn="ctr">
          <a:solidFill>
            <a:schemeClr val="accent5"/>
          </a:solidFill>
          <a:prstDash val="solid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>
              <a:solidFill>
                <a:schemeClr val="tx1"/>
              </a:solidFill>
            </a:rPr>
            <a:t>FAP</a:t>
          </a:r>
        </a:p>
      </dsp:txBody>
      <dsp:txXfrm>
        <a:off x="1198556" y="1021073"/>
        <a:ext cx="765796" cy="213087"/>
      </dsp:txXfrm>
    </dsp:sp>
    <dsp:sp modelId="{4A00C0D8-B6CA-4A5D-95AC-E07AF9B799A8}">
      <dsp:nvSpPr>
        <dsp:cNvPr id="0" name=""/>
        <dsp:cNvSpPr/>
      </dsp:nvSpPr>
      <dsp:spPr>
        <a:xfrm>
          <a:off x="2273205" y="440339"/>
          <a:ext cx="951634" cy="312729"/>
        </a:xfrm>
        <a:prstGeom prst="roundRect">
          <a:avLst>
            <a:gd name="adj" fmla="val 10000"/>
          </a:avLst>
        </a:prstGeom>
        <a:solidFill>
          <a:schemeClr val="lt1"/>
        </a:solidFill>
        <a:ln w="25400" cap="flat" cmpd="sng" algn="ctr">
          <a:solidFill>
            <a:schemeClr val="accent5"/>
          </a:solidFill>
          <a:prstDash val="solid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b="1" kern="1200">
              <a:solidFill>
                <a:schemeClr val="tx1"/>
              </a:solidFill>
            </a:rPr>
            <a:t>MS EXCEL</a:t>
          </a:r>
        </a:p>
      </dsp:txBody>
      <dsp:txXfrm>
        <a:off x="2282365" y="449499"/>
        <a:ext cx="933314" cy="294409"/>
      </dsp:txXfrm>
    </dsp:sp>
    <dsp:sp modelId="{6E8D5A97-9446-4720-9747-839A27CBECF8}">
      <dsp:nvSpPr>
        <dsp:cNvPr id="0" name=""/>
        <dsp:cNvSpPr/>
      </dsp:nvSpPr>
      <dsp:spPr>
        <a:xfrm>
          <a:off x="2240705" y="887600"/>
          <a:ext cx="1016444" cy="306083"/>
        </a:xfrm>
        <a:prstGeom prst="roundRect">
          <a:avLst>
            <a:gd name="adj" fmla="val 10000"/>
          </a:avLst>
        </a:prstGeom>
        <a:solidFill>
          <a:schemeClr val="lt1"/>
        </a:solidFill>
        <a:ln w="25400" cap="flat" cmpd="sng" algn="ctr">
          <a:solidFill>
            <a:schemeClr val="accent5"/>
          </a:solidFill>
          <a:prstDash val="solid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>
              <a:solidFill>
                <a:schemeClr val="tx1"/>
              </a:solidFill>
            </a:rPr>
            <a:t>MS OFFICE</a:t>
          </a:r>
        </a:p>
      </dsp:txBody>
      <dsp:txXfrm>
        <a:off x="2249670" y="896565"/>
        <a:ext cx="998514" cy="28815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Bhumi</dc:creator>
  <cp:lastModifiedBy>Bhumi</cp:lastModifiedBy>
  <cp:revision>12</cp:revision>
  <cp:lastPrinted>2016-07-12T11:37:00Z</cp:lastPrinted>
  <dcterms:created xsi:type="dcterms:W3CDTF">2006-12-31T20:33:00Z</dcterms:created>
  <dcterms:modified xsi:type="dcterms:W3CDTF">2006-12-31T19:45:00Z</dcterms:modified>
</cp:coreProperties>
</file>