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1873287"/>
    <w:p w14:paraId="269B139C" w14:textId="601C46A8" w:rsidR="00595D0C" w:rsidRPr="00DF58F2" w:rsidRDefault="00DF58F2" w:rsidP="75476B0E">
      <w:pPr>
        <w:rPr>
          <w:color w:val="FF0000"/>
          <w:sz w:val="28"/>
          <w:szCs w:val="28"/>
        </w:rPr>
      </w:pPr>
      <w:r w:rsidRPr="00DF58F2">
        <w:rPr>
          <w:color w:val="FF0000"/>
          <w:sz w:val="28"/>
          <w:szCs w:val="28"/>
        </w:rPr>
        <w:fldChar w:fldCharType="begin"/>
      </w:r>
      <w:r w:rsidRPr="00DF58F2">
        <w:rPr>
          <w:color w:val="FF0000"/>
          <w:sz w:val="28"/>
          <w:szCs w:val="28"/>
        </w:rPr>
        <w:instrText>HYPERLINK "https://emdcollection.github.io/"</w:instrText>
      </w:r>
      <w:r w:rsidRPr="00DF58F2">
        <w:rPr>
          <w:color w:val="FF0000"/>
          <w:sz w:val="28"/>
          <w:szCs w:val="28"/>
        </w:rPr>
      </w:r>
      <w:r w:rsidRPr="00DF58F2">
        <w:rPr>
          <w:color w:val="FF0000"/>
          <w:sz w:val="28"/>
          <w:szCs w:val="28"/>
        </w:rPr>
        <w:fldChar w:fldCharType="separate"/>
      </w:r>
      <w:r w:rsidRPr="00DF58F2">
        <w:rPr>
          <w:rStyle w:val="Hyperlink"/>
          <w:sz w:val="28"/>
          <w:szCs w:val="28"/>
        </w:rPr>
        <w:t>https://emdcollection.github.io/</w:t>
      </w:r>
      <w:r w:rsidRPr="00DF58F2">
        <w:rPr>
          <w:color w:val="FF0000"/>
          <w:sz w:val="28"/>
          <w:szCs w:val="28"/>
        </w:rPr>
        <w:fldChar w:fldCharType="end"/>
      </w:r>
    </w:p>
    <w:p w14:paraId="61647DB4" w14:textId="5E415AAC" w:rsidR="00DF58F2" w:rsidRPr="00DF58F2" w:rsidRDefault="00DB34DC" w:rsidP="75476B0E">
      <w:pPr>
        <w:rPr>
          <w:color w:val="FF0000"/>
          <w:sz w:val="36"/>
          <w:szCs w:val="36"/>
        </w:rPr>
      </w:pPr>
      <w:r>
        <w:rPr>
          <w:color w:val="FF0000"/>
          <w:sz w:val="36"/>
          <w:szCs w:val="36"/>
        </w:rPr>
        <w:t xml:space="preserve">Do not copy all of the information! </w:t>
      </w:r>
      <w:r w:rsidR="00345DFB">
        <w:rPr>
          <w:color w:val="FF0000"/>
          <w:sz w:val="36"/>
          <w:szCs w:val="36"/>
        </w:rPr>
        <w:t>Just copy/summarize parts!</w:t>
      </w:r>
    </w:p>
    <w:p w14:paraId="54BBFA04" w14:textId="526AC3B8" w:rsidR="00D1744B" w:rsidRPr="0050738B" w:rsidRDefault="2EE3E95F" w:rsidP="75476B0E">
      <w:pPr>
        <w:rPr>
          <w:sz w:val="36"/>
          <w:szCs w:val="36"/>
        </w:rPr>
      </w:pPr>
      <w:r w:rsidRPr="7297D3AA">
        <w:rPr>
          <w:sz w:val="36"/>
          <w:szCs w:val="36"/>
        </w:rPr>
        <w:t>Non</w:t>
      </w:r>
      <w:r w:rsidR="0A90D6FB" w:rsidRPr="7297D3AA">
        <w:rPr>
          <w:sz w:val="36"/>
          <w:szCs w:val="36"/>
        </w:rPr>
        <w:t xml:space="preserve"> – </w:t>
      </w:r>
      <w:r w:rsidRPr="7297D3AA">
        <w:rPr>
          <w:sz w:val="36"/>
          <w:szCs w:val="36"/>
        </w:rPr>
        <w:t>Linear</w:t>
      </w:r>
      <w:r w:rsidR="0A90D6FB" w:rsidRPr="7297D3AA">
        <w:rPr>
          <w:sz w:val="36"/>
          <w:szCs w:val="36"/>
        </w:rPr>
        <w:t>:</w:t>
      </w:r>
    </w:p>
    <w:bookmarkEnd w:id="0"/>
    <w:p w14:paraId="3FD4B7E9" w14:textId="4C8A93E6" w:rsidR="5E7ECB67" w:rsidRDefault="2EE3E95F" w:rsidP="5E7ECB67">
      <w:pPr>
        <w:rPr>
          <w:sz w:val="28"/>
          <w:szCs w:val="28"/>
        </w:rPr>
      </w:pPr>
      <w:r w:rsidRPr="75476B0E">
        <w:rPr>
          <w:sz w:val="28"/>
          <w:szCs w:val="28"/>
        </w:rPr>
        <w:t>Definitions:</w:t>
      </w:r>
    </w:p>
    <w:p w14:paraId="3BA91B0D" w14:textId="1C3A43A1" w:rsidR="00714FFD" w:rsidRDefault="001E11C0" w:rsidP="00C951EF">
      <w:pPr>
        <w:pStyle w:val="ListParagraph"/>
        <w:numPr>
          <w:ilvl w:val="0"/>
          <w:numId w:val="2"/>
        </w:numPr>
      </w:pPr>
      <w:r>
        <w:t>Asymptotes</w:t>
      </w:r>
      <w:r w:rsidR="00A165EB">
        <w:t xml:space="preserve"> </w:t>
      </w:r>
      <w:r w:rsidR="00255E9B">
        <w:t>–</w:t>
      </w:r>
      <w:r w:rsidR="00A165EB">
        <w:t xml:space="preserve"> </w:t>
      </w:r>
      <w:r w:rsidR="00255E9B">
        <w:t>A line the graph doesn’t cross</w:t>
      </w:r>
      <w:r w:rsidR="00762F4C">
        <w:t>, can be on the x or the y axis.</w:t>
      </w:r>
    </w:p>
    <w:p w14:paraId="766688B3" w14:textId="4D2ABBF5" w:rsidR="00350A20" w:rsidRDefault="001E11C0" w:rsidP="00C951EF">
      <w:pPr>
        <w:pStyle w:val="ListParagraph"/>
        <w:numPr>
          <w:ilvl w:val="0"/>
          <w:numId w:val="2"/>
        </w:numPr>
      </w:pPr>
      <w:r>
        <w:t>Axis of Symmetry</w:t>
      </w:r>
      <w:r w:rsidR="00762F4C">
        <w:t xml:space="preserve"> – Where the graph reflects itself.</w:t>
      </w:r>
    </w:p>
    <w:p w14:paraId="193DED03" w14:textId="23685628" w:rsidR="005A2ED2" w:rsidRDefault="00FA1E81" w:rsidP="005A2ED2">
      <w:pPr>
        <w:pStyle w:val="ListParagraph"/>
      </w:pPr>
      <w:r>
        <w:rPr>
          <w:noProof/>
        </w:rPr>
        <w:drawing>
          <wp:inline distT="0" distB="0" distL="0" distR="0" wp14:anchorId="757FE472" wp14:editId="2F79B161">
            <wp:extent cx="1790700" cy="1524000"/>
            <wp:effectExtent l="0" t="0" r="0" b="0"/>
            <wp:docPr id="1260351853" name="Picture 1" descr="Axis of Symmetry - Equation, Formula, Definition,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0700" cy="1524000"/>
                    </a:xfrm>
                    <a:prstGeom prst="rect">
                      <a:avLst/>
                    </a:prstGeom>
                  </pic:spPr>
                </pic:pic>
              </a:graphicData>
            </a:graphic>
          </wp:inline>
        </w:drawing>
      </w:r>
    </w:p>
    <w:p w14:paraId="5DCE7AE6" w14:textId="438BC76B" w:rsidR="001E11C0" w:rsidRDefault="00232AEB" w:rsidP="00C951EF">
      <w:pPr>
        <w:pStyle w:val="ListParagraph"/>
        <w:numPr>
          <w:ilvl w:val="0"/>
          <w:numId w:val="2"/>
        </w:numPr>
      </w:pPr>
      <w:r>
        <w:t>Discriminant</w:t>
      </w:r>
      <w:r w:rsidR="00E05011">
        <w:t xml:space="preserve"> - </w:t>
      </w:r>
      <m:oMath>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sidR="000E70D2">
        <w:t xml:space="preserve">  , </w:t>
      </w:r>
      <w:r w:rsidR="00E5135D">
        <w:t xml:space="preserve">if </w:t>
      </w:r>
      <m:oMath>
        <m:r>
          <w:rPr>
            <w:rFonts w:ascii="Cambria Math" w:hAnsi="Cambria Math"/>
          </w:rPr>
          <m:t>∆=0 there is 1 solution, ∆&lt;0 there is no solution, ∆&gt;0=2 solutions.</m:t>
        </m:r>
      </m:oMath>
      <w:r w:rsidR="003D7D31">
        <w:t xml:space="preserve"> If the number is a square number, there are 2 RATIONAL solutions</w:t>
      </w:r>
      <w:r w:rsidR="00D917DC">
        <w:t>, whereas if the number is not a square number there are 2 IRRATIONAL solutions.</w:t>
      </w:r>
    </w:p>
    <w:p w14:paraId="57B2E841" w14:textId="5253553E" w:rsidR="00232AEB" w:rsidRDefault="000A49AE" w:rsidP="00C951EF">
      <w:pPr>
        <w:pStyle w:val="ListParagraph"/>
        <w:numPr>
          <w:ilvl w:val="0"/>
          <w:numId w:val="2"/>
        </w:numPr>
      </w:pPr>
      <w:r>
        <w:t>Translation</w:t>
      </w:r>
      <w:r w:rsidR="00950337">
        <w:t xml:space="preserve"> – Shifting the graph </w:t>
      </w:r>
      <w:r w:rsidR="00FC08AA">
        <w:t>horizontally and/or vertically.</w:t>
      </w:r>
    </w:p>
    <w:p w14:paraId="00AE48E3" w14:textId="0D5B8CF9" w:rsidR="00D37DA6" w:rsidRDefault="000A49AE" w:rsidP="00D37DA6">
      <w:pPr>
        <w:pStyle w:val="ListParagraph"/>
        <w:numPr>
          <w:ilvl w:val="0"/>
          <w:numId w:val="2"/>
        </w:numPr>
      </w:pPr>
      <w:r>
        <w:t>Reflection</w:t>
      </w:r>
      <w:r w:rsidR="00D917DC">
        <w:t xml:space="preserve"> </w:t>
      </w:r>
      <w:r w:rsidR="00916276">
        <w:t>–</w:t>
      </w:r>
      <w:r w:rsidR="00D917DC">
        <w:t xml:space="preserve"> </w:t>
      </w:r>
      <w:r w:rsidR="00916276">
        <w:t>Flipping the gra</w:t>
      </w:r>
      <w:r w:rsidR="00D4445D">
        <w:t>ph</w:t>
      </w:r>
      <w:r w:rsidR="00D37DA6">
        <w:t xml:space="preserve"> on its axis.</w:t>
      </w:r>
    </w:p>
    <w:p w14:paraId="66BB4360" w14:textId="68B8A101" w:rsidR="000A49AE" w:rsidRDefault="000A49AE" w:rsidP="00C951EF">
      <w:pPr>
        <w:pStyle w:val="ListParagraph"/>
        <w:numPr>
          <w:ilvl w:val="0"/>
          <w:numId w:val="2"/>
        </w:numPr>
      </w:pPr>
      <w:r>
        <w:t>Dilation</w:t>
      </w:r>
      <w:r w:rsidR="00D37DA6">
        <w:t xml:space="preserve"> </w:t>
      </w:r>
      <w:r w:rsidR="005E2BCE">
        <w:t>–</w:t>
      </w:r>
      <w:r w:rsidR="00D37DA6">
        <w:t xml:space="preserve"> </w:t>
      </w:r>
      <w:r w:rsidR="005E2BCE">
        <w:t>Wider or narrower compared to the original.</w:t>
      </w:r>
    </w:p>
    <w:p w14:paraId="17761D45" w14:textId="295FCA4E" w:rsidR="00F95E02" w:rsidRDefault="00F95E02" w:rsidP="00F95E02">
      <w:r>
        <w:t>Different types of graphs:</w:t>
      </w:r>
    </w:p>
    <w:p w14:paraId="0A6623D8" w14:textId="78F79A46" w:rsidR="006852FF" w:rsidRPr="00EC1051" w:rsidRDefault="00211FAC" w:rsidP="00C951EF">
      <w:pPr>
        <w:pStyle w:val="ListParagraph"/>
        <w:numPr>
          <w:ilvl w:val="0"/>
          <w:numId w:val="2"/>
        </w:numPr>
        <w:rPr>
          <w:color w:val="FF0000"/>
        </w:rPr>
      </w:pPr>
      <w:r>
        <w:t>Exponential</w:t>
      </w:r>
      <w:r w:rsidR="006852FF">
        <w:t xml:space="preserve">: </w:t>
      </w:r>
      <m:oMath>
        <m:r>
          <w:rPr>
            <w:rFonts w:ascii="Cambria Math" w:hAnsi="Cambria Math"/>
            <w:color w:val="FF0000"/>
          </w:rPr>
          <m:t>y=</m:t>
        </m:r>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x</m:t>
            </m:r>
          </m:sup>
        </m:sSup>
        <m:r>
          <w:rPr>
            <w:rFonts w:ascii="Cambria Math" w:hAnsi="Cambria Math"/>
            <w:color w:val="FF0000"/>
          </w:rPr>
          <m:t xml:space="preserve">  or </m:t>
        </m:r>
        <m:sSup>
          <m:sSupPr>
            <m:ctrlPr>
              <w:rPr>
                <w:rFonts w:ascii="Cambria Math" w:hAnsi="Cambria Math"/>
                <w:i/>
                <w:color w:val="FF0000"/>
              </w:rPr>
            </m:ctrlPr>
          </m:sSupPr>
          <m:e>
            <m:r>
              <w:rPr>
                <w:rFonts w:ascii="Cambria Math" w:hAnsi="Cambria Math"/>
                <w:color w:val="FF0000"/>
              </w:rPr>
              <m:t xml:space="preserve"> y=a</m:t>
            </m:r>
          </m:e>
          <m:sup>
            <m:r>
              <w:rPr>
                <w:rFonts w:ascii="Cambria Math" w:hAnsi="Cambria Math"/>
                <w:color w:val="FF0000"/>
              </w:rPr>
              <m:t>x+k</m:t>
            </m:r>
          </m:sup>
        </m:sSup>
        <m:r>
          <w:rPr>
            <w:rFonts w:ascii="Cambria Math" w:hAnsi="Cambria Math"/>
            <w:color w:val="FF0000"/>
          </w:rPr>
          <m:t>+h</m:t>
        </m:r>
      </m:oMath>
    </w:p>
    <w:p w14:paraId="0FB2B185" w14:textId="62AE03CD" w:rsidR="006852FF" w:rsidRDefault="006852FF" w:rsidP="006852FF">
      <w:r w:rsidRPr="006852FF">
        <w:rPr>
          <w:noProof/>
        </w:rPr>
        <w:drawing>
          <wp:anchor distT="0" distB="0" distL="114300" distR="114300" simplePos="0" relativeHeight="251658240" behindDoc="1" locked="0" layoutInCell="1" allowOverlap="1" wp14:anchorId="3599A6B4" wp14:editId="1CDBE99F">
            <wp:simplePos x="0" y="0"/>
            <wp:positionH relativeFrom="margin">
              <wp:align>left</wp:align>
            </wp:positionH>
            <wp:positionV relativeFrom="paragraph">
              <wp:posOffset>8890</wp:posOffset>
            </wp:positionV>
            <wp:extent cx="3840974" cy="2124075"/>
            <wp:effectExtent l="0" t="0" r="7620" b="0"/>
            <wp:wrapNone/>
            <wp:docPr id="131350811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8113" name="Picture 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2948" cy="2125167"/>
                    </a:xfrm>
                    <a:prstGeom prst="rect">
                      <a:avLst/>
                    </a:prstGeom>
                  </pic:spPr>
                </pic:pic>
              </a:graphicData>
            </a:graphic>
            <wp14:sizeRelH relativeFrom="margin">
              <wp14:pctWidth>0</wp14:pctWidth>
            </wp14:sizeRelH>
            <wp14:sizeRelV relativeFrom="margin">
              <wp14:pctHeight>0</wp14:pctHeight>
            </wp14:sizeRelV>
          </wp:anchor>
        </w:drawing>
      </w:r>
    </w:p>
    <w:p w14:paraId="208EC943" w14:textId="0096393C" w:rsidR="006852FF" w:rsidRDefault="006852FF" w:rsidP="006852FF"/>
    <w:p w14:paraId="43CF9FAB" w14:textId="17F3E7A8" w:rsidR="006852FF" w:rsidRDefault="006852FF" w:rsidP="006852FF"/>
    <w:p w14:paraId="481048A5" w14:textId="4A1FF317" w:rsidR="00211FAC" w:rsidRDefault="00211FAC" w:rsidP="006852FF"/>
    <w:p w14:paraId="3AC3AFE1" w14:textId="27DE0E1E" w:rsidR="006852FF" w:rsidRDefault="006852FF" w:rsidP="006852FF"/>
    <w:p w14:paraId="3CDD1B0F" w14:textId="648BFF02" w:rsidR="006852FF" w:rsidRDefault="006852FF" w:rsidP="006852FF"/>
    <w:p w14:paraId="4E0DD089" w14:textId="2166BDBE" w:rsidR="006852FF" w:rsidRDefault="006852FF" w:rsidP="006852FF"/>
    <w:p w14:paraId="6BABFD5F" w14:textId="6F643EFE" w:rsidR="00DD6C52" w:rsidRDefault="00DD6C52" w:rsidP="006852FF"/>
    <w:p w14:paraId="2D822360" w14:textId="4D0622D7" w:rsidR="008857AD" w:rsidRDefault="00B151C9" w:rsidP="008857AD">
      <w:pPr>
        <w:pStyle w:val="ListParagraph"/>
      </w:pPr>
      <w:r>
        <w:t>“</w:t>
      </w:r>
      <w:r w:rsidR="00552F3D">
        <w:t>K</w:t>
      </w:r>
      <w:r>
        <w:t>”</w:t>
      </w:r>
      <w:r w:rsidR="00552F3D">
        <w:t xml:space="preserve"> will affect the </w:t>
      </w:r>
      <w:r w:rsidR="003B6FED">
        <w:t>graphs</w:t>
      </w:r>
      <w:r w:rsidR="00552F3D">
        <w:t xml:space="preserve"> translation on the </w:t>
      </w:r>
      <w:r w:rsidR="003B6FED">
        <w:t>x-axis, a positive K will translate the graph to the left in however many units it is, whilst a negative K will translate the graph to the right in however many units it is.</w:t>
      </w:r>
    </w:p>
    <w:p w14:paraId="4140A969" w14:textId="77777777" w:rsidR="00AE6E0A" w:rsidRDefault="00AE6E0A" w:rsidP="008857AD">
      <w:pPr>
        <w:pStyle w:val="ListParagraph"/>
      </w:pPr>
    </w:p>
    <w:p w14:paraId="3EFDAC98" w14:textId="4E1B7301" w:rsidR="00AE6E0A" w:rsidRDefault="00B151C9" w:rsidP="008857AD">
      <w:pPr>
        <w:pStyle w:val="ListParagraph"/>
      </w:pPr>
      <w:r>
        <w:t>“</w:t>
      </w:r>
      <w:r w:rsidR="00AE6E0A">
        <w:t>A</w:t>
      </w:r>
      <w:r>
        <w:t>”</w:t>
      </w:r>
      <w:r w:rsidR="00AE6E0A">
        <w:t xml:space="preserve"> will affect the dilation and reflection on the graph</w:t>
      </w:r>
      <w:r w:rsidR="00C13BBB">
        <w:t xml:space="preserve">. The higher </w:t>
      </w:r>
      <w:r w:rsidR="00164D88">
        <w:t xml:space="preserve">the </w:t>
      </w:r>
      <w:r w:rsidR="00C13BBB">
        <w:t xml:space="preserve">number “A” is, the </w:t>
      </w:r>
      <w:r w:rsidR="00B2710E">
        <w:t>narrower</w:t>
      </w:r>
      <w:r w:rsidR="00C13BBB">
        <w:t xml:space="preserve"> the graph will become</w:t>
      </w:r>
      <w:r w:rsidR="00B2710E">
        <w:t xml:space="preserve">, whilst the lower the number “A” is, the </w:t>
      </w:r>
      <w:r w:rsidR="00841E03">
        <w:t>wider</w:t>
      </w:r>
      <w:r w:rsidR="00B2710E">
        <w:t xml:space="preserve"> it will get. </w:t>
      </w:r>
      <w:r w:rsidR="009A58FD">
        <w:t>If “A</w:t>
      </w:r>
      <w:r w:rsidR="00841E03">
        <w:t>” is 1, the graph will just be a straight</w:t>
      </w:r>
      <w:r w:rsidR="00473D78">
        <w:t xml:space="preserve"> horizontal line</w:t>
      </w:r>
      <w:r w:rsidR="00C15237">
        <w:t>. If “A” is less than 1, then the graph will be reflected along the y-axis.</w:t>
      </w:r>
    </w:p>
    <w:p w14:paraId="5F502606" w14:textId="77777777" w:rsidR="00B151C9" w:rsidRDefault="00B151C9" w:rsidP="008857AD">
      <w:pPr>
        <w:pStyle w:val="ListParagraph"/>
      </w:pPr>
    </w:p>
    <w:p w14:paraId="59B85740" w14:textId="51A582C9" w:rsidR="00B151C9" w:rsidRDefault="00B151C9" w:rsidP="008857AD">
      <w:pPr>
        <w:pStyle w:val="ListParagraph"/>
      </w:pPr>
      <w:r>
        <w:t xml:space="preserve">“H” will affect the </w:t>
      </w:r>
      <w:r w:rsidR="0068196A">
        <w:t>graphs</w:t>
      </w:r>
      <w:r>
        <w:t xml:space="preserve"> translation on the y-axis</w:t>
      </w:r>
      <w:r w:rsidR="001268BC">
        <w:t xml:space="preserve">. </w:t>
      </w:r>
      <w:r w:rsidR="006F1F42">
        <w:t>A positive “H”</w:t>
      </w:r>
      <w:r w:rsidR="001850E1">
        <w:t xml:space="preserve"> will translate the graph</w:t>
      </w:r>
      <w:r w:rsidR="00820142">
        <w:t xml:space="preserve"> upwards</w:t>
      </w:r>
      <w:r w:rsidR="00D80062">
        <w:t xml:space="preserve"> by however many </w:t>
      </w:r>
      <w:proofErr w:type="gramStart"/>
      <w:r w:rsidR="000874D2">
        <w:t>unit’s</w:t>
      </w:r>
      <w:proofErr w:type="gramEnd"/>
      <w:r w:rsidR="00D80062">
        <w:t xml:space="preserve"> “H” is, and a negative “H”</w:t>
      </w:r>
      <w:r w:rsidR="00820142">
        <w:t xml:space="preserve"> will </w:t>
      </w:r>
      <w:r w:rsidR="00D80062">
        <w:t xml:space="preserve">translate the graph </w:t>
      </w:r>
      <w:r w:rsidR="00820142">
        <w:t>downwards by however many units “H” is.</w:t>
      </w:r>
    </w:p>
    <w:p w14:paraId="10F9A4B8" w14:textId="77777777" w:rsidR="008857AD" w:rsidRDefault="008857AD" w:rsidP="008857AD">
      <w:pPr>
        <w:pStyle w:val="ListParagraph"/>
      </w:pPr>
    </w:p>
    <w:p w14:paraId="671F9182" w14:textId="77777777" w:rsidR="008857AD" w:rsidRDefault="008857AD" w:rsidP="008857AD">
      <w:pPr>
        <w:pStyle w:val="ListParagraph"/>
      </w:pPr>
    </w:p>
    <w:p w14:paraId="3C10607F" w14:textId="77777777" w:rsidR="008857AD" w:rsidRDefault="008857AD" w:rsidP="008857AD">
      <w:pPr>
        <w:pStyle w:val="ListParagraph"/>
      </w:pPr>
    </w:p>
    <w:p w14:paraId="26AB12A1" w14:textId="411E2223" w:rsidR="00211FAC" w:rsidRPr="00877306" w:rsidRDefault="00211FAC" w:rsidP="00211FAC">
      <w:pPr>
        <w:pStyle w:val="ListParagraph"/>
        <w:numPr>
          <w:ilvl w:val="0"/>
          <w:numId w:val="2"/>
        </w:numPr>
      </w:pPr>
      <w:r>
        <w:t>Hyperbola</w:t>
      </w:r>
      <w:r w:rsidR="00DD6C52">
        <w:t xml:space="preserve">: </w:t>
      </w:r>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x</m:t>
            </m:r>
          </m:den>
        </m:f>
        <m:r>
          <w:rPr>
            <w:rFonts w:ascii="Cambria Math" w:hAnsi="Cambria Math"/>
            <w:color w:val="FF0000"/>
          </w:rPr>
          <m:t xml:space="preserve">    or    y=</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x-h</m:t>
            </m:r>
          </m:den>
        </m:f>
        <m:r>
          <w:rPr>
            <w:rFonts w:ascii="Cambria Math" w:hAnsi="Cambria Math"/>
            <w:color w:val="FF0000"/>
          </w:rPr>
          <m:t xml:space="preserve">+k    </m:t>
        </m:r>
      </m:oMath>
    </w:p>
    <w:p w14:paraId="28694CE7" w14:textId="213B5F83" w:rsidR="004643D4" w:rsidRDefault="004643D4" w:rsidP="004643D4">
      <w:pPr>
        <w:pStyle w:val="ListParagraph"/>
      </w:pPr>
      <w:r w:rsidRPr="004643D4">
        <w:rPr>
          <w:noProof/>
        </w:rPr>
        <w:drawing>
          <wp:anchor distT="0" distB="0" distL="114300" distR="114300" simplePos="0" relativeHeight="251658241" behindDoc="1" locked="0" layoutInCell="1" allowOverlap="1" wp14:anchorId="4157377B" wp14:editId="0C177E69">
            <wp:simplePos x="0" y="0"/>
            <wp:positionH relativeFrom="column">
              <wp:posOffset>209550</wp:posOffset>
            </wp:positionH>
            <wp:positionV relativeFrom="paragraph">
              <wp:posOffset>175260</wp:posOffset>
            </wp:positionV>
            <wp:extent cx="2085975" cy="2261963"/>
            <wp:effectExtent l="0" t="0" r="0" b="5080"/>
            <wp:wrapNone/>
            <wp:docPr id="141899988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9884" name="Picture 1" descr="A graph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5975" cy="2261963"/>
                    </a:xfrm>
                    <a:prstGeom prst="rect">
                      <a:avLst/>
                    </a:prstGeom>
                  </pic:spPr>
                </pic:pic>
              </a:graphicData>
            </a:graphic>
            <wp14:sizeRelH relativeFrom="margin">
              <wp14:pctWidth>0</wp14:pctWidth>
            </wp14:sizeRelH>
            <wp14:sizeRelV relativeFrom="margin">
              <wp14:pctHeight>0</wp14:pctHeight>
            </wp14:sizeRelV>
          </wp:anchor>
        </w:drawing>
      </w:r>
    </w:p>
    <w:p w14:paraId="02AE2639" w14:textId="7C463DF7" w:rsidR="004643D4" w:rsidRDefault="004643D4" w:rsidP="004643D4">
      <w:pPr>
        <w:pStyle w:val="ListParagraph"/>
      </w:pPr>
    </w:p>
    <w:p w14:paraId="1FB530A7" w14:textId="09313E79" w:rsidR="004643D4" w:rsidRDefault="004643D4" w:rsidP="004643D4">
      <w:pPr>
        <w:pStyle w:val="ListParagraph"/>
      </w:pPr>
    </w:p>
    <w:p w14:paraId="0CDBCAAF" w14:textId="530ABC14" w:rsidR="004643D4" w:rsidRDefault="004643D4" w:rsidP="004643D4">
      <w:pPr>
        <w:pStyle w:val="ListParagraph"/>
      </w:pPr>
    </w:p>
    <w:p w14:paraId="522B765C" w14:textId="1952A5B2" w:rsidR="004643D4" w:rsidRDefault="004643D4" w:rsidP="004643D4">
      <w:pPr>
        <w:pStyle w:val="ListParagraph"/>
      </w:pPr>
    </w:p>
    <w:p w14:paraId="0CF1707B" w14:textId="1F0B1596" w:rsidR="004643D4" w:rsidRDefault="004643D4" w:rsidP="004643D4">
      <w:pPr>
        <w:pStyle w:val="ListParagraph"/>
      </w:pPr>
    </w:p>
    <w:p w14:paraId="0D19C74B" w14:textId="1660DC2B" w:rsidR="004643D4" w:rsidRDefault="004643D4" w:rsidP="004643D4">
      <w:pPr>
        <w:pStyle w:val="ListParagraph"/>
      </w:pPr>
    </w:p>
    <w:p w14:paraId="4DF013DB" w14:textId="749B0F2B" w:rsidR="004643D4" w:rsidRDefault="004643D4" w:rsidP="004643D4">
      <w:pPr>
        <w:pStyle w:val="ListParagraph"/>
      </w:pPr>
    </w:p>
    <w:p w14:paraId="60F109D3" w14:textId="21429FB4" w:rsidR="004643D4" w:rsidRDefault="004643D4" w:rsidP="004643D4">
      <w:pPr>
        <w:pStyle w:val="ListParagraph"/>
      </w:pPr>
    </w:p>
    <w:p w14:paraId="5FB0F1C4" w14:textId="7665DB74" w:rsidR="004643D4" w:rsidRDefault="004643D4" w:rsidP="004643D4">
      <w:pPr>
        <w:pStyle w:val="ListParagraph"/>
      </w:pPr>
    </w:p>
    <w:p w14:paraId="53CEC1F9" w14:textId="17452375" w:rsidR="004643D4" w:rsidRDefault="004643D4" w:rsidP="004643D4">
      <w:pPr>
        <w:pStyle w:val="ListParagraph"/>
      </w:pPr>
    </w:p>
    <w:p w14:paraId="732E36B2" w14:textId="77777777" w:rsidR="008857AD" w:rsidRDefault="008857AD" w:rsidP="008857AD">
      <w:pPr>
        <w:pStyle w:val="ListParagraph"/>
        <w:rPr>
          <w:lang w:val="it-IT"/>
        </w:rPr>
      </w:pPr>
    </w:p>
    <w:p w14:paraId="79D91324" w14:textId="77777777" w:rsidR="00972AB3" w:rsidRDefault="00972AB3" w:rsidP="008857AD">
      <w:pPr>
        <w:pStyle w:val="ListParagraph"/>
        <w:rPr>
          <w:lang w:val="it-IT"/>
        </w:rPr>
      </w:pPr>
    </w:p>
    <w:p w14:paraId="3F08C8CA" w14:textId="32C93F40" w:rsidR="0027606B" w:rsidRDefault="00571B96" w:rsidP="0027606B">
      <w:pPr>
        <w:pStyle w:val="ListParagraph"/>
      </w:pPr>
      <w:r w:rsidRPr="00C535B9">
        <w:t>“A” affects</w:t>
      </w:r>
      <w:r w:rsidR="006D06CE" w:rsidRPr="00C535B9">
        <w:t xml:space="preserve"> the </w:t>
      </w:r>
      <w:r w:rsidR="00C535B9" w:rsidRPr="00C535B9">
        <w:t>dilation o</w:t>
      </w:r>
      <w:r w:rsidR="00C535B9">
        <w:t>f the graph. A</w:t>
      </w:r>
      <w:r w:rsidR="0027606B">
        <w:t xml:space="preserve"> smaller</w:t>
      </w:r>
      <w:r w:rsidR="00C535B9">
        <w:t xml:space="preserve"> value “A” will result in the </w:t>
      </w:r>
      <w:r w:rsidR="002F3BAB">
        <w:t>hyperbola being closer to the point of origin</w:t>
      </w:r>
      <w:r w:rsidR="0027606B">
        <w:t>, specifically the turning point of the hyperbola, whilst a larger value “A” will result in the hyperbola being further away from the point of origin.</w:t>
      </w:r>
    </w:p>
    <w:p w14:paraId="37E531AC" w14:textId="77777777" w:rsidR="0027606B" w:rsidRDefault="0027606B" w:rsidP="0027606B">
      <w:pPr>
        <w:pStyle w:val="ListParagraph"/>
      </w:pPr>
    </w:p>
    <w:p w14:paraId="5894F6C2" w14:textId="30D96999" w:rsidR="0027606B" w:rsidRDefault="004235E4" w:rsidP="0027606B">
      <w:pPr>
        <w:pStyle w:val="ListParagraph"/>
      </w:pPr>
      <w:r>
        <w:t>“K” affects</w:t>
      </w:r>
      <w:r w:rsidR="00900FA7">
        <w:t xml:space="preserve"> the vertical translation of the graph</w:t>
      </w:r>
      <w:r w:rsidR="00D979DB">
        <w:t>.</w:t>
      </w:r>
      <w:r w:rsidR="00C20654">
        <w:t xml:space="preserve"> A positive “K</w:t>
      </w:r>
      <w:r w:rsidR="003C2571">
        <w:t>”</w:t>
      </w:r>
      <w:r w:rsidR="00C20654">
        <w:t xml:space="preserve"> will translate the graph upwards by however many units, whilst a negative </w:t>
      </w:r>
      <w:r w:rsidR="003C2571">
        <w:t>“K</w:t>
      </w:r>
      <w:r w:rsidR="00C20654">
        <w:t>”</w:t>
      </w:r>
      <w:r w:rsidR="003C2571">
        <w:t xml:space="preserve"> will translate the graph downwards by however may units.</w:t>
      </w:r>
    </w:p>
    <w:p w14:paraId="3EAD82F0" w14:textId="77777777" w:rsidR="003D7082" w:rsidRDefault="003D7082" w:rsidP="0027606B">
      <w:pPr>
        <w:pStyle w:val="ListParagraph"/>
      </w:pPr>
    </w:p>
    <w:p w14:paraId="74016E2F" w14:textId="0222B85D" w:rsidR="00E524C6" w:rsidRPr="00C535B9" w:rsidRDefault="003D7082" w:rsidP="00E524C6">
      <w:pPr>
        <w:pStyle w:val="ListParagraph"/>
      </w:pPr>
      <w:r>
        <w:t xml:space="preserve">“H” affects the </w:t>
      </w:r>
      <w:r w:rsidR="009E24AB">
        <w:t>horizontal translation</w:t>
      </w:r>
      <w:r w:rsidR="00A00A78">
        <w:t xml:space="preserve"> of the graph. A positive </w:t>
      </w:r>
      <w:r w:rsidR="00E524C6">
        <w:t>“</w:t>
      </w:r>
      <w:r w:rsidR="00A00A78">
        <w:t>H</w:t>
      </w:r>
      <w:r w:rsidR="00E524C6">
        <w:t>”</w:t>
      </w:r>
      <w:r w:rsidR="00A00A78">
        <w:t xml:space="preserve"> will translate the graph to the left by however many units</w:t>
      </w:r>
      <w:r w:rsidR="00E524C6">
        <w:t>, whilst a negative “H” will translate the graph to the right by however many units.</w:t>
      </w:r>
    </w:p>
    <w:p w14:paraId="09A5AA77" w14:textId="75ED052B" w:rsidR="003D7082" w:rsidRPr="00C535B9" w:rsidRDefault="003D7082" w:rsidP="0027606B">
      <w:pPr>
        <w:pStyle w:val="ListParagraph"/>
      </w:pPr>
    </w:p>
    <w:p w14:paraId="4857CB2D" w14:textId="77777777" w:rsidR="00972AB3" w:rsidRPr="00C535B9" w:rsidRDefault="00972AB3" w:rsidP="008857AD">
      <w:pPr>
        <w:pStyle w:val="ListParagraph"/>
      </w:pPr>
    </w:p>
    <w:p w14:paraId="1B374C6F" w14:textId="5430E782" w:rsidR="00211FAC" w:rsidRPr="007A23C0" w:rsidRDefault="00211FAC" w:rsidP="007A23C0">
      <w:pPr>
        <w:pStyle w:val="ListParagraph"/>
        <w:numPr>
          <w:ilvl w:val="0"/>
          <w:numId w:val="2"/>
        </w:numPr>
        <w:rPr>
          <w:lang w:val="it-IT"/>
        </w:rPr>
      </w:pPr>
      <w:r w:rsidRPr="007A23C0">
        <w:rPr>
          <w:lang w:val="it-IT"/>
        </w:rPr>
        <w:t>Parabola</w:t>
      </w:r>
      <w:r w:rsidR="008E410F" w:rsidRPr="007A23C0">
        <w:rPr>
          <w:lang w:val="it-IT"/>
        </w:rPr>
        <w:t xml:space="preserve">: </w:t>
      </w:r>
      <m:oMath>
        <m:r>
          <w:rPr>
            <w:rFonts w:ascii="Cambria Math" w:hAnsi="Cambria Math"/>
            <w:color w:val="FF0000"/>
          </w:rPr>
          <m:t>y</m:t>
        </m:r>
        <m:r>
          <w:rPr>
            <w:rFonts w:ascii="Cambria Math" w:hAnsi="Cambria Math"/>
            <w:color w:val="FF0000"/>
            <w:lang w:val="it-IT"/>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lang w:val="it-IT"/>
              </w:rPr>
              <m:t>2</m:t>
            </m:r>
          </m:sup>
        </m:sSup>
        <m:r>
          <w:rPr>
            <w:rFonts w:ascii="Cambria Math" w:hAnsi="Cambria Math"/>
            <w:color w:val="FF0000"/>
            <w:lang w:val="it-IT"/>
          </w:rPr>
          <m:t xml:space="preserve">  </m:t>
        </m:r>
        <m:r>
          <w:rPr>
            <w:rFonts w:ascii="Cambria Math" w:hAnsi="Cambria Math"/>
            <w:color w:val="FF0000"/>
          </w:rPr>
          <m:t>or</m:t>
        </m:r>
        <m:r>
          <w:rPr>
            <w:rFonts w:ascii="Cambria Math" w:hAnsi="Cambria Math"/>
            <w:color w:val="FF0000"/>
            <w:lang w:val="it-IT"/>
          </w:rPr>
          <m:t xml:space="preserve">    </m:t>
        </m:r>
        <m:r>
          <w:rPr>
            <w:rFonts w:ascii="Cambria Math" w:hAnsi="Cambria Math"/>
            <w:color w:val="FF0000"/>
          </w:rPr>
          <m:t>y</m:t>
        </m:r>
        <m:r>
          <w:rPr>
            <w:rFonts w:ascii="Cambria Math" w:hAnsi="Cambria Math"/>
            <w:color w:val="FF0000"/>
            <w:lang w:val="it-IT"/>
          </w:rPr>
          <m:t>=</m:t>
        </m:r>
        <m:sSup>
          <m:sSupPr>
            <m:ctrlPr>
              <w:rPr>
                <w:rFonts w:ascii="Cambria Math" w:hAnsi="Cambria Math"/>
                <w:i/>
                <w:color w:val="FF0000"/>
              </w:rPr>
            </m:ctrlPr>
          </m:sSupPr>
          <m:e>
            <m:r>
              <w:rPr>
                <w:rFonts w:ascii="Cambria Math" w:hAnsi="Cambria Math"/>
                <w:color w:val="FF0000"/>
              </w:rPr>
              <m:t>a</m:t>
            </m:r>
            <m:r>
              <w:rPr>
                <w:rFonts w:ascii="Cambria Math" w:hAnsi="Cambria Math"/>
                <w:color w:val="FF0000"/>
                <w:lang w:val="it-IT"/>
              </w:rPr>
              <m:t>(</m:t>
            </m:r>
            <m:r>
              <w:rPr>
                <w:rFonts w:ascii="Cambria Math" w:hAnsi="Cambria Math"/>
                <w:color w:val="FF0000"/>
              </w:rPr>
              <m:t>x</m:t>
            </m:r>
            <m:r>
              <w:rPr>
                <w:rFonts w:ascii="Cambria Math" w:hAnsi="Cambria Math"/>
                <w:color w:val="FF0000"/>
                <w:lang w:val="it-IT"/>
              </w:rPr>
              <m:t>-h)</m:t>
            </m:r>
          </m:e>
          <m:sup>
            <m:r>
              <w:rPr>
                <w:rFonts w:ascii="Cambria Math" w:hAnsi="Cambria Math"/>
                <w:color w:val="FF0000"/>
                <w:lang w:val="it-IT"/>
              </w:rPr>
              <m:t>2</m:t>
            </m:r>
          </m:sup>
        </m:sSup>
        <m:r>
          <w:rPr>
            <w:rFonts w:ascii="Cambria Math" w:hAnsi="Cambria Math"/>
            <w:color w:val="FF0000"/>
            <w:lang w:val="it-IT"/>
          </w:rPr>
          <m:t xml:space="preserve">+k  </m:t>
        </m:r>
      </m:oMath>
    </w:p>
    <w:p w14:paraId="522916EE" w14:textId="2457D90F" w:rsidR="007A23C0" w:rsidRPr="007A23C0" w:rsidRDefault="007A23C0" w:rsidP="007A23C0">
      <w:pPr>
        <w:pStyle w:val="ListParagraph"/>
        <w:rPr>
          <w:lang w:val="it-IT"/>
        </w:rPr>
      </w:pPr>
    </w:p>
    <w:p w14:paraId="4BFF2105" w14:textId="3F1FD63D" w:rsidR="008E410F" w:rsidRDefault="008E410F" w:rsidP="00F2719B">
      <w:pPr>
        <w:pStyle w:val="ListParagraph"/>
      </w:pPr>
      <w:r>
        <w:rPr>
          <w:noProof/>
        </w:rPr>
        <w:drawing>
          <wp:inline distT="0" distB="0" distL="0" distR="0" wp14:anchorId="3CD98B0A" wp14:editId="3CBB7756">
            <wp:extent cx="2286319" cy="3067478"/>
            <wp:effectExtent l="0" t="0" r="0" b="0"/>
            <wp:docPr id="137915420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86319" cy="3067478"/>
                    </a:xfrm>
                    <a:prstGeom prst="rect">
                      <a:avLst/>
                    </a:prstGeom>
                  </pic:spPr>
                </pic:pic>
              </a:graphicData>
            </a:graphic>
          </wp:inline>
        </w:drawing>
      </w:r>
    </w:p>
    <w:p w14:paraId="68850E30" w14:textId="77777777" w:rsidR="00046216" w:rsidRDefault="00046216" w:rsidP="00F2719B">
      <w:pPr>
        <w:pStyle w:val="ListParagraph"/>
      </w:pPr>
    </w:p>
    <w:p w14:paraId="5BCAA1A1" w14:textId="704FF7D3" w:rsidR="000D57ED" w:rsidRDefault="000D57ED" w:rsidP="00F2719B">
      <w:pPr>
        <w:pStyle w:val="ListParagraph"/>
      </w:pPr>
      <w:r>
        <w:t>“A” affects the dilation of the graph</w:t>
      </w:r>
      <w:r w:rsidR="00FB51FC">
        <w:t xml:space="preserve">. </w:t>
      </w:r>
      <w:r w:rsidR="005F7FE3">
        <w:t xml:space="preserve">If “A” is less than </w:t>
      </w:r>
      <w:r w:rsidR="00C81C7A">
        <w:t xml:space="preserve">1, the graph will be dilated wider than the standard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00C81C7A">
        <w:t xml:space="preserve"> thus the </w:t>
      </w:r>
      <w:r w:rsidR="00D81CFB">
        <w:t>smaller “A” is, the wider the graph will be, whilst the larger “A” is, the narrower the graph will be.</w:t>
      </w:r>
      <w:r w:rsidR="005F3B5B">
        <w:t xml:space="preserve"> If “A” is negative the graph will be </w:t>
      </w:r>
      <w:r w:rsidR="00905E06">
        <w:t>flipped,</w:t>
      </w:r>
      <w:r w:rsidR="005F3B5B">
        <w:t xml:space="preserve"> and the parabola will have a maximum turning point.</w:t>
      </w:r>
    </w:p>
    <w:p w14:paraId="3AC6F9BC" w14:textId="77777777" w:rsidR="008D1401" w:rsidRDefault="008D1401" w:rsidP="00F2719B">
      <w:pPr>
        <w:pStyle w:val="ListParagraph"/>
      </w:pPr>
    </w:p>
    <w:p w14:paraId="01610D53" w14:textId="0F6C43F7" w:rsidR="005F3B5B" w:rsidRDefault="008D1401" w:rsidP="005F3B5B">
      <w:pPr>
        <w:pStyle w:val="ListParagraph"/>
      </w:pPr>
      <w:r>
        <w:t>“H” affects the</w:t>
      </w:r>
      <w:r w:rsidR="00B1072E">
        <w:t xml:space="preserve"> horizontal translation of the graph. A positive “H” will translate the graph </w:t>
      </w:r>
      <w:r w:rsidR="005F3B5B">
        <w:t>left by however many units whilst a negative “H” will translate the graph right by however many units.</w:t>
      </w:r>
    </w:p>
    <w:p w14:paraId="5D72EFF0" w14:textId="49CD60AF" w:rsidR="00905E06" w:rsidRDefault="00905E06" w:rsidP="005F3B5B">
      <w:pPr>
        <w:pStyle w:val="ListParagraph"/>
      </w:pPr>
    </w:p>
    <w:p w14:paraId="14D0B158" w14:textId="7972A40C" w:rsidR="000D57ED" w:rsidRDefault="00905E06" w:rsidP="00FA3EF3">
      <w:pPr>
        <w:pStyle w:val="ListParagraph"/>
      </w:pPr>
      <w:r>
        <w:t>“K” affects the vertical translation of the graph</w:t>
      </w:r>
      <w:r w:rsidR="008C2865">
        <w:t>. A positive “K” will translate the graph</w:t>
      </w:r>
      <w:r w:rsidR="009D0B65">
        <w:t xml:space="preserve"> upwards </w:t>
      </w:r>
      <w:r w:rsidR="008C2865">
        <w:t>by however many units</w:t>
      </w:r>
      <w:r w:rsidR="009D0B65">
        <w:t>,</w:t>
      </w:r>
      <w:r w:rsidR="008C2865">
        <w:t xml:space="preserve"> and a negative “K” will translate the graph</w:t>
      </w:r>
      <w:r w:rsidR="009D0B65">
        <w:t xml:space="preserve"> downwards by however many units.</w:t>
      </w:r>
    </w:p>
    <w:p w14:paraId="480D3CE6" w14:textId="77777777" w:rsidR="00F44498" w:rsidRDefault="00F44498" w:rsidP="00FA3EF3">
      <w:pPr>
        <w:pStyle w:val="ListParagraph"/>
      </w:pPr>
    </w:p>
    <w:p w14:paraId="1C84030E" w14:textId="096EF158" w:rsidR="00F44498" w:rsidRPr="00562440" w:rsidRDefault="00FF49C8" w:rsidP="00FA3EF3">
      <w:pPr>
        <w:pStyle w:val="ListParagraph"/>
        <w:rPr>
          <w:sz w:val="32"/>
          <w:szCs w:val="32"/>
        </w:rPr>
      </w:pPr>
      <w:r>
        <w:t>When y=</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m:t>
        </m:r>
      </m:oMath>
      <w:r w:rsidR="004C3ACC">
        <w:t xml:space="preserve"> </w:t>
      </w:r>
      <w:r w:rsidR="008A117F">
        <w:t>the turning point of the quadratic equation parabola will be</w:t>
      </w:r>
      <w:r w:rsidR="00562440">
        <w:t xml:space="preserve">…    </w:t>
      </w:r>
      <w:r w:rsidR="008A117F">
        <w:t xml:space="preserve"> </w:t>
      </w: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2a</m:t>
            </m:r>
          </m:den>
        </m:f>
        <m:r>
          <w:rPr>
            <w:rFonts w:ascii="Cambria Math" w:hAnsi="Cambria Math"/>
            <w:sz w:val="32"/>
            <w:szCs w:val="32"/>
          </w:rPr>
          <m:t xml:space="preserve">    ,    c-</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num>
          <m:den>
            <m:r>
              <w:rPr>
                <w:rFonts w:ascii="Cambria Math" w:hAnsi="Cambria Math"/>
                <w:sz w:val="32"/>
                <w:szCs w:val="32"/>
              </w:rPr>
              <m:t>4a</m:t>
            </m:r>
          </m:den>
        </m:f>
        <m:r>
          <w:rPr>
            <w:rFonts w:ascii="Cambria Math" w:hAnsi="Cambria Math"/>
            <w:sz w:val="32"/>
            <w:szCs w:val="32"/>
          </w:rPr>
          <m:t>)</m:t>
        </m:r>
      </m:oMath>
    </w:p>
    <w:p w14:paraId="03D31F3B" w14:textId="62D8D33A" w:rsidR="00FA3EF3" w:rsidRDefault="008C2533" w:rsidP="008C2533">
      <w:r>
        <w:tab/>
        <w:t xml:space="preserve">If </w:t>
      </w:r>
      <w:r w:rsidR="002E3788">
        <w:t>a&gt;</w:t>
      </w:r>
      <w:r w:rsidR="00A82AD3">
        <w:t>0 = minimum turning point.</w:t>
      </w:r>
    </w:p>
    <w:p w14:paraId="267FC3C5" w14:textId="1B353256" w:rsidR="00A82AD3" w:rsidRDefault="00A82AD3" w:rsidP="008C2533">
      <w:r>
        <w:tab/>
        <w:t>If a&lt;0 = maximum turning point.</w:t>
      </w:r>
    </w:p>
    <w:p w14:paraId="25A663FD" w14:textId="77777777" w:rsidR="00FA3EF3" w:rsidRDefault="00FA3EF3" w:rsidP="00FA3EF3">
      <w:pPr>
        <w:pStyle w:val="ListParagraph"/>
      </w:pPr>
    </w:p>
    <w:p w14:paraId="46F14452" w14:textId="77777777" w:rsidR="00FA3EF3" w:rsidRDefault="00FA3EF3" w:rsidP="00FA3EF3">
      <w:pPr>
        <w:pStyle w:val="ListParagraph"/>
      </w:pPr>
    </w:p>
    <w:p w14:paraId="3F0976EB" w14:textId="77777777" w:rsidR="00FA3EF3" w:rsidRDefault="00FA3EF3" w:rsidP="00FA3EF3">
      <w:pPr>
        <w:pStyle w:val="ListParagraph"/>
      </w:pPr>
    </w:p>
    <w:p w14:paraId="1FCE1C9F" w14:textId="77777777" w:rsidR="00FA3EF3" w:rsidRDefault="00FA3EF3" w:rsidP="00FA3EF3">
      <w:pPr>
        <w:pStyle w:val="ListParagraph"/>
      </w:pPr>
    </w:p>
    <w:p w14:paraId="6FBEC4F6" w14:textId="77777777" w:rsidR="00FA3EF3" w:rsidRDefault="00FA3EF3" w:rsidP="00FA3EF3">
      <w:pPr>
        <w:pStyle w:val="ListParagraph"/>
      </w:pPr>
    </w:p>
    <w:p w14:paraId="3022BB76" w14:textId="77777777" w:rsidR="00FA3EF3" w:rsidRDefault="00FA3EF3" w:rsidP="00FA3EF3">
      <w:pPr>
        <w:pStyle w:val="ListParagraph"/>
      </w:pPr>
    </w:p>
    <w:p w14:paraId="72AC01F3" w14:textId="77777777" w:rsidR="00FA3EF3" w:rsidRDefault="00FA3EF3" w:rsidP="00FA3EF3">
      <w:pPr>
        <w:pStyle w:val="ListParagraph"/>
      </w:pPr>
    </w:p>
    <w:p w14:paraId="3AF83FC3" w14:textId="77777777" w:rsidR="00FA3EF3" w:rsidRDefault="00FA3EF3" w:rsidP="00FA3EF3">
      <w:pPr>
        <w:pStyle w:val="ListParagraph"/>
      </w:pPr>
    </w:p>
    <w:p w14:paraId="4E2E72DF" w14:textId="77777777" w:rsidR="00FA3EF3" w:rsidRDefault="00FA3EF3" w:rsidP="00FA3EF3">
      <w:pPr>
        <w:pStyle w:val="ListParagraph"/>
      </w:pPr>
    </w:p>
    <w:p w14:paraId="1B20F1EA" w14:textId="72D3D63B" w:rsidR="00F2719B" w:rsidRPr="00FA3EF3" w:rsidRDefault="00142610" w:rsidP="00F2719B">
      <w:pPr>
        <w:pStyle w:val="ListParagraph"/>
        <w:numPr>
          <w:ilvl w:val="0"/>
          <w:numId w:val="2"/>
        </w:numPr>
        <w:rPr>
          <w:lang w:val="fr-FR"/>
        </w:rPr>
      </w:pPr>
      <w:proofErr w:type="spellStart"/>
      <w:r w:rsidRPr="00FA3EF3">
        <w:rPr>
          <w:lang w:val="fr-FR"/>
        </w:rPr>
        <w:t>Circles</w:t>
      </w:r>
      <w:proofErr w:type="spellEnd"/>
      <w:r w:rsidRPr="00FA3EF3">
        <w:rPr>
          <w:lang w:val="fr-FR"/>
        </w:rPr>
        <w:t xml:space="preserve"> :</w:t>
      </w:r>
      <w:r w:rsidR="00BF0C7B" w:rsidRPr="00FA3EF3">
        <w:rPr>
          <w:lang w:val="fr-FR"/>
        </w:rPr>
        <w:t xml:space="preserve"> </w:t>
      </w:r>
      <m:oMath>
        <m:sSup>
          <m:sSupPr>
            <m:ctrlPr>
              <w:rPr>
                <w:rFonts w:ascii="Cambria Math" w:hAnsi="Cambria Math"/>
                <w:i/>
                <w:color w:val="FF0000"/>
              </w:rPr>
            </m:ctrlPr>
          </m:sSupPr>
          <m:e>
            <m:r>
              <w:rPr>
                <w:rFonts w:ascii="Cambria Math" w:hAnsi="Cambria Math"/>
                <w:color w:val="FF0000"/>
                <w:lang w:val="fr-FR"/>
              </w:rPr>
              <m:t>(</m:t>
            </m:r>
            <m:r>
              <w:rPr>
                <w:rFonts w:ascii="Cambria Math" w:hAnsi="Cambria Math"/>
                <w:color w:val="FF0000"/>
              </w:rPr>
              <m:t>x</m:t>
            </m:r>
            <m:r>
              <w:rPr>
                <w:rFonts w:ascii="Cambria Math" w:hAnsi="Cambria Math"/>
                <w:color w:val="FF0000"/>
                <w:lang w:val="fr-FR"/>
              </w:rPr>
              <m:t>-h)</m:t>
            </m:r>
          </m:e>
          <m:sup>
            <m:r>
              <w:rPr>
                <w:rFonts w:ascii="Cambria Math" w:hAnsi="Cambria Math"/>
                <w:color w:val="FF0000"/>
                <w:lang w:val="fr-FR"/>
              </w:rPr>
              <m:t>2</m:t>
            </m:r>
          </m:sup>
        </m:sSup>
        <m:r>
          <w:rPr>
            <w:rFonts w:ascii="Cambria Math" w:hAnsi="Cambria Math"/>
            <w:color w:val="FF0000"/>
            <w:lang w:val="fr-FR"/>
          </w:rPr>
          <m:t>+</m:t>
        </m:r>
        <m:sSup>
          <m:sSupPr>
            <m:ctrlPr>
              <w:rPr>
                <w:rFonts w:ascii="Cambria Math" w:hAnsi="Cambria Math"/>
                <w:i/>
                <w:color w:val="FF0000"/>
              </w:rPr>
            </m:ctrlPr>
          </m:sSupPr>
          <m:e>
            <m:r>
              <w:rPr>
                <w:rFonts w:ascii="Cambria Math" w:hAnsi="Cambria Math"/>
                <w:color w:val="FF0000"/>
                <w:lang w:val="fr-FR"/>
              </w:rPr>
              <m:t>(</m:t>
            </m:r>
            <m:r>
              <w:rPr>
                <w:rFonts w:ascii="Cambria Math" w:hAnsi="Cambria Math"/>
                <w:color w:val="FF0000"/>
              </w:rPr>
              <m:t>y</m:t>
            </m:r>
            <m:r>
              <w:rPr>
                <w:rFonts w:ascii="Cambria Math" w:hAnsi="Cambria Math"/>
                <w:color w:val="FF0000"/>
                <w:lang w:val="fr-FR"/>
              </w:rPr>
              <m:t>-</m:t>
            </m:r>
            <m:r>
              <w:rPr>
                <w:rFonts w:ascii="Cambria Math" w:hAnsi="Cambria Math"/>
                <w:color w:val="FF0000"/>
              </w:rPr>
              <m:t>k</m:t>
            </m:r>
            <m:r>
              <w:rPr>
                <w:rFonts w:ascii="Cambria Math" w:hAnsi="Cambria Math"/>
                <w:color w:val="FF0000"/>
                <w:lang w:val="fr-FR"/>
              </w:rPr>
              <m:t>)</m:t>
            </m:r>
          </m:e>
          <m:sup>
            <m:r>
              <w:rPr>
                <w:rFonts w:ascii="Cambria Math" w:hAnsi="Cambria Math"/>
                <w:color w:val="FF0000"/>
                <w:lang w:val="fr-FR"/>
              </w:rPr>
              <m:t>2</m:t>
            </m:r>
          </m:sup>
        </m:sSup>
        <m:r>
          <w:rPr>
            <w:rFonts w:ascii="Cambria Math" w:hAnsi="Cambria Math"/>
            <w:color w:val="FF0000"/>
            <w:lang w:val="fr-FR"/>
          </w:rPr>
          <m:t>=</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lang w:val="fr-FR"/>
              </w:rPr>
              <m:t>2</m:t>
            </m:r>
          </m:sup>
        </m:sSup>
      </m:oMath>
    </w:p>
    <w:p w14:paraId="1CA60F75" w14:textId="31A185DF" w:rsidR="00EB12C6" w:rsidRDefault="00230A64" w:rsidP="00EB12C6">
      <w:pPr>
        <w:pStyle w:val="ListParagraph"/>
      </w:pPr>
      <w:r w:rsidRPr="00230A64">
        <w:rPr>
          <w:noProof/>
        </w:rPr>
        <w:drawing>
          <wp:inline distT="0" distB="0" distL="0" distR="0" wp14:anchorId="5F75E0D9" wp14:editId="36E2F099">
            <wp:extent cx="2105025" cy="2191930"/>
            <wp:effectExtent l="0" t="0" r="0" b="0"/>
            <wp:docPr id="567464177" name="Picture 1" descr="A red circle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64177" name="Picture 1" descr="A red circle on a grid&#10;&#10;Description automatically generated"/>
                    <pic:cNvPicPr/>
                  </pic:nvPicPr>
                  <pic:blipFill>
                    <a:blip r:embed="rId12"/>
                    <a:stretch>
                      <a:fillRect/>
                    </a:stretch>
                  </pic:blipFill>
                  <pic:spPr>
                    <a:xfrm>
                      <a:off x="0" y="0"/>
                      <a:ext cx="2107645" cy="2194658"/>
                    </a:xfrm>
                    <a:prstGeom prst="rect">
                      <a:avLst/>
                    </a:prstGeom>
                  </pic:spPr>
                </pic:pic>
              </a:graphicData>
            </a:graphic>
          </wp:inline>
        </w:drawing>
      </w:r>
    </w:p>
    <w:p w14:paraId="661E69C5" w14:textId="77777777" w:rsidR="00AC3485" w:rsidRDefault="00AC3485" w:rsidP="00EB12C6">
      <w:pPr>
        <w:pStyle w:val="ListParagraph"/>
      </w:pPr>
    </w:p>
    <w:p w14:paraId="67D679F5" w14:textId="46A4AA5B" w:rsidR="00142610" w:rsidRDefault="008E7D30" w:rsidP="00EB12C6">
      <w:pPr>
        <w:pStyle w:val="ListParagraph"/>
      </w:pPr>
      <w:r>
        <w:t>The centre of the circle is (</w:t>
      </w:r>
      <w:proofErr w:type="spellStart"/>
      <w:proofErr w:type="gramStart"/>
      <w:r>
        <w:t>h,k</w:t>
      </w:r>
      <w:proofErr w:type="spellEnd"/>
      <w:proofErr w:type="gramEnd"/>
      <w:r>
        <w:t xml:space="preserve">), so if the equation is </w:t>
      </w:r>
      <m:oMath>
        <m:sSup>
          <m:sSupPr>
            <m:ctrlPr>
              <w:rPr>
                <w:rFonts w:ascii="Cambria Math" w:hAnsi="Cambria Math"/>
                <w:i/>
                <w:color w:val="FF0000"/>
              </w:rPr>
            </m:ctrlPr>
          </m:sSupPr>
          <m:e>
            <m:r>
              <w:rPr>
                <w:rFonts w:ascii="Cambria Math" w:hAnsi="Cambria Math"/>
                <w:color w:val="FF0000"/>
              </w:rPr>
              <m:t>(x-5)</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(y+7)</m:t>
            </m:r>
          </m:e>
          <m:sup>
            <m:r>
              <w:rPr>
                <w:rFonts w:ascii="Cambria Math" w:hAnsi="Cambria Math"/>
                <w:color w:val="FF0000"/>
              </w:rPr>
              <m:t>2</m:t>
            </m:r>
          </m:sup>
        </m:sSup>
        <m:r>
          <w:rPr>
            <w:rFonts w:ascii="Cambria Math" w:hAnsi="Cambria Math"/>
            <w:color w:val="FF0000"/>
          </w:rPr>
          <m:t>=16</m:t>
        </m:r>
      </m:oMath>
    </w:p>
    <w:p w14:paraId="3310F25B" w14:textId="16029EFC" w:rsidR="00142610" w:rsidRDefault="008D7D4D" w:rsidP="00EB12C6">
      <w:pPr>
        <w:pStyle w:val="ListParagraph"/>
      </w:pPr>
      <w:r>
        <w:t>The centre of the circle would be (</w:t>
      </w:r>
      <w:r w:rsidR="004E5A1C">
        <w:t xml:space="preserve">5, -7) since both flips. </w:t>
      </w:r>
    </w:p>
    <w:p w14:paraId="6FDEE23C" w14:textId="30EB0300" w:rsidR="00142610" w:rsidRDefault="004E5A1C" w:rsidP="004D59FE">
      <w:pPr>
        <w:pStyle w:val="ListParagraph"/>
      </w:pPr>
      <w:r>
        <w:t xml:space="preserve">The radius is simply just the square root of the answer (in this case 16), which would be 4, thus the radius of the circle would be 4, with eth centre being  </w:t>
      </w:r>
      <w:proofErr w:type="gramStart"/>
      <w:r>
        <w:t xml:space="preserve">   (</w:t>
      </w:r>
      <w:proofErr w:type="gramEnd"/>
      <w:r>
        <w:t>5, -7)</w:t>
      </w:r>
    </w:p>
    <w:p w14:paraId="7B7A146A" w14:textId="77777777" w:rsidR="004D59FE" w:rsidRDefault="004D59FE" w:rsidP="004D59FE">
      <w:pPr>
        <w:pStyle w:val="ListParagraph"/>
      </w:pPr>
    </w:p>
    <w:p w14:paraId="56FFDF08" w14:textId="67973281" w:rsidR="004D5B09" w:rsidRPr="00091DAF" w:rsidRDefault="00665B99" w:rsidP="004D5B09">
      <w:pPr>
        <w:pStyle w:val="ListParagraph"/>
        <w:numPr>
          <w:ilvl w:val="0"/>
          <w:numId w:val="2"/>
        </w:numPr>
        <w:rPr>
          <w:sz w:val="40"/>
          <w:szCs w:val="40"/>
          <w:lang w:val="fr-FR"/>
        </w:rPr>
      </w:pPr>
      <w:proofErr w:type="gramStart"/>
      <w:r w:rsidRPr="00091DAF">
        <w:rPr>
          <w:lang w:val="fr-FR"/>
        </w:rPr>
        <w:t>Ellipses</w:t>
      </w:r>
      <w:r w:rsidR="00E72F87" w:rsidRPr="00091DAF">
        <w:rPr>
          <w:lang w:val="fr-FR"/>
        </w:rPr>
        <w:t>:</w:t>
      </w:r>
      <w:proofErr w:type="gramEnd"/>
      <w:r w:rsidR="000B59DE" w:rsidRPr="00091DAF">
        <w:rPr>
          <w:lang w:val="fr-FR"/>
        </w:rPr>
        <w:t xml:space="preserve"> </w:t>
      </w: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lang w:val="fr-FR"/>
                  </w:rPr>
                  <m:t>(</m:t>
                </m:r>
                <m:r>
                  <w:rPr>
                    <w:rFonts w:ascii="Cambria Math" w:hAnsi="Cambria Math"/>
                    <w:sz w:val="40"/>
                    <w:szCs w:val="40"/>
                  </w:rPr>
                  <m:t>x</m:t>
                </m:r>
                <m:r>
                  <w:rPr>
                    <w:rFonts w:ascii="Cambria Math" w:hAnsi="Cambria Math"/>
                    <w:sz w:val="40"/>
                    <w:szCs w:val="40"/>
                    <w:lang w:val="fr-FR"/>
                  </w:rPr>
                  <m:t>-</m:t>
                </m:r>
                <m:r>
                  <w:rPr>
                    <w:rFonts w:ascii="Cambria Math" w:hAnsi="Cambria Math"/>
                    <w:color w:val="4EA72E" w:themeColor="accent6"/>
                    <w:sz w:val="40"/>
                    <w:szCs w:val="40"/>
                    <w:lang w:val="fr-FR"/>
                  </w:rPr>
                  <m:t>h</m:t>
                </m:r>
                <m:r>
                  <w:rPr>
                    <w:rFonts w:ascii="Cambria Math" w:hAnsi="Cambria Math"/>
                    <w:sz w:val="40"/>
                    <w:szCs w:val="40"/>
                    <w:lang w:val="fr-FR"/>
                  </w:rPr>
                  <m:t>)</m:t>
                </m:r>
              </m:e>
              <m:sup>
                <m:r>
                  <w:rPr>
                    <w:rFonts w:ascii="Cambria Math" w:hAnsi="Cambria Math"/>
                    <w:sz w:val="40"/>
                    <w:szCs w:val="40"/>
                    <w:lang w:val="fr-FR"/>
                  </w:rPr>
                  <m:t>2</m:t>
                </m:r>
              </m:sup>
            </m:sSup>
          </m:num>
          <m:den>
            <m:r>
              <w:rPr>
                <w:rFonts w:ascii="Cambria Math" w:hAnsi="Cambria Math"/>
                <w:color w:val="FF0000"/>
                <w:sz w:val="40"/>
                <w:szCs w:val="40"/>
              </w:rPr>
              <m:t>a</m:t>
            </m:r>
          </m:den>
        </m:f>
        <m:r>
          <w:rPr>
            <w:rFonts w:ascii="Cambria Math" w:hAnsi="Cambria Math"/>
            <w:sz w:val="40"/>
            <w:szCs w:val="40"/>
            <w:lang w:val="fr-FR"/>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lang w:val="fr-FR"/>
                  </w:rPr>
                  <m:t>(</m:t>
                </m:r>
                <m:r>
                  <w:rPr>
                    <w:rFonts w:ascii="Cambria Math" w:hAnsi="Cambria Math"/>
                    <w:sz w:val="40"/>
                    <w:szCs w:val="40"/>
                  </w:rPr>
                  <m:t>y</m:t>
                </m:r>
                <m:r>
                  <w:rPr>
                    <w:rFonts w:ascii="Cambria Math" w:hAnsi="Cambria Math"/>
                    <w:sz w:val="40"/>
                    <w:szCs w:val="40"/>
                    <w:lang w:val="fr-FR"/>
                  </w:rPr>
                  <m:t>-</m:t>
                </m:r>
                <m:r>
                  <w:rPr>
                    <w:rFonts w:ascii="Cambria Math" w:hAnsi="Cambria Math"/>
                    <w:color w:val="4EA72E" w:themeColor="accent6"/>
                    <w:sz w:val="40"/>
                    <w:szCs w:val="40"/>
                  </w:rPr>
                  <m:t>k</m:t>
                </m:r>
                <m:r>
                  <w:rPr>
                    <w:rFonts w:ascii="Cambria Math" w:hAnsi="Cambria Math"/>
                    <w:sz w:val="40"/>
                    <w:szCs w:val="40"/>
                    <w:lang w:val="fr-FR"/>
                  </w:rPr>
                  <m:t>)</m:t>
                </m:r>
              </m:e>
              <m:sup>
                <m:r>
                  <w:rPr>
                    <w:rFonts w:ascii="Cambria Math" w:hAnsi="Cambria Math"/>
                    <w:sz w:val="40"/>
                    <w:szCs w:val="40"/>
                    <w:lang w:val="fr-FR"/>
                  </w:rPr>
                  <m:t>2</m:t>
                </m:r>
              </m:sup>
            </m:sSup>
          </m:num>
          <m:den>
            <m:r>
              <w:rPr>
                <w:rFonts w:ascii="Cambria Math" w:hAnsi="Cambria Math"/>
                <w:color w:val="FF0000"/>
                <w:sz w:val="40"/>
                <w:szCs w:val="40"/>
              </w:rPr>
              <m:t>b</m:t>
            </m:r>
          </m:den>
        </m:f>
      </m:oMath>
    </w:p>
    <w:p w14:paraId="7EEEBC57" w14:textId="77777777" w:rsidR="00F8048C" w:rsidRPr="00091DAF" w:rsidRDefault="00F8048C" w:rsidP="00F8048C">
      <w:pPr>
        <w:pStyle w:val="ListParagraph"/>
        <w:rPr>
          <w:lang w:val="fr-FR"/>
        </w:rPr>
      </w:pPr>
    </w:p>
    <w:p w14:paraId="16D6A978" w14:textId="088D2E5C" w:rsidR="00F8048C" w:rsidRDefault="00853BCA" w:rsidP="00F8048C">
      <w:pPr>
        <w:pStyle w:val="ListParagraph"/>
      </w:pPr>
      <w:r w:rsidRPr="00853BCA">
        <w:rPr>
          <w:noProof/>
        </w:rPr>
        <w:drawing>
          <wp:inline distT="0" distB="0" distL="0" distR="0" wp14:anchorId="2B382BA2" wp14:editId="4622AE28">
            <wp:extent cx="1971675" cy="2389148"/>
            <wp:effectExtent l="0" t="0" r="0" b="0"/>
            <wp:docPr id="28233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33885" name=""/>
                    <pic:cNvPicPr/>
                  </pic:nvPicPr>
                  <pic:blipFill>
                    <a:blip r:embed="rId13"/>
                    <a:stretch>
                      <a:fillRect/>
                    </a:stretch>
                  </pic:blipFill>
                  <pic:spPr>
                    <a:xfrm>
                      <a:off x="0" y="0"/>
                      <a:ext cx="1979806" cy="2399000"/>
                    </a:xfrm>
                    <a:prstGeom prst="rect">
                      <a:avLst/>
                    </a:prstGeom>
                  </pic:spPr>
                </pic:pic>
              </a:graphicData>
            </a:graphic>
          </wp:inline>
        </w:drawing>
      </w:r>
    </w:p>
    <w:p w14:paraId="60CA95C7" w14:textId="77777777" w:rsidR="00F8048C" w:rsidRDefault="00F8048C" w:rsidP="00853BCA"/>
    <w:p w14:paraId="78F18A00" w14:textId="75EC99F5" w:rsidR="00F8048C" w:rsidRDefault="00F8048C" w:rsidP="00853BCA">
      <w:r>
        <w:t>Like a circle, the centre of an ellipse is simply just (</w:t>
      </w:r>
      <w:proofErr w:type="spellStart"/>
      <w:proofErr w:type="gramStart"/>
      <w:r>
        <w:t>h,k</w:t>
      </w:r>
      <w:proofErr w:type="spellEnd"/>
      <w:proofErr w:type="gramEnd"/>
      <w:r>
        <w:t>)</w:t>
      </w:r>
      <w:r w:rsidR="006E4F54">
        <w:t>.</w:t>
      </w:r>
    </w:p>
    <w:p w14:paraId="46D98CA8" w14:textId="21A839CB" w:rsidR="006E4F54" w:rsidRDefault="006E4F54" w:rsidP="00853BCA">
      <w:r>
        <w:t xml:space="preserve">The square root of “A” determines the </w:t>
      </w:r>
      <w:r w:rsidR="00FC3D09">
        <w:t>distance from the centre along the x-axis.</w:t>
      </w:r>
    </w:p>
    <w:p w14:paraId="44C332C5" w14:textId="32005C3B" w:rsidR="00F8048C" w:rsidRDefault="00FC3D09" w:rsidP="00FC38F8">
      <w:r>
        <w:t>The square root of “B” determines the distance fr</w:t>
      </w:r>
      <w:r w:rsidR="0050417F">
        <w:t>o</w:t>
      </w:r>
      <w:r>
        <w:t>m the centre along the y-</w:t>
      </w:r>
      <w:r w:rsidR="0050417F">
        <w:t>axis.</w:t>
      </w:r>
    </w:p>
    <w:p w14:paraId="55900163" w14:textId="7AD65E3E" w:rsidR="00F8048C" w:rsidRDefault="00FC38F8" w:rsidP="00FC38F8">
      <w:pPr>
        <w:rPr>
          <w:b/>
          <w:bCs/>
        </w:rPr>
      </w:pPr>
      <w:r>
        <w:rPr>
          <w:b/>
          <w:bCs/>
        </w:rPr>
        <w:t>Inverse Proportions</w:t>
      </w:r>
    </w:p>
    <w:p w14:paraId="5AF1CBAA" w14:textId="3D133214" w:rsidR="006852F2" w:rsidRDefault="00AC2914" w:rsidP="006852F2">
      <w:pPr>
        <w:spacing w:line="240" w:lineRule="auto"/>
      </w:pPr>
      <w:r>
        <w:t>When give</w:t>
      </w:r>
      <w:r w:rsidR="008B2D59">
        <w:t xml:space="preserve">n an exponential where </w:t>
      </w:r>
      <w:r w:rsidR="00CC4D2B">
        <w:t xml:space="preserve">x and y are inversely proportional (x increases as y decreases and </w:t>
      </w:r>
      <w:proofErr w:type="spellStart"/>
      <w:r w:rsidR="00CC4D2B">
        <w:t>visa</w:t>
      </w:r>
      <w:proofErr w:type="spellEnd"/>
      <w:r w:rsidR="00CC4D2B">
        <w:t xml:space="preserve"> versa</w:t>
      </w:r>
      <w:r w:rsidR="00D16EB2">
        <w:t xml:space="preserve">), </w:t>
      </w:r>
      <w:r w:rsidR="00DD64A0">
        <w:t xml:space="preserve">the rule is </w:t>
      </w:r>
      <w:r w:rsidR="00851808">
        <w:t xml:space="preserve">x </w:t>
      </w:r>
      <m:oMath>
        <m:r>
          <w:rPr>
            <w:rFonts w:ascii="Cambria Math" w:hAnsi="Cambria Math"/>
          </w:rPr>
          <m:t>∝</m:t>
        </m:r>
      </m:oMath>
      <w:r w:rsidR="00851808">
        <w:t xml:space="preserve"> </w:t>
      </w:r>
      <m:oMath>
        <m:f>
          <m:fPr>
            <m:ctrlPr>
              <w:rPr>
                <w:rFonts w:ascii="Cambria Math" w:hAnsi="Cambria Math"/>
                <w:i/>
              </w:rPr>
            </m:ctrlPr>
          </m:fPr>
          <m:num>
            <m:r>
              <w:rPr>
                <w:rFonts w:ascii="Cambria Math" w:hAnsi="Cambria Math"/>
              </w:rPr>
              <m:t>k</m:t>
            </m:r>
          </m:num>
          <m:den>
            <m:r>
              <w:rPr>
                <w:rFonts w:ascii="Cambria Math" w:hAnsi="Cambria Math"/>
              </w:rPr>
              <m:t>y</m:t>
            </m:r>
          </m:den>
        </m:f>
      </m:oMath>
      <w:r w:rsidR="009D41D7">
        <w:t xml:space="preserve">, where k is the </w:t>
      </w:r>
      <w:r w:rsidR="006852F2">
        <w:t xml:space="preserve">constant of proportionality. To find the constant of proportionality, use k = </w:t>
      </w:r>
      <w:proofErr w:type="spellStart"/>
      <w:r w:rsidR="006852F2">
        <w:t>xy</w:t>
      </w:r>
      <w:proofErr w:type="spellEnd"/>
      <w:r w:rsidR="006852F2">
        <w:t>.</w:t>
      </w:r>
      <w:r w:rsidR="00D60D2B">
        <w:t xml:space="preserve"> </w:t>
      </w:r>
      <m:oMath>
        <m:r>
          <w:rPr>
            <w:rFonts w:ascii="Cambria Math" w:hAnsi="Cambria Math"/>
          </w:rPr>
          <m:t>∝</m:t>
        </m:r>
      </m:oMath>
      <w:r w:rsidR="00D60D2B">
        <w:t xml:space="preserve"> means proportional to.</w:t>
      </w:r>
    </w:p>
    <w:p w14:paraId="2704483D" w14:textId="5AB8AB37" w:rsidR="00FC38F8" w:rsidRDefault="00152045" w:rsidP="00152045">
      <w:pPr>
        <w:spacing w:line="240" w:lineRule="auto"/>
      </w:pPr>
      <w:r>
        <w:rPr>
          <w:noProof/>
        </w:rPr>
        <w:drawing>
          <wp:anchor distT="0" distB="0" distL="114300" distR="114300" simplePos="0" relativeHeight="251658242" behindDoc="0" locked="0" layoutInCell="1" allowOverlap="1" wp14:anchorId="3B6D33C7" wp14:editId="215E42B2">
            <wp:simplePos x="0" y="0"/>
            <wp:positionH relativeFrom="margin">
              <wp:align>left</wp:align>
            </wp:positionH>
            <wp:positionV relativeFrom="paragraph">
              <wp:posOffset>10160</wp:posOffset>
            </wp:positionV>
            <wp:extent cx="2752725" cy="2790825"/>
            <wp:effectExtent l="0" t="0" r="9525" b="9525"/>
            <wp:wrapSquare wrapText="bothSides"/>
            <wp:docPr id="1379808357" name="Picture 2" descr="A curve on a Cartesian plane with axes C and n, where the values of C decrease as the values of n gradually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urve on a Cartesian plane with axes C and n, where the values of C decrease as the values of n gradually incre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2790825"/>
                    </a:xfrm>
                    <a:prstGeom prst="rect">
                      <a:avLst/>
                    </a:prstGeom>
                    <a:noFill/>
                    <a:ln>
                      <a:noFill/>
                    </a:ln>
                  </pic:spPr>
                </pic:pic>
              </a:graphicData>
            </a:graphic>
          </wp:anchor>
        </w:drawing>
      </w:r>
      <w:r>
        <w:t xml:space="preserve">As an example, </w:t>
      </w:r>
      <w:r w:rsidR="00B319CE">
        <w:t xml:space="preserve">24 sweets between 4 kids </w:t>
      </w:r>
      <w:proofErr w:type="gramStart"/>
      <w:r w:rsidR="00B319CE">
        <w:t>is</w:t>
      </w:r>
      <w:proofErr w:type="gramEnd"/>
      <w:r w:rsidR="00B319CE">
        <w:t xml:space="preserve"> 6 sweets per kid. </w:t>
      </w:r>
      <w:r w:rsidR="00535B91">
        <w:t xml:space="preserve">Between </w:t>
      </w:r>
      <w:r w:rsidR="007B725B">
        <w:t xml:space="preserve">3 kids, </w:t>
      </w:r>
      <w:r w:rsidR="00582423">
        <w:t xml:space="preserve">it would be 8 sweets per kid. The number of </w:t>
      </w:r>
      <w:proofErr w:type="gramStart"/>
      <w:r w:rsidR="00582423">
        <w:t>candy</w:t>
      </w:r>
      <w:proofErr w:type="gramEnd"/>
      <w:r w:rsidR="00582423">
        <w:t xml:space="preserve"> per kid and the number of kids are inversely proportional.</w:t>
      </w:r>
    </w:p>
    <w:p w14:paraId="3D53FBBB" w14:textId="3E2F76C9" w:rsidR="00F82AE5" w:rsidRPr="00215EE7" w:rsidRDefault="00D60D2B" w:rsidP="00152045">
      <w:pPr>
        <w:spacing w:line="240" w:lineRule="auto"/>
      </w:pPr>
      <m:oMathPara>
        <m:oMath>
          <m:r>
            <w:rPr>
              <w:rFonts w:ascii="Cambria Math" w:hAnsi="Cambria Math"/>
            </w:rPr>
            <m:t>C∝</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68041EDD" w14:textId="69607AE8" w:rsidR="00215EE7" w:rsidRDefault="00FC5D41" w:rsidP="00152045">
      <w:pPr>
        <w:spacing w:line="240" w:lineRule="auto"/>
      </w:pPr>
      <w:r>
        <w:t xml:space="preserve">To find k, </w:t>
      </w:r>
      <w:proofErr w:type="spellStart"/>
      <w:r>
        <w:t>lets</w:t>
      </w:r>
      <w:proofErr w:type="spellEnd"/>
      <w:r>
        <w:t xml:space="preserve"> take </w:t>
      </w:r>
      <w:r w:rsidR="005D3C9E">
        <w:t xml:space="preserve">two </w:t>
      </w:r>
      <w:r w:rsidR="00135740">
        <w:t>C</w:t>
      </w:r>
      <w:r w:rsidR="005D3C9E">
        <w:t xml:space="preserve"> </w:t>
      </w:r>
      <w:r w:rsidR="00135740">
        <w:t>and n</w:t>
      </w:r>
      <w:r w:rsidR="005D3C9E">
        <w:t xml:space="preserve"> spots (</w:t>
      </w:r>
      <w:r w:rsidR="00135740">
        <w:t xml:space="preserve">3 and 4 for C, </w:t>
      </w:r>
      <w:r w:rsidR="00610D51">
        <w:t>8</w:t>
      </w:r>
      <w:r w:rsidR="00D530FC">
        <w:t xml:space="preserve"> and </w:t>
      </w:r>
      <w:r w:rsidR="00610D51">
        <w:t>6</w:t>
      </w:r>
      <w:r w:rsidR="00D530FC">
        <w:t xml:space="preserve"> for K) and multiply them with each other. </w:t>
      </w:r>
      <w:r w:rsidR="00B86A07">
        <w:t xml:space="preserve">3 x </w:t>
      </w:r>
      <w:r w:rsidR="00610D51">
        <w:t xml:space="preserve">8 = 24, and </w:t>
      </w:r>
      <w:r w:rsidR="007E5F4E">
        <w:t xml:space="preserve">4 x 6 = 24. Therefore, the constant of proportionality is </w:t>
      </w:r>
      <w:r w:rsidR="00824D30">
        <w:t>24.</w:t>
      </w:r>
    </w:p>
    <w:p w14:paraId="0F6084DA" w14:textId="77777777" w:rsidR="00824D30" w:rsidRDefault="00824D30" w:rsidP="00152045">
      <w:pPr>
        <w:spacing w:line="240" w:lineRule="auto"/>
      </w:pPr>
    </w:p>
    <w:p w14:paraId="075E3BD3" w14:textId="77777777" w:rsidR="00824D30" w:rsidRPr="00F8048C" w:rsidRDefault="00824D30" w:rsidP="00152045">
      <w:pPr>
        <w:spacing w:line="240" w:lineRule="auto"/>
      </w:pPr>
    </w:p>
    <w:p w14:paraId="791D9AE5" w14:textId="0A0C890F" w:rsidR="0074662A" w:rsidRDefault="0074662A" w:rsidP="0074662A">
      <w:pPr>
        <w:rPr>
          <w:sz w:val="36"/>
          <w:szCs w:val="36"/>
        </w:rPr>
      </w:pPr>
      <w:r>
        <w:rPr>
          <w:sz w:val="36"/>
          <w:szCs w:val="36"/>
        </w:rPr>
        <w:t>Probability</w:t>
      </w:r>
      <w:r w:rsidRPr="7297D3AA">
        <w:rPr>
          <w:sz w:val="36"/>
          <w:szCs w:val="36"/>
        </w:rPr>
        <w:t>:</w:t>
      </w:r>
    </w:p>
    <w:p w14:paraId="02F9F71C" w14:textId="03969CC1" w:rsidR="0074662A" w:rsidRDefault="0074662A" w:rsidP="0074662A">
      <w:pPr>
        <w:rPr>
          <w:sz w:val="28"/>
          <w:szCs w:val="28"/>
        </w:rPr>
      </w:pPr>
      <w:r>
        <w:rPr>
          <w:sz w:val="28"/>
          <w:szCs w:val="28"/>
        </w:rPr>
        <w:t>Definitions:</w:t>
      </w:r>
    </w:p>
    <w:p w14:paraId="0AE18D35" w14:textId="58D93892" w:rsidR="0074662A" w:rsidRPr="0074662A" w:rsidRDefault="004B7782" w:rsidP="0074662A">
      <w:pPr>
        <w:pStyle w:val="ListParagraph"/>
        <w:numPr>
          <w:ilvl w:val="0"/>
          <w:numId w:val="3"/>
        </w:numPr>
      </w:pPr>
      <w:r>
        <w:t>Ind</w:t>
      </w:r>
      <w:r w:rsidR="000E4C23">
        <w:t>66</w:t>
      </w:r>
      <w:r w:rsidR="00587E08">
        <w:t>s</w:t>
      </w:r>
      <w:r>
        <w:t xml:space="preserve">ependent </w:t>
      </w:r>
      <w:r w:rsidR="00305178">
        <w:t xml:space="preserve">and Dependant </w:t>
      </w:r>
      <w:r>
        <w:t xml:space="preserve">Events: </w:t>
      </w:r>
      <w:r w:rsidR="00305178">
        <w:t xml:space="preserve">independent events </w:t>
      </w:r>
      <w:r>
        <w:t>a</w:t>
      </w:r>
      <w:r w:rsidR="00305178">
        <w:t>re</w:t>
      </w:r>
      <w:r>
        <w:t xml:space="preserve"> event</w:t>
      </w:r>
      <w:r w:rsidR="00305178">
        <w:t>s</w:t>
      </w:r>
      <w:r w:rsidR="002559E9">
        <w:t xml:space="preserve"> that </w:t>
      </w:r>
      <w:r w:rsidR="00305178">
        <w:t>aren’t</w:t>
      </w:r>
      <w:r w:rsidR="002559E9">
        <w:t xml:space="preserve"> affected by any other event</w:t>
      </w:r>
      <w:r w:rsidR="00305178">
        <w:t>. Dependant</w:t>
      </w:r>
      <w:r w:rsidR="000511A5">
        <w:t xml:space="preserve"> events are affected by other events.</w:t>
      </w:r>
    </w:p>
    <w:p w14:paraId="08119C3D" w14:textId="0B9D10A2" w:rsidR="000511A5" w:rsidRPr="0074662A" w:rsidRDefault="000511A5" w:rsidP="000511A5">
      <w:pPr>
        <w:pStyle w:val="ListParagraph"/>
        <w:numPr>
          <w:ilvl w:val="1"/>
          <w:numId w:val="3"/>
        </w:numPr>
      </w:pPr>
      <w:r>
        <w:t xml:space="preserve">A and B are independent of each other if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d>
          </m:e>
        </m:func>
      </m:oMath>
    </w:p>
    <w:p w14:paraId="40F96ECB" w14:textId="4C622129" w:rsidR="00C80B5D" w:rsidRPr="00C80B5D" w:rsidRDefault="00C80B5D" w:rsidP="00C80B5D">
      <w:pPr>
        <w:pStyle w:val="ListParagraph"/>
        <w:numPr>
          <w:ilvl w:val="0"/>
          <w:numId w:val="3"/>
        </w:numPr>
      </w:pPr>
      <w:r>
        <w:t xml:space="preserve">Sample Space: the set of all possible outcomes </w:t>
      </w:r>
      <w:r w:rsidR="00B05D45">
        <w:t xml:space="preserve">(represented by </w:t>
      </w:r>
      <m:oMath>
        <m:r>
          <w:rPr>
            <w:rFonts w:ascii="Cambria Math" w:hAnsi="Cambria Math"/>
          </w:rPr>
          <m:t>ξ</m:t>
        </m:r>
      </m:oMath>
      <w:r w:rsidR="0087773D">
        <w:t>)</w:t>
      </w:r>
    </w:p>
    <w:p w14:paraId="4E515FC7" w14:textId="0F0E0EE4" w:rsidR="0087773D" w:rsidRPr="00C80B5D" w:rsidRDefault="00AE5F05" w:rsidP="00C80B5D">
      <w:pPr>
        <w:pStyle w:val="ListParagraph"/>
        <w:numPr>
          <w:ilvl w:val="0"/>
          <w:numId w:val="3"/>
        </w:numPr>
      </w:pPr>
      <w:r>
        <w:t xml:space="preserve">Experimental probability: the chance </w:t>
      </w:r>
      <w:r w:rsidR="0016647A">
        <w:t xml:space="preserve">of an event happening based on </w:t>
      </w:r>
      <w:r w:rsidR="00982C87">
        <w:t>the outcome of an experiment.</w:t>
      </w:r>
    </w:p>
    <w:p w14:paraId="1715A79E" w14:textId="70163745" w:rsidR="00982C87" w:rsidRPr="00C80B5D" w:rsidRDefault="00982C87" w:rsidP="00982C87">
      <w:pPr>
        <w:pStyle w:val="ListParagraph"/>
        <w:numPr>
          <w:ilvl w:val="1"/>
          <w:numId w:val="3"/>
        </w:numPr>
      </w:pPr>
      <w:r>
        <w:t xml:space="preserve">Experimental probability = </w:t>
      </w:r>
      <w:r w:rsidR="000D3A68">
        <w:t>successful trial / all trials</w:t>
      </w:r>
    </w:p>
    <w:p w14:paraId="5A7F5320" w14:textId="315CCEE8" w:rsidR="000D3A68" w:rsidRPr="00C80B5D" w:rsidRDefault="00803C14" w:rsidP="000D3A68">
      <w:pPr>
        <w:pStyle w:val="ListParagraph"/>
        <w:numPr>
          <w:ilvl w:val="0"/>
          <w:numId w:val="3"/>
        </w:numPr>
      </w:pPr>
      <w:r>
        <w:t xml:space="preserve">Theoretical probability: the chance of an event happening based on given </w:t>
      </w:r>
      <w:r w:rsidR="00AE250F">
        <w:t>probabilities that haven’t been experimented.</w:t>
      </w:r>
    </w:p>
    <w:p w14:paraId="000942F9" w14:textId="078B5D53" w:rsidR="002C276F" w:rsidRPr="00C80B5D" w:rsidRDefault="002C276F" w:rsidP="002C276F">
      <w:pPr>
        <w:pStyle w:val="ListParagraph"/>
        <w:numPr>
          <w:ilvl w:val="1"/>
          <w:numId w:val="3"/>
        </w:numPr>
      </w:pPr>
      <w:r>
        <w:t xml:space="preserve">Theoretical probability = </w:t>
      </w:r>
      <w:r w:rsidR="00D45772">
        <w:t>favourable outcomes / all outcomes</w:t>
      </w:r>
    </w:p>
    <w:p w14:paraId="454F956E" w14:textId="338E0A1C" w:rsidR="0074662A" w:rsidRDefault="00D45772" w:rsidP="0074662A">
      <w:pPr>
        <w:pStyle w:val="ListParagraph"/>
        <w:numPr>
          <w:ilvl w:val="2"/>
          <w:numId w:val="3"/>
        </w:numPr>
      </w:pPr>
      <w:r>
        <w:t xml:space="preserve">Simplified to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m:t>
                </m:r>
              </m:e>
            </m:d>
          </m:e>
        </m:func>
        <m:r>
          <w:rPr>
            <w:rFonts w:ascii="Cambria Math" w:hAnsi="Cambria Math"/>
          </w:rPr>
          <m:t>=</m:t>
        </m:r>
        <m:f>
          <m:fPr>
            <m:ctrlPr>
              <w:rPr>
                <w:rFonts w:ascii="Cambria Math" w:hAnsi="Cambria Math"/>
                <w:i/>
              </w:rPr>
            </m:ctrlPr>
          </m:fPr>
          <m:num>
            <m:r>
              <w:rPr>
                <w:rFonts w:ascii="Cambria Math" w:hAnsi="Cambria Math"/>
              </w:rPr>
              <m:t>N(e)</m:t>
            </m:r>
          </m:num>
          <m:den>
            <m:r>
              <w:rPr>
                <w:rFonts w:ascii="Cambria Math" w:hAnsi="Cambria Math"/>
              </w:rPr>
              <m:t>N(ξ)</m:t>
            </m:r>
          </m:den>
        </m:f>
      </m:oMath>
      <w:r w:rsidR="00E754C6">
        <w:t xml:space="preserve"> (e represents favourable outcomes)</w:t>
      </w:r>
    </w:p>
    <w:p w14:paraId="7FF0A958" w14:textId="315DD0A7" w:rsidR="00886EB8" w:rsidRDefault="00692768" w:rsidP="00692768">
      <w:pPr>
        <w:pStyle w:val="ListParagraph"/>
        <w:numPr>
          <w:ilvl w:val="0"/>
          <w:numId w:val="3"/>
        </w:numPr>
      </w:pPr>
      <w:proofErr w:type="spellStart"/>
      <w:r>
        <w:t>Pr</w:t>
      </w:r>
      <w:proofErr w:type="spellEnd"/>
      <w:r>
        <w:t>(n): the proba</w:t>
      </w:r>
      <w:r w:rsidR="00E754C6">
        <w:t>bility of an event happening</w:t>
      </w:r>
      <w:r w:rsidR="00F875B6">
        <w:t>, usually represented as a fraction or percentage.</w:t>
      </w:r>
    </w:p>
    <w:p w14:paraId="23EE548F" w14:textId="32F8D3AC" w:rsidR="00692768" w:rsidRDefault="00692768" w:rsidP="00692768">
      <w:pPr>
        <w:pStyle w:val="ListParagraph"/>
        <w:numPr>
          <w:ilvl w:val="0"/>
          <w:numId w:val="3"/>
        </w:numPr>
      </w:pPr>
      <w:r>
        <w:t>N(n):</w:t>
      </w:r>
      <w:r w:rsidR="00F875B6">
        <w:t xml:space="preserve"> the number of outcomes that </w:t>
      </w:r>
      <w:r w:rsidR="004767EC">
        <w:t>suffice</w:t>
      </w:r>
      <w:r w:rsidR="00103B12">
        <w:t xml:space="preserve"> the conditions.</w:t>
      </w:r>
    </w:p>
    <w:p w14:paraId="590ED7F2" w14:textId="255B5FFB" w:rsidR="00103B12" w:rsidRDefault="00103B12" w:rsidP="00103B12">
      <w:pPr>
        <w:pStyle w:val="ListParagraph"/>
        <w:numPr>
          <w:ilvl w:val="1"/>
          <w:numId w:val="3"/>
        </w:numPr>
      </w:pPr>
      <w:proofErr w:type="gramStart"/>
      <w:r>
        <w:t>N(</w:t>
      </w:r>
      <w:proofErr w:type="gramEnd"/>
      <m:oMath>
        <m:r>
          <w:rPr>
            <w:rFonts w:ascii="Cambria Math" w:hAnsi="Cambria Math"/>
          </w:rPr>
          <m:t>ξ</m:t>
        </m:r>
      </m:oMath>
      <w:r>
        <w:t xml:space="preserve">) is </w:t>
      </w:r>
      <w:r w:rsidR="007133D6">
        <w:t xml:space="preserve">the </w:t>
      </w:r>
      <w:r w:rsidR="004F45E0">
        <w:t>number</w:t>
      </w:r>
      <w:r w:rsidR="007133D6">
        <w:t xml:space="preserve"> of </w:t>
      </w:r>
      <w:r w:rsidR="004F45E0">
        <w:t>outcomes.</w:t>
      </w:r>
    </w:p>
    <w:p w14:paraId="20CE9951" w14:textId="0B729CFE" w:rsidR="004F45E0" w:rsidRDefault="002A4C1D" w:rsidP="004F45E0">
      <w:pPr>
        <w:pStyle w:val="ListParagraph"/>
        <w:numPr>
          <w:ilvl w:val="0"/>
          <w:numId w:val="3"/>
        </w:numPr>
      </w:pPr>
      <w:r>
        <w:t xml:space="preserve">Intersection: outcomes that are part of both/all parts. For example, </w:t>
      </w:r>
      <m:oMath>
        <m:r>
          <w:rPr>
            <w:rFonts w:ascii="Cambria Math" w:hAnsi="Cambria Math"/>
          </w:rPr>
          <m:t>A∩B</m:t>
        </m:r>
      </m:oMath>
      <w:r w:rsidR="002B280E">
        <w:t xml:space="preserve"> would include elements that are in both A and B.</w:t>
      </w:r>
    </w:p>
    <w:p w14:paraId="2E7A4D24" w14:textId="7444AF56" w:rsidR="00BF223E" w:rsidRDefault="00C61D5B" w:rsidP="004F45E0">
      <w:pPr>
        <w:pStyle w:val="ListParagraph"/>
        <w:numPr>
          <w:ilvl w:val="0"/>
          <w:numId w:val="3"/>
        </w:numPr>
      </w:pPr>
      <w:r>
        <w:t xml:space="preserve">Unison: outcomes that are in either one or the other or both/all parts. For example, </w:t>
      </w:r>
      <m:oMath>
        <m:r>
          <w:rPr>
            <w:rFonts w:ascii="Cambria Math" w:hAnsi="Cambria Math"/>
          </w:rPr>
          <m:t>A∪B</m:t>
        </m:r>
      </m:oMath>
      <w:r w:rsidR="00C634E6">
        <w:t xml:space="preserve"> would include elements that are in A, B, and </w:t>
      </w:r>
      <m:oMath>
        <m:r>
          <w:rPr>
            <w:rFonts w:ascii="Cambria Math" w:hAnsi="Cambria Math"/>
          </w:rPr>
          <m:t>A∩B</m:t>
        </m:r>
      </m:oMath>
      <w:r w:rsidR="00C634E6">
        <w:t>.</w:t>
      </w:r>
    </w:p>
    <w:p w14:paraId="16D78A24" w14:textId="0E206B56" w:rsidR="00F45722" w:rsidRDefault="00F45722" w:rsidP="004F45E0">
      <w:pPr>
        <w:pStyle w:val="ListParagraph"/>
        <w:numPr>
          <w:ilvl w:val="0"/>
          <w:numId w:val="3"/>
        </w:numPr>
      </w:pPr>
      <w:r>
        <w:t xml:space="preserve">Additional Law of Probability: </w:t>
      </w:r>
      <w:r w:rsidR="007671B5">
        <w:t xml:space="preserve">the formula to find the unison between </w:t>
      </w:r>
      <w:r w:rsidR="00891141">
        <w:t xml:space="preserve">two parts. This is done by adding up both </w:t>
      </w:r>
      <w:r w:rsidR="009F4C03">
        <w:t>A and B (which would include where the two intersect twice) and subtracting the intersection of A and B, which removes the additional intersection calculated.</w:t>
      </w:r>
    </w:p>
    <w:p w14:paraId="78670C1C" w14:textId="16F01EA7" w:rsidR="00891141" w:rsidRDefault="009F4C03" w:rsidP="00891141">
      <w:pPr>
        <w:pStyle w:val="ListParagraph"/>
        <w:numPr>
          <w:ilvl w:val="1"/>
          <w:numId w:val="3"/>
        </w:numPr>
      </w:pPr>
      <w:r>
        <w:t xml:space="preserve">The formula is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d>
          </m:e>
        </m:func>
        <m:r>
          <w:rPr>
            <w:rFonts w:ascii="Cambria Math" w:hAnsi="Cambria Math"/>
          </w:rPr>
          <m:t>-</m:t>
        </m:r>
        <m:r>
          <m:rPr>
            <m:sty m:val="p"/>
          </m:rPr>
          <w:rPr>
            <w:rFonts w:ascii="Cambria Math" w:hAnsi="Cambria Math"/>
          </w:rPr>
          <m:t>Pr⁡</m:t>
        </m:r>
        <m:r>
          <w:rPr>
            <w:rFonts w:ascii="Cambria Math" w:hAnsi="Cambria Math"/>
          </w:rPr>
          <m:t>(A∩B)</m:t>
        </m:r>
      </m:oMath>
    </w:p>
    <w:p w14:paraId="30BC6DF0" w14:textId="5EE16718" w:rsidR="00EF75E8" w:rsidRPr="00714FFD" w:rsidRDefault="00B27260" w:rsidP="00EF75E8">
      <w:pPr>
        <w:pStyle w:val="ListParagraph"/>
        <w:numPr>
          <w:ilvl w:val="0"/>
          <w:numId w:val="3"/>
        </w:numPr>
      </w:pPr>
      <w:r>
        <w:t xml:space="preserve">Given: </w:t>
      </w:r>
      <w:r w:rsidR="00C23FF3">
        <w:t>the probability of an event occurring given that an event has already occurred.</w:t>
      </w:r>
      <w:r w:rsidR="008E5D43">
        <w:t xml:space="preserve"> For an example, consider </w:t>
      </w:r>
      <w:r w:rsidR="00EF75E8">
        <w:t>the following table.</w:t>
      </w:r>
    </w:p>
    <w:tbl>
      <w:tblPr>
        <w:tblStyle w:val="TableGrid"/>
        <w:tblW w:w="0" w:type="auto"/>
        <w:tblInd w:w="720" w:type="dxa"/>
        <w:tblLook w:val="04A0" w:firstRow="1" w:lastRow="0" w:firstColumn="1" w:lastColumn="0" w:noHBand="0" w:noVBand="1"/>
      </w:tblPr>
      <w:tblGrid>
        <w:gridCol w:w="2098"/>
        <w:gridCol w:w="2052"/>
        <w:gridCol w:w="2091"/>
        <w:gridCol w:w="2055"/>
      </w:tblGrid>
      <w:tr w:rsidR="000A6E23" w14:paraId="439026D4" w14:textId="77777777" w:rsidTr="00A52429">
        <w:tc>
          <w:tcPr>
            <w:tcW w:w="2254" w:type="dxa"/>
            <w:shd w:val="clear" w:color="auto" w:fill="595959" w:themeFill="text1" w:themeFillTint="A6"/>
          </w:tcPr>
          <w:p w14:paraId="778C7664" w14:textId="77777777" w:rsidR="00EF75E8" w:rsidRPr="00A52429" w:rsidRDefault="00EF75E8" w:rsidP="00EF75E8">
            <w:pPr>
              <w:pStyle w:val="ListParagraph"/>
              <w:ind w:left="0"/>
              <w:rPr>
                <w:b/>
              </w:rPr>
            </w:pPr>
          </w:p>
        </w:tc>
        <w:tc>
          <w:tcPr>
            <w:tcW w:w="2254" w:type="dxa"/>
            <w:shd w:val="clear" w:color="auto" w:fill="D1D1D1" w:themeFill="background2" w:themeFillShade="E6"/>
          </w:tcPr>
          <w:p w14:paraId="62A6C1A7" w14:textId="7B0D9889" w:rsidR="00EF75E8" w:rsidRPr="00A52429" w:rsidRDefault="00A52429" w:rsidP="00EF75E8">
            <w:pPr>
              <w:pStyle w:val="ListParagraph"/>
              <w:ind w:left="0"/>
              <w:rPr>
                <w:b/>
              </w:rPr>
            </w:pPr>
            <w:r>
              <w:rPr>
                <w:b/>
                <w:bCs/>
              </w:rPr>
              <w:t>Male</w:t>
            </w:r>
          </w:p>
        </w:tc>
        <w:tc>
          <w:tcPr>
            <w:tcW w:w="2254" w:type="dxa"/>
            <w:shd w:val="clear" w:color="auto" w:fill="D1D1D1" w:themeFill="background2" w:themeFillShade="E6"/>
          </w:tcPr>
          <w:p w14:paraId="32601017" w14:textId="3BFE849E" w:rsidR="00EF75E8" w:rsidRPr="00A52429" w:rsidRDefault="00A52429" w:rsidP="00EF75E8">
            <w:pPr>
              <w:pStyle w:val="ListParagraph"/>
              <w:ind w:left="0"/>
              <w:rPr>
                <w:b/>
              </w:rPr>
            </w:pPr>
            <w:r>
              <w:rPr>
                <w:b/>
                <w:bCs/>
              </w:rPr>
              <w:t>Female</w:t>
            </w:r>
          </w:p>
        </w:tc>
        <w:tc>
          <w:tcPr>
            <w:tcW w:w="2254" w:type="dxa"/>
            <w:shd w:val="clear" w:color="auto" w:fill="D1D1D1" w:themeFill="background2" w:themeFillShade="E6"/>
          </w:tcPr>
          <w:p w14:paraId="2A5615D4" w14:textId="5EE8EA5F" w:rsidR="00EF75E8" w:rsidRPr="00A52429" w:rsidRDefault="00E57139" w:rsidP="00EF75E8">
            <w:pPr>
              <w:pStyle w:val="ListParagraph"/>
              <w:ind w:left="0"/>
              <w:rPr>
                <w:b/>
              </w:rPr>
            </w:pPr>
            <w:r>
              <w:rPr>
                <w:b/>
                <w:bCs/>
              </w:rPr>
              <w:t>Total</w:t>
            </w:r>
          </w:p>
        </w:tc>
      </w:tr>
      <w:tr w:rsidR="000A6E23" w14:paraId="65405BD0" w14:textId="77777777" w:rsidTr="00A52429">
        <w:tc>
          <w:tcPr>
            <w:tcW w:w="2254" w:type="dxa"/>
            <w:shd w:val="clear" w:color="auto" w:fill="D1D1D1" w:themeFill="background2" w:themeFillShade="E6"/>
          </w:tcPr>
          <w:p w14:paraId="0C2E716E" w14:textId="3F029503" w:rsidR="00EF75E8" w:rsidRPr="00A52429" w:rsidRDefault="00E57139" w:rsidP="00EF75E8">
            <w:pPr>
              <w:pStyle w:val="ListParagraph"/>
              <w:ind w:left="0"/>
              <w:rPr>
                <w:b/>
              </w:rPr>
            </w:pPr>
            <w:r>
              <w:rPr>
                <w:b/>
                <w:bCs/>
              </w:rPr>
              <w:t>Smoker</w:t>
            </w:r>
          </w:p>
        </w:tc>
        <w:tc>
          <w:tcPr>
            <w:tcW w:w="2254" w:type="dxa"/>
          </w:tcPr>
          <w:p w14:paraId="6CC23757" w14:textId="0CA22D89" w:rsidR="00EF75E8" w:rsidRDefault="00650CFB" w:rsidP="00EF75E8">
            <w:pPr>
              <w:pStyle w:val="ListParagraph"/>
              <w:ind w:left="0"/>
            </w:pPr>
            <w:r>
              <w:t>40</w:t>
            </w:r>
          </w:p>
        </w:tc>
        <w:tc>
          <w:tcPr>
            <w:tcW w:w="2254" w:type="dxa"/>
          </w:tcPr>
          <w:p w14:paraId="71D1EF27" w14:textId="34A3BF5F" w:rsidR="00EF75E8" w:rsidRDefault="00650CFB" w:rsidP="00EF75E8">
            <w:pPr>
              <w:pStyle w:val="ListParagraph"/>
              <w:ind w:left="0"/>
            </w:pPr>
            <w:r>
              <w:t>60</w:t>
            </w:r>
          </w:p>
        </w:tc>
        <w:tc>
          <w:tcPr>
            <w:tcW w:w="2254" w:type="dxa"/>
            <w:shd w:val="clear" w:color="auto" w:fill="DAE9F7" w:themeFill="text2" w:themeFillTint="1A"/>
          </w:tcPr>
          <w:p w14:paraId="1DD09066" w14:textId="0F0778D9" w:rsidR="00EF75E8" w:rsidRDefault="005A2C8B" w:rsidP="00EF75E8">
            <w:pPr>
              <w:pStyle w:val="ListParagraph"/>
              <w:ind w:left="0"/>
            </w:pPr>
            <w:r>
              <w:t>1</w:t>
            </w:r>
            <w:r w:rsidR="00C22327">
              <w:t>00</w:t>
            </w:r>
          </w:p>
        </w:tc>
      </w:tr>
      <w:tr w:rsidR="000A6E23" w14:paraId="7E4D4995" w14:textId="77777777" w:rsidTr="00A52429">
        <w:tc>
          <w:tcPr>
            <w:tcW w:w="2254" w:type="dxa"/>
            <w:shd w:val="clear" w:color="auto" w:fill="D1D1D1" w:themeFill="background2" w:themeFillShade="E6"/>
          </w:tcPr>
          <w:p w14:paraId="710F34B1" w14:textId="5F7A7E5E" w:rsidR="00EF75E8" w:rsidRPr="00A52429" w:rsidRDefault="00E57139" w:rsidP="00EF75E8">
            <w:pPr>
              <w:pStyle w:val="ListParagraph"/>
              <w:ind w:left="0"/>
              <w:rPr>
                <w:b/>
              </w:rPr>
            </w:pPr>
            <w:r>
              <w:rPr>
                <w:b/>
                <w:bCs/>
              </w:rPr>
              <w:t>Non-Smoker</w:t>
            </w:r>
          </w:p>
        </w:tc>
        <w:tc>
          <w:tcPr>
            <w:tcW w:w="2254" w:type="dxa"/>
          </w:tcPr>
          <w:p w14:paraId="6F656D59" w14:textId="209B2DFD" w:rsidR="00EF75E8" w:rsidRDefault="00650CFB" w:rsidP="00EF75E8">
            <w:pPr>
              <w:pStyle w:val="ListParagraph"/>
              <w:ind w:left="0"/>
            </w:pPr>
            <w:r>
              <w:t>80</w:t>
            </w:r>
          </w:p>
        </w:tc>
        <w:tc>
          <w:tcPr>
            <w:tcW w:w="2254" w:type="dxa"/>
          </w:tcPr>
          <w:p w14:paraId="2120E3B3" w14:textId="402EDF5B" w:rsidR="00EF75E8" w:rsidRDefault="00650CFB" w:rsidP="00EF75E8">
            <w:pPr>
              <w:pStyle w:val="ListParagraph"/>
              <w:ind w:left="0"/>
            </w:pPr>
            <w:r>
              <w:t>20</w:t>
            </w:r>
          </w:p>
        </w:tc>
        <w:tc>
          <w:tcPr>
            <w:tcW w:w="2254" w:type="dxa"/>
            <w:shd w:val="clear" w:color="auto" w:fill="DAE9F7" w:themeFill="text2" w:themeFillTint="1A"/>
          </w:tcPr>
          <w:p w14:paraId="05CC00F4" w14:textId="2CB3DB2D" w:rsidR="00EF75E8" w:rsidRDefault="00650CFB" w:rsidP="00EF75E8">
            <w:pPr>
              <w:pStyle w:val="ListParagraph"/>
              <w:ind w:left="0"/>
            </w:pPr>
            <w:r>
              <w:t>10</w:t>
            </w:r>
            <w:r w:rsidR="00C22327">
              <w:t>0</w:t>
            </w:r>
          </w:p>
        </w:tc>
      </w:tr>
      <w:tr w:rsidR="000A6E23" w14:paraId="0A09DB0C" w14:textId="77777777" w:rsidTr="00A52429">
        <w:tc>
          <w:tcPr>
            <w:tcW w:w="2254" w:type="dxa"/>
            <w:shd w:val="clear" w:color="auto" w:fill="D1D1D1" w:themeFill="background2" w:themeFillShade="E6"/>
          </w:tcPr>
          <w:p w14:paraId="760CDB20" w14:textId="34586D61" w:rsidR="00EF75E8" w:rsidRPr="00A52429" w:rsidRDefault="00E57139" w:rsidP="00EF75E8">
            <w:pPr>
              <w:pStyle w:val="ListParagraph"/>
              <w:ind w:left="0"/>
              <w:rPr>
                <w:b/>
              </w:rPr>
            </w:pPr>
            <w:r>
              <w:rPr>
                <w:b/>
                <w:bCs/>
              </w:rPr>
              <w:t>Total</w:t>
            </w:r>
          </w:p>
        </w:tc>
        <w:tc>
          <w:tcPr>
            <w:tcW w:w="2254" w:type="dxa"/>
            <w:shd w:val="clear" w:color="auto" w:fill="DAE9F7" w:themeFill="text2" w:themeFillTint="1A"/>
          </w:tcPr>
          <w:p w14:paraId="663F6085" w14:textId="4025F9BC" w:rsidR="00EF75E8" w:rsidRDefault="00650CFB" w:rsidP="00EF75E8">
            <w:pPr>
              <w:pStyle w:val="ListParagraph"/>
              <w:ind w:left="0"/>
            </w:pPr>
            <w:r>
              <w:t>120</w:t>
            </w:r>
          </w:p>
        </w:tc>
        <w:tc>
          <w:tcPr>
            <w:tcW w:w="2254" w:type="dxa"/>
            <w:shd w:val="clear" w:color="auto" w:fill="DAE9F7" w:themeFill="text2" w:themeFillTint="1A"/>
          </w:tcPr>
          <w:p w14:paraId="2866BEEF" w14:textId="3E8573BF" w:rsidR="00EF75E8" w:rsidRDefault="00650CFB" w:rsidP="00EF75E8">
            <w:pPr>
              <w:pStyle w:val="ListParagraph"/>
              <w:ind w:left="0"/>
            </w:pPr>
            <w:r>
              <w:t>80</w:t>
            </w:r>
          </w:p>
        </w:tc>
        <w:tc>
          <w:tcPr>
            <w:tcW w:w="2254" w:type="dxa"/>
            <w:shd w:val="clear" w:color="auto" w:fill="DAE9F7" w:themeFill="text2" w:themeFillTint="1A"/>
          </w:tcPr>
          <w:p w14:paraId="08B7B0E4" w14:textId="73C4728B" w:rsidR="00EF75E8" w:rsidRPr="00C22327" w:rsidRDefault="00C22327" w:rsidP="00EF75E8">
            <w:pPr>
              <w:pStyle w:val="ListParagraph"/>
              <w:ind w:left="0"/>
              <w:rPr>
                <w:b/>
              </w:rPr>
            </w:pPr>
            <w:r w:rsidRPr="00C22327">
              <w:rPr>
                <w:b/>
                <w:bCs/>
              </w:rPr>
              <w:t>200</w:t>
            </w:r>
          </w:p>
        </w:tc>
      </w:tr>
    </w:tbl>
    <w:p w14:paraId="448044F7" w14:textId="5A2C8C76" w:rsidR="00C22327" w:rsidRDefault="00C22327" w:rsidP="00F60D91">
      <w:pPr>
        <w:pStyle w:val="ListParagraph"/>
        <w:numPr>
          <w:ilvl w:val="0"/>
          <w:numId w:val="6"/>
        </w:numPr>
      </w:pPr>
      <w:r>
        <w:t xml:space="preserve">With this graph, we need to find the probability that a person who was surveyed is </w:t>
      </w:r>
      <w:r w:rsidR="005810EA">
        <w:t xml:space="preserve">a smoker given that they were male. To find this, </w:t>
      </w:r>
      <w:r w:rsidR="00A25E1B">
        <w:t xml:space="preserve">only consider the </w:t>
      </w:r>
      <w:r w:rsidR="002F04F4">
        <w:t xml:space="preserve">male total. There are 40 male smokers, and 80 male non-smokers, for a total of 120 males surveyed. To find </w:t>
      </w:r>
      <w:proofErr w:type="spellStart"/>
      <w:proofErr w:type="gramStart"/>
      <w:r w:rsidR="00A3688A">
        <w:t>Pr</w:t>
      </w:r>
      <w:proofErr w:type="spellEnd"/>
      <w:r w:rsidR="00A3688A">
        <w:t>(</w:t>
      </w:r>
      <w:proofErr w:type="gramEnd"/>
      <w:r w:rsidR="00A3688A">
        <w:t xml:space="preserve">smoker | male), get the amount of male smokers (40) and divide it by the total of males (120). We get </w:t>
      </w:r>
      <w:proofErr w:type="spellStart"/>
      <w:proofErr w:type="gramStart"/>
      <w:r w:rsidR="00A3688A">
        <w:t>Pr</w:t>
      </w:r>
      <w:proofErr w:type="spellEnd"/>
      <w:r w:rsidR="00A3688A">
        <w:t>(</w:t>
      </w:r>
      <w:proofErr w:type="gramEnd"/>
      <w:r w:rsidR="00A3688A">
        <w:t>smoker | male) = 40/120 = 1/3.</w:t>
      </w:r>
    </w:p>
    <w:p w14:paraId="3D268DF3" w14:textId="2671CB57" w:rsidR="00961767" w:rsidRDefault="00F404A7" w:rsidP="00961767">
      <w:pPr>
        <w:pStyle w:val="ListParagraph"/>
        <w:numPr>
          <w:ilvl w:val="0"/>
          <w:numId w:val="6"/>
        </w:numPr>
      </w:pPr>
      <w:r>
        <w:t xml:space="preserve">Factorial: a number </w:t>
      </w:r>
      <w:r w:rsidR="00961767">
        <w:t>multiplied by 1 less than it, multiplied by 2 less than it, etc.</w:t>
      </w:r>
    </w:p>
    <w:p w14:paraId="713F7EBA" w14:textId="7085A71A" w:rsidR="00961767" w:rsidRDefault="008C4DA6" w:rsidP="00961767">
      <w:pPr>
        <w:pStyle w:val="ListParagraph"/>
        <w:numPr>
          <w:ilvl w:val="1"/>
          <w:numId w:val="6"/>
        </w:numPr>
      </w:pPr>
      <w:r>
        <w:t>4! = 4 x 3 x 2 x 1</w:t>
      </w:r>
    </w:p>
    <w:p w14:paraId="0FFAE80F" w14:textId="723F7F49" w:rsidR="008C4DA6" w:rsidRDefault="008C4DA6" w:rsidP="00961767">
      <w:pPr>
        <w:pStyle w:val="ListParagraph"/>
        <w:numPr>
          <w:ilvl w:val="1"/>
          <w:numId w:val="6"/>
        </w:numPr>
      </w:pPr>
      <w:r>
        <w:t>99! = 99 x 98 x 97 x 96 x 95…</w:t>
      </w:r>
    </w:p>
    <w:p w14:paraId="5A87BF43" w14:textId="3AFD21EB" w:rsidR="003E1F79" w:rsidRDefault="00C63029" w:rsidP="00F20582">
      <w:pPr>
        <w:pStyle w:val="ListParagraph"/>
        <w:numPr>
          <w:ilvl w:val="1"/>
          <w:numId w:val="6"/>
        </w:numPr>
      </w:pPr>
      <w:r>
        <w:t>0! = 1</w:t>
      </w:r>
    </w:p>
    <w:p w14:paraId="7077906A" w14:textId="58C3FA56" w:rsidR="00F20582" w:rsidRDefault="00342A96" w:rsidP="00F20582">
      <w:pPr>
        <w:pStyle w:val="ListParagraph"/>
        <w:numPr>
          <w:ilvl w:val="0"/>
          <w:numId w:val="6"/>
        </w:numPr>
      </w:pPr>
      <w:r>
        <w:t>Permutation: an arrangement</w:t>
      </w:r>
      <w:r w:rsidR="00597E77">
        <w:t xml:space="preserve"> of a list of items with an order, and the order matters.</w:t>
      </w:r>
    </w:p>
    <w:p w14:paraId="44D40D29" w14:textId="337B94F8" w:rsidR="000425EF" w:rsidRPr="00F579E4" w:rsidRDefault="000425EF" w:rsidP="000425EF">
      <w:pPr>
        <w:pStyle w:val="ListParagraph"/>
        <w:numPr>
          <w:ilvl w:val="1"/>
          <w:numId w:val="6"/>
        </w:numPr>
      </w:pPr>
      <w:r>
        <w:t xml:space="preserve">It is written as </w:t>
      </w:r>
      <w:proofErr w:type="gramStart"/>
      <w:r w:rsidR="007B5ADC">
        <w:rPr>
          <w:vertAlign w:val="superscript"/>
        </w:rPr>
        <w:t>n</w:t>
      </w:r>
      <w:r w:rsidR="007B5ADC">
        <w:t>P</w:t>
      </w:r>
      <w:r w:rsidR="007B5ADC">
        <w:rPr>
          <w:vertAlign w:val="subscript"/>
        </w:rPr>
        <w:t>r</w:t>
      </w:r>
      <w:r w:rsidR="00D85EFA">
        <w:rPr>
          <w:vertAlign w:val="subscript"/>
        </w:rPr>
        <w:t xml:space="preserve">  </w:t>
      </w:r>
      <w:r w:rsidR="008B7381">
        <w:t>or</w:t>
      </w:r>
      <w:proofErr w:type="gramEnd"/>
      <w:r w:rsidR="008B7381">
        <w:t xml:space="preserve"> (irregularly</w:t>
      </w:r>
      <w:r w:rsidR="00D85EFA">
        <w:t>) P(</w:t>
      </w:r>
      <w:proofErr w:type="spellStart"/>
      <w:r w:rsidR="00D85EFA">
        <w:t>n,r</w:t>
      </w:r>
      <w:proofErr w:type="spellEnd"/>
      <w:r w:rsidR="00D85EFA">
        <w:t>)</w:t>
      </w:r>
    </w:p>
    <w:p w14:paraId="650BE4AC" w14:textId="467FC384" w:rsidR="006F4D3D" w:rsidRDefault="0048488E" w:rsidP="006F4D3D">
      <w:pPr>
        <w:pStyle w:val="ListParagraph"/>
        <w:numPr>
          <w:ilvl w:val="1"/>
          <w:numId w:val="6"/>
        </w:numPr>
      </w:pPr>
      <w:r>
        <w:t xml:space="preserve">For an example, you need to award 3 out of 8 peopled medals in a race. Since </w:t>
      </w:r>
      <w:r w:rsidR="006F4D3D">
        <w:t>the medals given dictate who is left and who won, the order matters.</w:t>
      </w:r>
    </w:p>
    <w:p w14:paraId="75EB4FAB" w14:textId="29AB7E27" w:rsidR="006F4D3D" w:rsidRDefault="001B2785" w:rsidP="001B2785">
      <w:pPr>
        <w:pStyle w:val="ListParagraph"/>
        <w:numPr>
          <w:ilvl w:val="2"/>
          <w:numId w:val="6"/>
        </w:numPr>
      </w:pPr>
      <w:r>
        <w:t>This means the total options are 8 x 7 x 6 = 336</w:t>
      </w:r>
    </w:p>
    <w:p w14:paraId="0A0FD782" w14:textId="48AC84D8" w:rsidR="001B2785" w:rsidRDefault="00CA4F8F" w:rsidP="001B2785">
      <w:pPr>
        <w:pStyle w:val="ListParagraph"/>
        <w:numPr>
          <w:ilvl w:val="2"/>
          <w:numId w:val="6"/>
        </w:numPr>
      </w:pPr>
      <w:r>
        <w:t>We use factorials to get to this, but since 8! = 8 x 7 x 6 x 5 x 4 x 3 x 2 x 1</w:t>
      </w:r>
      <w:r w:rsidR="0029446F">
        <w:t xml:space="preserve">, we need to get rid of some numbers. We do this by dividing the factorial 8! by </w:t>
      </w:r>
      <w:proofErr w:type="gramStart"/>
      <w:r w:rsidR="0029446F">
        <w:t>5!,</w:t>
      </w:r>
      <w:proofErr w:type="gramEnd"/>
      <w:r w:rsidR="0029446F">
        <w:t xml:space="preserve"> as we need to get rid of the numbers from 5 down.</w:t>
      </w:r>
    </w:p>
    <w:p w14:paraId="1CCB8132" w14:textId="75EAD7B4" w:rsidR="0029446F" w:rsidRPr="00BA2D5E" w:rsidRDefault="0029446F" w:rsidP="001B2785">
      <w:pPr>
        <w:pStyle w:val="ListParagraph"/>
        <w:numPr>
          <w:ilvl w:val="2"/>
          <w:numId w:val="6"/>
        </w:numPr>
        <w:rPr>
          <w:sz w:val="32"/>
          <w:szCs w:val="32"/>
        </w:rPr>
      </w:pPr>
      <w:r>
        <w:t xml:space="preserve">This is written as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5!</m:t>
            </m:r>
          </m:den>
        </m:f>
      </m:oMath>
      <w:r w:rsidR="00016EF7" w:rsidRPr="00BA2D5E">
        <w:rPr>
          <w:sz w:val="32"/>
          <w:szCs w:val="32"/>
        </w:rPr>
        <w:t>.</w:t>
      </w:r>
    </w:p>
    <w:p w14:paraId="58D61416" w14:textId="7056A61F" w:rsidR="00016EF7" w:rsidRDefault="006534E4" w:rsidP="001B2785">
      <w:pPr>
        <w:pStyle w:val="ListParagraph"/>
        <w:numPr>
          <w:ilvl w:val="2"/>
          <w:numId w:val="6"/>
        </w:numPr>
      </w:pPr>
      <w:r>
        <w:t>To convert this to P(</w:t>
      </w:r>
      <w:proofErr w:type="spellStart"/>
      <w:proofErr w:type="gramStart"/>
      <w:r>
        <w:t>n,r</w:t>
      </w:r>
      <w:proofErr w:type="spellEnd"/>
      <w:proofErr w:type="gramEnd"/>
      <w:r>
        <w:t xml:space="preserve">) or </w:t>
      </w:r>
      <w:r>
        <w:rPr>
          <w:vertAlign w:val="superscript"/>
        </w:rPr>
        <w:t>n</w:t>
      </w:r>
      <w:r>
        <w:t>P</w:t>
      </w:r>
      <w:r>
        <w:rPr>
          <w:vertAlign w:val="subscript"/>
        </w:rPr>
        <w:t>r</w:t>
      </w:r>
      <w:r>
        <w:t xml:space="preserve">, we need to find what factorial subtracted from 8 is equal to </w:t>
      </w:r>
      <w:r w:rsidR="00834E93">
        <w:t>5. In this case, it is 3.</w:t>
      </w:r>
    </w:p>
    <w:p w14:paraId="129C706F" w14:textId="70FB28E8" w:rsidR="00834E93" w:rsidRDefault="00834E93" w:rsidP="00834E93">
      <w:pPr>
        <w:pStyle w:val="ListParagraph"/>
        <w:numPr>
          <w:ilvl w:val="3"/>
          <w:numId w:val="6"/>
        </w:numPr>
      </w:pPr>
      <w:r>
        <w:t xml:space="preserve">This rule </w:t>
      </w:r>
      <w:proofErr w:type="gramStart"/>
      <w:r>
        <w:t>is can be</w:t>
      </w:r>
      <w:proofErr w:type="gramEnd"/>
      <w:r>
        <w:t xml:space="preserve"> written as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(8-3)!</m:t>
            </m:r>
          </m:den>
        </m:f>
      </m:oMath>
      <w:r w:rsidR="00C05453" w:rsidRPr="00BA2D5E">
        <w:rPr>
          <w:sz w:val="32"/>
          <w:szCs w:val="32"/>
        </w:rPr>
        <w:t xml:space="preserve">, aka </w:t>
      </w:r>
      <m:oMath>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(n-k)!</m:t>
            </m:r>
          </m:den>
        </m:f>
      </m:oMath>
    </w:p>
    <w:p w14:paraId="7F8A0ABE" w14:textId="564B8C11" w:rsidR="001271EC" w:rsidRDefault="008C046C" w:rsidP="008C046C">
      <w:pPr>
        <w:pStyle w:val="ListParagraph"/>
        <w:numPr>
          <w:ilvl w:val="3"/>
          <w:numId w:val="6"/>
        </w:numPr>
      </w:pPr>
      <w:r>
        <w:t xml:space="preserve">The variables n and k are the equivalent to the number of items you </w:t>
      </w:r>
      <w:r w:rsidR="001271EC">
        <w:t>have and the number of items you want to sort respectively.</w:t>
      </w:r>
      <w:r w:rsidR="008B7381">
        <w:t xml:space="preserve"> In this case, it can mean “use the first 3 items of 8.”</w:t>
      </w:r>
    </w:p>
    <w:p w14:paraId="09C53FF8" w14:textId="3349EF39" w:rsidR="00C05453" w:rsidRDefault="008C046C" w:rsidP="00ED159B">
      <w:pPr>
        <w:pStyle w:val="ListParagraph"/>
        <w:numPr>
          <w:ilvl w:val="0"/>
          <w:numId w:val="6"/>
        </w:numPr>
      </w:pPr>
      <w:r>
        <w:t xml:space="preserve"> </w:t>
      </w:r>
      <w:r w:rsidR="00ED159B">
        <w:t>Combinations: an arrangement of a list of items, where order doesn’t matter.</w:t>
      </w:r>
    </w:p>
    <w:p w14:paraId="2A7A3412" w14:textId="1E726575" w:rsidR="00ED159B" w:rsidRPr="00F579E4" w:rsidRDefault="00ED159B" w:rsidP="00ED159B">
      <w:pPr>
        <w:pStyle w:val="ListParagraph"/>
        <w:numPr>
          <w:ilvl w:val="1"/>
          <w:numId w:val="6"/>
        </w:numPr>
      </w:pPr>
      <w:r>
        <w:t xml:space="preserve">It is written as </w:t>
      </w:r>
      <w:proofErr w:type="spellStart"/>
      <w:proofErr w:type="gramStart"/>
      <w:r>
        <w:rPr>
          <w:vertAlign w:val="superscript"/>
        </w:rPr>
        <w:t>n</w:t>
      </w:r>
      <w:r>
        <w:t>C</w:t>
      </w:r>
      <w:r>
        <w:rPr>
          <w:vertAlign w:val="subscript"/>
        </w:rPr>
        <w:t>r</w:t>
      </w:r>
      <w:proofErr w:type="spellEnd"/>
      <w:r>
        <w:rPr>
          <w:vertAlign w:val="subscript"/>
        </w:rPr>
        <w:t xml:space="preserve">  </w:t>
      </w:r>
      <w:r>
        <w:t>or</w:t>
      </w:r>
      <w:proofErr w:type="gramEnd"/>
      <w:r>
        <w:t xml:space="preserve"> (irregularly) C(</w:t>
      </w:r>
      <w:proofErr w:type="spellStart"/>
      <w:r>
        <w:t>n,r</w:t>
      </w:r>
      <w:proofErr w:type="spellEnd"/>
      <w:r>
        <w:t>)</w:t>
      </w:r>
    </w:p>
    <w:p w14:paraId="4A4A4703" w14:textId="0CA337FB" w:rsidR="00ED159B" w:rsidRDefault="00ED159B" w:rsidP="00ED159B">
      <w:pPr>
        <w:pStyle w:val="ListParagraph"/>
        <w:numPr>
          <w:ilvl w:val="1"/>
          <w:numId w:val="6"/>
        </w:numPr>
      </w:pPr>
      <w:r>
        <w:t xml:space="preserve">For an example, </w:t>
      </w:r>
      <w:r w:rsidR="00470223">
        <w:t xml:space="preserve">say you have 3 </w:t>
      </w:r>
      <w:r w:rsidR="00231675">
        <w:t>cakes</w:t>
      </w:r>
      <w:r w:rsidR="00470223">
        <w:t xml:space="preserve"> </w:t>
      </w:r>
      <w:r w:rsidR="00231675">
        <w:t xml:space="preserve">and want to distribute them to 8 friends. </w:t>
      </w:r>
      <w:r w:rsidR="008D5692">
        <w:t>In this case</w:t>
      </w:r>
      <w:r w:rsidR="00646C47">
        <w:t xml:space="preserve"> order doesn’t matter, because giving cake to someone first isn’t different to giving it </w:t>
      </w:r>
      <w:proofErr w:type="spellStart"/>
      <w:r w:rsidR="00646C47">
        <w:t>them</w:t>
      </w:r>
      <w:proofErr w:type="spellEnd"/>
      <w:r w:rsidR="00646C47">
        <w:t xml:space="preserve"> </w:t>
      </w:r>
      <w:r w:rsidR="00752D3A">
        <w:t>last.</w:t>
      </w:r>
    </w:p>
    <w:p w14:paraId="0B9EF6E0" w14:textId="7D23F7D8" w:rsidR="000741AB" w:rsidRDefault="005C092C" w:rsidP="000741AB">
      <w:pPr>
        <w:pStyle w:val="ListParagraph"/>
        <w:numPr>
          <w:ilvl w:val="2"/>
          <w:numId w:val="6"/>
        </w:numPr>
      </w:pPr>
      <w:r>
        <w:t>We have 3 choices for the first person, 2 for the second person, and 1 for the third person, so the factorial</w:t>
      </w:r>
      <w:r w:rsidR="00B93078">
        <w:t xml:space="preserve"> is 3 x 2 x 1 = 6.</w:t>
      </w:r>
    </w:p>
    <w:p w14:paraId="0F926265" w14:textId="45A7DA81" w:rsidR="005C1016" w:rsidRDefault="003E4181" w:rsidP="005C1016">
      <w:pPr>
        <w:pStyle w:val="ListParagraph"/>
        <w:numPr>
          <w:ilvl w:val="2"/>
          <w:numId w:val="6"/>
        </w:numPr>
      </w:pPr>
      <w:r>
        <w:t xml:space="preserve">To find the </w:t>
      </w:r>
      <w:r w:rsidR="00DA3377">
        <w:t>Combination, we must first find the Permutation. We know that P(</w:t>
      </w:r>
      <w:proofErr w:type="spellStart"/>
      <w:proofErr w:type="gramStart"/>
      <w:r w:rsidR="00DA3377">
        <w:t>n,r</w:t>
      </w:r>
      <w:proofErr w:type="spellEnd"/>
      <w:proofErr w:type="gramEnd"/>
      <w:r w:rsidR="00DA3377">
        <w:t>) = P(8,3)</w:t>
      </w:r>
      <w:r w:rsidR="00272034">
        <w:t xml:space="preserve"> = 336</w:t>
      </w:r>
    </w:p>
    <w:p w14:paraId="676765F3" w14:textId="33507415" w:rsidR="00890A88" w:rsidRPr="00890A88" w:rsidRDefault="0047388A" w:rsidP="00890A88">
      <w:pPr>
        <w:pStyle w:val="ListParagraph"/>
        <w:numPr>
          <w:ilvl w:val="2"/>
          <w:numId w:val="6"/>
        </w:numPr>
        <w:spacing w:line="240" w:lineRule="auto"/>
      </w:pPr>
      <w:r w:rsidRPr="005C1016">
        <w:t xml:space="preserve">To find the Combination, we must follow the rule </w:t>
      </w:r>
      <w:r w:rsidR="00F72BE8" w:rsidRPr="005C1016">
        <w:t>C(</w:t>
      </w:r>
      <w:proofErr w:type="spellStart"/>
      <w:proofErr w:type="gramStart"/>
      <w:r w:rsidR="003E6381" w:rsidRPr="005C1016">
        <w:t>n,r</w:t>
      </w:r>
      <w:proofErr w:type="spellEnd"/>
      <w:proofErr w:type="gramEnd"/>
      <w:r w:rsidR="003E6381" w:rsidRPr="005C1016">
        <w:t xml:space="preserve">)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n,r</m:t>
                </m:r>
              </m:e>
            </m:d>
          </m:num>
          <m:den>
            <m:r>
              <w:rPr>
                <w:rFonts w:ascii="Cambria Math" w:hAnsi="Cambria Math"/>
              </w:rPr>
              <m:t>r!</m:t>
            </m:r>
          </m:den>
        </m:f>
      </m:oMath>
    </w:p>
    <w:p w14:paraId="58385ACD" w14:textId="21EB2DDD" w:rsidR="003E6381" w:rsidRDefault="00D01B93" w:rsidP="00890A88">
      <w:pPr>
        <w:pStyle w:val="ListParagraph"/>
        <w:numPr>
          <w:ilvl w:val="3"/>
          <w:numId w:val="6"/>
        </w:numPr>
        <w:spacing w:line="240" w:lineRule="auto"/>
      </w:pPr>
      <w:r w:rsidRPr="005C1016">
        <w:t>This is also equal to C(</w:t>
      </w:r>
      <w:proofErr w:type="spellStart"/>
      <w:proofErr w:type="gramStart"/>
      <w:r w:rsidRPr="005C1016">
        <w:t>n,r</w:t>
      </w:r>
      <w:proofErr w:type="spellEnd"/>
      <w:proofErr w:type="gramEnd"/>
      <w:r w:rsidRPr="005C1016">
        <w:t xml:space="preserve">) =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!r!</m:t>
            </m:r>
          </m:den>
        </m:f>
      </m:oMath>
    </w:p>
    <w:p w14:paraId="5D7D365E" w14:textId="0DAF2E8B" w:rsidR="00890A88" w:rsidRDefault="00890A88" w:rsidP="00890A88">
      <w:pPr>
        <w:pStyle w:val="ListParagraph"/>
        <w:numPr>
          <w:ilvl w:val="3"/>
          <w:numId w:val="6"/>
        </w:numPr>
        <w:spacing w:line="240" w:lineRule="auto"/>
      </w:pPr>
      <w:r>
        <w:t>In this case, C(</w:t>
      </w:r>
      <w:proofErr w:type="spellStart"/>
      <w:proofErr w:type="gramStart"/>
      <w:r>
        <w:t>n,r</w:t>
      </w:r>
      <w:proofErr w:type="spellEnd"/>
      <w:proofErr w:type="gramEnd"/>
      <w:r>
        <w:t xml:space="preserve">) = </w:t>
      </w:r>
      <w:r w:rsidRPr="005C1016">
        <w:t xml:space="preserve">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8,3</m:t>
                </m:r>
              </m:e>
            </m:d>
          </m:num>
          <m:den>
            <m:r>
              <w:rPr>
                <w:rFonts w:ascii="Cambria Math" w:hAnsi="Cambria Math"/>
              </w:rPr>
              <m:t>3!</m:t>
            </m:r>
          </m:den>
        </m:f>
      </m:oMath>
      <w:r>
        <w:t xml:space="preserve"> Or </w:t>
      </w:r>
      <m:oMath>
        <m:f>
          <m:fPr>
            <m:ctrlPr>
              <w:rPr>
                <w:rFonts w:ascii="Cambria Math" w:hAnsi="Cambria Math"/>
                <w:i/>
              </w:rPr>
            </m:ctrlPr>
          </m:fPr>
          <m:num>
            <m:r>
              <w:rPr>
                <w:rFonts w:ascii="Cambria Math" w:hAnsi="Cambria Math"/>
              </w:rPr>
              <m:t>8!</m:t>
            </m:r>
          </m:num>
          <m:den>
            <m:r>
              <w:rPr>
                <w:rFonts w:ascii="Cambria Math" w:hAnsi="Cambria Math"/>
              </w:rPr>
              <m:t>5!3!</m:t>
            </m:r>
          </m:den>
        </m:f>
        <m:r>
          <w:rPr>
            <w:rFonts w:ascii="Cambria Math" w:hAnsi="Cambria Math"/>
          </w:rPr>
          <m:t>=56</m:t>
        </m:r>
      </m:oMath>
      <w:r w:rsidR="00557E16">
        <w:t xml:space="preserve">, thus there are </w:t>
      </w:r>
      <w:r w:rsidR="007C714D">
        <w:t xml:space="preserve">56 ways </w:t>
      </w:r>
      <w:r w:rsidR="00247F03">
        <w:t>3 cakes can be distributed to 8 people ignoring the order given that it doesn’t matter.</w:t>
      </w:r>
    </w:p>
    <w:p w14:paraId="1133643F" w14:textId="61786B32" w:rsidR="007D7E05" w:rsidRDefault="007D7E05" w:rsidP="007D7E05">
      <w:pPr>
        <w:pStyle w:val="ListParagraph"/>
        <w:numPr>
          <w:ilvl w:val="0"/>
          <w:numId w:val="6"/>
        </w:numPr>
        <w:spacing w:line="240" w:lineRule="auto"/>
      </w:pPr>
      <w:r>
        <w:t xml:space="preserve">For tree diagrams, </w:t>
      </w:r>
      <w:r w:rsidR="0057009C">
        <w:t xml:space="preserve">you must include the name of the event at the end of the branch, and the chance of that happening next to the outcome. </w:t>
      </w:r>
      <w:r w:rsidR="00042555">
        <w:t>At the end of every ending branch, you need the full outcome labelled, and it might help to have the probability for that outcome to occur next to it.</w:t>
      </w:r>
      <w:r w:rsidR="00D11F56">
        <w:br/>
      </w:r>
      <w:r w:rsidR="00D11F56">
        <w:br/>
      </w:r>
      <w:r w:rsidR="00D11F56">
        <w:rPr>
          <w:noProof/>
        </w:rPr>
        <w:drawing>
          <wp:inline distT="0" distB="0" distL="0" distR="0" wp14:anchorId="506AC009" wp14:editId="01B65CB1">
            <wp:extent cx="4400550" cy="3533775"/>
            <wp:effectExtent l="0" t="0" r="0" b="9525"/>
            <wp:docPr id="312233806" name="Picture 3" descr="The tree diagram depicts the outcomes of a coin flip followed by a marble choice from a bag with 3 red and 1 black marble, listing four possible outcomes illustrating events with differing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ee diagram depicts the outcomes of a coin flip followed by a marble choice from a bag with 3 red and 1 black marble, listing four possible outcomes illustrating events with differing probabili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533775"/>
                    </a:xfrm>
                    <a:prstGeom prst="rect">
                      <a:avLst/>
                    </a:prstGeom>
                    <a:noFill/>
                    <a:ln>
                      <a:noFill/>
                    </a:ln>
                  </pic:spPr>
                </pic:pic>
              </a:graphicData>
            </a:graphic>
          </wp:inline>
        </w:drawing>
      </w:r>
    </w:p>
    <w:p w14:paraId="13C40174" w14:textId="6FE6CE6C" w:rsidR="00D11F56" w:rsidRDefault="00232FBD" w:rsidP="007D7E05">
      <w:pPr>
        <w:pStyle w:val="ListParagraph"/>
        <w:numPr>
          <w:ilvl w:val="0"/>
          <w:numId w:val="6"/>
        </w:numPr>
        <w:spacing w:line="240" w:lineRule="auto"/>
      </w:pPr>
      <w:r>
        <w:t>F</w:t>
      </w:r>
      <w:r w:rsidR="00F84ED4">
        <w:t xml:space="preserve">or Venn Diagrams (if you have to draw one) make sure every outcome is labelled and every value is labelled, including </w:t>
      </w:r>
      <w:r w:rsidR="00300CFB">
        <w:t xml:space="preserve">values that don’t fit any of the </w:t>
      </w:r>
      <w:r w:rsidR="00D90D0B">
        <w:t>conditions.</w:t>
      </w:r>
    </w:p>
    <w:p w14:paraId="181EAAD4" w14:textId="5FD10FC9" w:rsidR="004518B0" w:rsidRDefault="00C327CC" w:rsidP="004518B0">
      <w:pPr>
        <w:spacing w:line="240" w:lineRule="auto"/>
      </w:pPr>
      <w:r>
        <w:t>When multiple probabilities compound ((A | B) U C)</w:t>
      </w:r>
      <w:r w:rsidR="00174C9C">
        <w:t>, you need to consider each indiv</w:t>
      </w:r>
      <w:r w:rsidR="006A6A4A">
        <w:t>idually, and calculate the</w:t>
      </w:r>
      <w:r w:rsidR="009C1AFB">
        <w:t>m. Consider the Venn diagram below.</w:t>
      </w:r>
    </w:p>
    <w:p w14:paraId="27F627A8" w14:textId="4BB0C635" w:rsidR="00CF09B6" w:rsidRDefault="00E738A6" w:rsidP="004518B0">
      <w:pPr>
        <w:spacing w:line="240" w:lineRule="auto"/>
      </w:pPr>
      <w:r>
        <w:rPr>
          <w:noProof/>
        </w:rPr>
        <w:drawing>
          <wp:anchor distT="0" distB="0" distL="114300" distR="114300" simplePos="0" relativeHeight="251658243" behindDoc="0" locked="0" layoutInCell="1" allowOverlap="1" wp14:anchorId="340B3545" wp14:editId="4A15CEFE">
            <wp:simplePos x="0" y="0"/>
            <wp:positionH relativeFrom="margin">
              <wp:align>left</wp:align>
            </wp:positionH>
            <wp:positionV relativeFrom="paragraph">
              <wp:posOffset>14605</wp:posOffset>
            </wp:positionV>
            <wp:extent cx="2540635" cy="2447925"/>
            <wp:effectExtent l="0" t="0" r="0" b="9525"/>
            <wp:wrapSquare wrapText="bothSides"/>
            <wp:docPr id="1970857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57330" name="Picture 19708573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0635" cy="2447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518B0">
        <w:t>Lets</w:t>
      </w:r>
      <w:proofErr w:type="spellEnd"/>
      <w:r w:rsidR="004518B0">
        <w:t xml:space="preserve"> say the question is </w:t>
      </w:r>
      <w:proofErr w:type="spellStart"/>
      <w:proofErr w:type="gramStart"/>
      <w:r w:rsidR="00CF09B6">
        <w:t>Pr</w:t>
      </w:r>
      <w:proofErr w:type="spellEnd"/>
      <w:r w:rsidR="004518B0">
        <w:t>(</w:t>
      </w:r>
      <w:proofErr w:type="gramEnd"/>
      <w:r w:rsidR="004518B0">
        <w:t xml:space="preserve">B | (A U C)). </w:t>
      </w:r>
      <w:proofErr w:type="spellStart"/>
      <w:proofErr w:type="gramStart"/>
      <w:r w:rsidR="00CF09B6">
        <w:t>Lets</w:t>
      </w:r>
      <w:proofErr w:type="spellEnd"/>
      <w:proofErr w:type="gramEnd"/>
      <w:r w:rsidR="00CF09B6">
        <w:t xml:space="preserve"> consider the (A U C) part first.</w:t>
      </w:r>
    </w:p>
    <w:p w14:paraId="05C793EE" w14:textId="1682B17C" w:rsidR="003C5477" w:rsidRDefault="002B7C4D" w:rsidP="0057228F">
      <w:pPr>
        <w:spacing w:line="240" w:lineRule="auto"/>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m:t>
                  </m:r>
                </m:e>
              </m:d>
            </m:e>
          </m:func>
          <m:r>
            <w:rPr>
              <w:rFonts w:ascii="Cambria Math" w:hAnsi="Cambria Math"/>
            </w:rPr>
            <m:t>=16/21</m:t>
          </m:r>
        </m:oMath>
      </m:oMathPara>
    </w:p>
    <w:p w14:paraId="0E66F1D6" w14:textId="1E3718F9" w:rsidR="00665B99" w:rsidRDefault="0057228F" w:rsidP="0057228F">
      <w:pPr>
        <w:spacing w:line="240" w:lineRule="auto"/>
      </w:pPr>
      <w:r>
        <w:t>Now</w:t>
      </w:r>
      <w:r w:rsidR="003C5477">
        <w:t xml:space="preserve">, </w:t>
      </w:r>
      <w:proofErr w:type="spellStart"/>
      <w:r w:rsidR="003C5477">
        <w:t>lets</w:t>
      </w:r>
      <w:proofErr w:type="spellEnd"/>
      <w:r w:rsidR="003C5477">
        <w:t xml:space="preserve"> consider the B | part. </w:t>
      </w:r>
      <w:r w:rsidR="00E00706">
        <w:t>Given tha</w:t>
      </w:r>
      <w:r w:rsidR="00DE0716">
        <w:t xml:space="preserve">t </w:t>
      </w:r>
      <w:r w:rsidR="00125383">
        <w:t xml:space="preserve">only 16 of </w:t>
      </w:r>
      <w:r w:rsidR="005819BC">
        <w:t>the elements fit as</w:t>
      </w:r>
      <w:r w:rsidR="00240C02">
        <w:t xml:space="preserve"> A U C, what’s the chance that an element is also part of B. We can calculate this using the formula</w:t>
      </w:r>
      <w:r w:rsidR="007E3873">
        <w:t xml:space="preserve"> for given.</w:t>
      </w:r>
    </w:p>
    <w:p w14:paraId="75BD2A49" w14:textId="1A5B9D66" w:rsidR="007E3873" w:rsidRPr="00FF41BC" w:rsidRDefault="002B7C4D" w:rsidP="007E3873">
      <w:pPr>
        <w:spacing w:line="240" w:lineRule="auto"/>
        <w:rPr>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Pr</m:t>
              </m:r>
            </m:fName>
            <m:e>
              <m:d>
                <m:dPr>
                  <m:ctrlPr>
                    <w:rPr>
                      <w:rFonts w:ascii="Cambria Math" w:hAnsi="Cambria Math"/>
                      <w:i/>
                      <w:sz w:val="22"/>
                      <w:szCs w:val="22"/>
                    </w:rPr>
                  </m:ctrlPr>
                </m:dPr>
                <m:e>
                  <m:r>
                    <w:rPr>
                      <w:rFonts w:ascii="Cambria Math" w:hAnsi="Cambria Math"/>
                      <w:sz w:val="22"/>
                      <w:szCs w:val="22"/>
                    </w:rPr>
                    <m:t>B|(A∪C)</m:t>
                  </m:r>
                </m:e>
              </m:d>
            </m:e>
          </m:func>
          <m:r>
            <w:rPr>
              <w:rFonts w:ascii="Cambria Math" w:hAnsi="Cambria Math"/>
              <w:sz w:val="22"/>
              <w:szCs w:val="22"/>
            </w:rPr>
            <m:t>=B∩(A∪C)/</m:t>
          </m:r>
          <m:func>
            <m:funcPr>
              <m:ctrlPr>
                <w:rPr>
                  <w:rFonts w:ascii="Cambria Math" w:hAnsi="Cambria Math"/>
                  <w:i/>
                  <w:sz w:val="22"/>
                  <w:szCs w:val="22"/>
                </w:rPr>
              </m:ctrlPr>
            </m:funcPr>
            <m:fName>
              <m:r>
                <m:rPr>
                  <m:sty m:val="p"/>
                </m:rPr>
                <w:rPr>
                  <w:rFonts w:ascii="Cambria Math" w:hAnsi="Cambria Math"/>
                  <w:sz w:val="22"/>
                  <w:szCs w:val="22"/>
                </w:rPr>
                <m:t>Pr</m:t>
              </m:r>
            </m:fName>
            <m:e>
              <m:d>
                <m:dPr>
                  <m:ctrlPr>
                    <w:rPr>
                      <w:rFonts w:ascii="Cambria Math" w:hAnsi="Cambria Math"/>
                      <w:i/>
                      <w:sz w:val="22"/>
                      <w:szCs w:val="22"/>
                    </w:rPr>
                  </m:ctrlPr>
                </m:dPr>
                <m:e>
                  <m:r>
                    <w:rPr>
                      <w:rFonts w:ascii="Cambria Math" w:hAnsi="Cambria Math"/>
                      <w:sz w:val="22"/>
                      <w:szCs w:val="22"/>
                    </w:rPr>
                    <m:t>A∪C</m:t>
                  </m:r>
                </m:e>
              </m:d>
            </m:e>
          </m:func>
          <m:r>
            <w:rPr>
              <w:rFonts w:ascii="Cambria Math" w:hAnsi="Cambria Math"/>
              <w:sz w:val="22"/>
              <w:szCs w:val="22"/>
            </w:rPr>
            <m:t xml:space="preserve"> </m:t>
          </m:r>
        </m:oMath>
      </m:oMathPara>
    </w:p>
    <w:p w14:paraId="36321839" w14:textId="18DE17CC" w:rsidR="007E3873" w:rsidRDefault="00DA2E28" w:rsidP="0057228F">
      <w:pPr>
        <w:spacing w:line="240" w:lineRule="auto"/>
      </w:pPr>
      <w:r>
        <w:t xml:space="preserve">If </w:t>
      </w:r>
      <w:proofErr w:type="spellStart"/>
      <w:proofErr w:type="gramStart"/>
      <w:r>
        <w:t>Pr</w:t>
      </w:r>
      <w:proofErr w:type="spellEnd"/>
      <w:r>
        <w:t>(</w:t>
      </w:r>
      <w:proofErr w:type="gramEnd"/>
      <w:r>
        <w:t xml:space="preserve">B | A) = </w:t>
      </w:r>
      <w:proofErr w:type="spellStart"/>
      <w:r>
        <w:t>Pr</w:t>
      </w:r>
      <w:proofErr w:type="spellEnd"/>
      <w:r>
        <w:t xml:space="preserve">(A </w:t>
      </w:r>
      <w:r w:rsidR="0024720D" w:rsidRPr="0024720D">
        <w:rPr>
          <w:rFonts w:hint="eastAsia"/>
        </w:rPr>
        <w:t>∩</w:t>
      </w:r>
      <w:r w:rsidR="0024720D">
        <w:t xml:space="preserve"> B)/</w:t>
      </w:r>
      <w:proofErr w:type="spellStart"/>
      <w:r w:rsidR="0024720D">
        <w:t>Pr</w:t>
      </w:r>
      <w:proofErr w:type="spellEnd"/>
      <w:r w:rsidR="0024720D">
        <w:t>(A), and in this case A is actually A U C, then the s</w:t>
      </w:r>
      <w:r w:rsidR="00F56C66">
        <w:t>ubstituted equation is the one above.</w:t>
      </w:r>
    </w:p>
    <w:p w14:paraId="7F40F8D3" w14:textId="573EE168" w:rsidR="001F2EE7" w:rsidRPr="008A23CC" w:rsidRDefault="00F56C66" w:rsidP="008A23CC">
      <w:pPr>
        <w:spacing w:line="240" w:lineRule="auto"/>
        <w:rPr>
          <w:sz w:val="22"/>
          <w:szCs w:val="22"/>
        </w:rPr>
      </w:pPr>
      <w:r>
        <w:t xml:space="preserve">The result from this is </w:t>
      </w:r>
      <m:oMath>
        <m:func>
          <m:funcPr>
            <m:ctrlPr>
              <w:rPr>
                <w:rFonts w:ascii="Cambria Math" w:hAnsi="Cambria Math"/>
                <w:i/>
                <w:sz w:val="22"/>
                <w:szCs w:val="22"/>
              </w:rPr>
            </m:ctrlPr>
          </m:funcPr>
          <m:fName>
            <m:r>
              <m:rPr>
                <m:sty m:val="p"/>
              </m:rPr>
              <w:rPr>
                <w:rFonts w:ascii="Cambria Math" w:hAnsi="Cambria Math"/>
                <w:sz w:val="22"/>
                <w:szCs w:val="22"/>
              </w:rPr>
              <m:t>Pr</m:t>
            </m:r>
          </m:fName>
          <m:e>
            <m:d>
              <m:dPr>
                <m:ctrlPr>
                  <w:rPr>
                    <w:rFonts w:ascii="Cambria Math" w:hAnsi="Cambria Math"/>
                    <w:i/>
                    <w:sz w:val="22"/>
                    <w:szCs w:val="22"/>
                  </w:rPr>
                </m:ctrlPr>
              </m:dPr>
              <m:e>
                <m:r>
                  <w:rPr>
                    <w:rFonts w:ascii="Cambria Math" w:hAnsi="Cambria Math"/>
                    <w:sz w:val="22"/>
                    <w:szCs w:val="22"/>
                  </w:rPr>
                  <m:t>B|(A∪C)</m:t>
                </m:r>
              </m:e>
            </m:d>
          </m:e>
        </m:func>
        <m:r>
          <w:rPr>
            <w:rFonts w:ascii="Cambria Math" w:hAnsi="Cambria Math"/>
            <w:sz w:val="22"/>
            <w:szCs w:val="22"/>
          </w:rPr>
          <m:t>=</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21</m:t>
                </m:r>
              </m:den>
            </m:f>
          </m:num>
          <m:den>
            <m:f>
              <m:fPr>
                <m:ctrlPr>
                  <w:rPr>
                    <w:rFonts w:ascii="Cambria Math" w:hAnsi="Cambria Math"/>
                    <w:i/>
                    <w:sz w:val="22"/>
                    <w:szCs w:val="22"/>
                  </w:rPr>
                </m:ctrlPr>
              </m:fPr>
              <m:num>
                <m:r>
                  <w:rPr>
                    <w:rFonts w:ascii="Cambria Math" w:hAnsi="Cambria Math"/>
                    <w:sz w:val="22"/>
                    <w:szCs w:val="22"/>
                  </w:rPr>
                  <m:t>16</m:t>
                </m:r>
              </m:num>
              <m:den>
                <m:r>
                  <w:rPr>
                    <w:rFonts w:ascii="Cambria Math" w:hAnsi="Cambria Math"/>
                    <w:sz w:val="22"/>
                    <w:szCs w:val="22"/>
                  </w:rPr>
                  <m:t>21</m:t>
                </m:r>
              </m:den>
            </m:f>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16</m:t>
            </m:r>
          </m:den>
        </m:f>
      </m:oMath>
    </w:p>
    <w:p w14:paraId="02C9831F" w14:textId="77777777" w:rsidR="008A23CC" w:rsidRDefault="008A23CC" w:rsidP="00772B33">
      <w:pPr>
        <w:rPr>
          <w:sz w:val="32"/>
          <w:szCs w:val="32"/>
        </w:rPr>
      </w:pPr>
    </w:p>
    <w:p w14:paraId="20C198C4" w14:textId="686F3A41" w:rsidR="00772B33" w:rsidRDefault="00772B33" w:rsidP="00772B33">
      <w:pPr>
        <w:rPr>
          <w:sz w:val="32"/>
          <w:szCs w:val="32"/>
        </w:rPr>
      </w:pPr>
      <w:r>
        <w:rPr>
          <w:sz w:val="32"/>
          <w:szCs w:val="32"/>
        </w:rPr>
        <w:t>Polynomials:</w:t>
      </w:r>
    </w:p>
    <w:p w14:paraId="577C5314" w14:textId="1CD7B223" w:rsidR="000A50F3" w:rsidRDefault="004F50D8" w:rsidP="00772B33">
      <w:r>
        <w:t xml:space="preserve">Polynomial – An expression containing </w:t>
      </w:r>
      <w:r w:rsidR="006A6E9B">
        <w:t xml:space="preserve">only positive powers of </w:t>
      </w:r>
      <m:oMath>
        <m:r>
          <w:rPr>
            <w:rFonts w:ascii="Cambria Math" w:hAnsi="Cambria Math"/>
          </w:rPr>
          <m:t>x</m:t>
        </m:r>
      </m:oMath>
      <w:r w:rsidR="006A6E9B">
        <w:t>.</w:t>
      </w:r>
    </w:p>
    <w:p w14:paraId="6574BDA9" w14:textId="77777777" w:rsidR="00E94818" w:rsidRDefault="006A6E9B" w:rsidP="00772B33">
      <w:r>
        <w:t xml:space="preserve">Degree – The highest power of the </w:t>
      </w:r>
      <w:r w:rsidRPr="006A6E9B">
        <w:rPr>
          <w:u w:val="single"/>
        </w:rPr>
        <w:t>VARIABLE X</w:t>
      </w:r>
      <w:r>
        <w:t xml:space="preserve"> </w:t>
      </w:r>
      <w:r w:rsidR="00E94818">
        <w:t xml:space="preserve">in the expression, </w:t>
      </w:r>
      <w:proofErr w:type="spellStart"/>
      <w:r w:rsidR="00E94818">
        <w:t>eg</w:t>
      </w:r>
      <w:proofErr w:type="spellEnd"/>
      <w:r w:rsidR="00E94818">
        <w:t xml:space="preserve">: </w:t>
      </w:r>
    </w:p>
    <w:p w14:paraId="506BA5E1" w14:textId="65D3C5E2" w:rsidR="006A6E9B" w:rsidRDefault="002B7C4D" w:rsidP="00772B33">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4</m:t>
            </m:r>
          </m:sup>
        </m:sSup>
        <m:r>
          <w:rPr>
            <w:rFonts w:ascii="Cambria Math" w:hAnsi="Cambria Math"/>
          </w:rPr>
          <m:t>-2x</m:t>
        </m:r>
      </m:oMath>
      <w:r w:rsidR="00E94818">
        <w:t xml:space="preserve">    </w:t>
      </w:r>
      <w:r w:rsidR="00E94818">
        <w:sym w:font="Wingdings" w:char="F0E0"/>
      </w:r>
      <w:r w:rsidR="00E94818">
        <w:t xml:space="preserve">    The degree in this expression is 4</w:t>
      </w:r>
      <w:r w:rsidR="00C56B1C">
        <w:t>.</w:t>
      </w:r>
    </w:p>
    <w:p w14:paraId="34966E5B" w14:textId="68D7CC01" w:rsidR="00C56B1C" w:rsidRDefault="00C56B1C" w:rsidP="00772B33">
      <w:r>
        <w:t>The degree</w:t>
      </w:r>
      <w:r w:rsidR="00787307">
        <w:t xml:space="preserve"> in the constant “10” would just be 0, as we can think of it as </w:t>
      </w:r>
      <m:oMath>
        <m:sSup>
          <m:sSupPr>
            <m:ctrlPr>
              <w:rPr>
                <w:rFonts w:ascii="Cambria Math" w:hAnsi="Cambria Math"/>
                <w:i/>
              </w:rPr>
            </m:ctrlPr>
          </m:sSupPr>
          <m:e>
            <m:r>
              <w:rPr>
                <w:rFonts w:ascii="Cambria Math" w:hAnsi="Cambria Math"/>
              </w:rPr>
              <m:t>10x</m:t>
            </m:r>
          </m:e>
          <m:sup>
            <m:r>
              <w:rPr>
                <w:rFonts w:ascii="Cambria Math" w:hAnsi="Cambria Math"/>
              </w:rPr>
              <m:t>0</m:t>
            </m:r>
          </m:sup>
        </m:sSup>
      </m:oMath>
      <w:r w:rsidR="00772AF9">
        <w:t>.</w:t>
      </w:r>
    </w:p>
    <w:p w14:paraId="7C4B3D96" w14:textId="0DF0BF98" w:rsidR="00A90E31" w:rsidRDefault="00E23A3F" w:rsidP="00772B33">
      <w:r>
        <w:t xml:space="preserve">The leading term is the </w:t>
      </w:r>
      <w:r w:rsidRPr="00E23A3F">
        <w:rPr>
          <w:b/>
          <w:bCs/>
          <w:u w:val="single"/>
        </w:rPr>
        <w:t>TERM</w:t>
      </w:r>
      <w:r>
        <w:t xml:space="preserve"> containing</w:t>
      </w:r>
      <w:r w:rsidR="000E0D60">
        <w:t xml:space="preserve"> the highest power, </w:t>
      </w:r>
      <w:r w:rsidR="005D2332">
        <w:t xml:space="preserve">for example in the equation </w:t>
      </w:r>
      <m:oMath>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+2x+4</m:t>
        </m:r>
      </m:oMath>
      <w:r w:rsidR="00872566">
        <w:t xml:space="preserve"> the leading term is </w:t>
      </w:r>
      <m:oMath>
        <m:sSup>
          <m:sSupPr>
            <m:ctrlPr>
              <w:rPr>
                <w:rFonts w:ascii="Cambria Math" w:hAnsi="Cambria Math"/>
                <w:i/>
              </w:rPr>
            </m:ctrlPr>
          </m:sSupPr>
          <m:e>
            <m:r>
              <w:rPr>
                <w:rFonts w:ascii="Cambria Math" w:hAnsi="Cambria Math"/>
              </w:rPr>
              <m:t>3x</m:t>
            </m:r>
          </m:e>
          <m:sup>
            <m:r>
              <w:rPr>
                <w:rFonts w:ascii="Cambria Math" w:hAnsi="Cambria Math"/>
              </w:rPr>
              <m:t>2</m:t>
            </m:r>
          </m:sup>
        </m:sSup>
      </m:oMath>
      <w:r w:rsidR="00872566">
        <w:t>.</w:t>
      </w:r>
    </w:p>
    <w:p w14:paraId="5B77ABE6" w14:textId="1FE0426A" w:rsidR="00D53B22" w:rsidRDefault="00D53B22" w:rsidP="00772B33">
      <w:r>
        <w:t>The leading co</w:t>
      </w:r>
      <w:r w:rsidR="00013233">
        <w:t>-</w:t>
      </w:r>
      <w:r>
        <w:t xml:space="preserve">efficient is the </w:t>
      </w:r>
      <w:r w:rsidR="003C0C0D" w:rsidRPr="00F303FD">
        <w:rPr>
          <w:b/>
          <w:bCs/>
          <w:u w:val="single"/>
        </w:rPr>
        <w:t>CO-EFFICIENT</w:t>
      </w:r>
      <w:r w:rsidR="003C0C0D">
        <w:t xml:space="preserve"> </w:t>
      </w:r>
      <w:r w:rsidR="00BA2D5E">
        <w:t>of the leading term</w:t>
      </w:r>
      <w:r w:rsidR="004603ED">
        <w:t xml:space="preserve">, for example, in the equation </w:t>
      </w:r>
      <m:oMath>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+2x+4</m:t>
        </m:r>
      </m:oMath>
      <w:r w:rsidR="004603ED">
        <w:t xml:space="preserve"> </w:t>
      </w:r>
      <w:r w:rsidR="00000117">
        <w:t>the leading co-efficient is 3.</w:t>
      </w:r>
    </w:p>
    <w:p w14:paraId="11850DB0" w14:textId="4D2DC202" w:rsidR="00754F68" w:rsidRPr="00000117" w:rsidRDefault="00754F68" w:rsidP="00772B33">
      <w:r>
        <w:t xml:space="preserve">The variable is simply just the </w:t>
      </w:r>
      <w:r w:rsidR="00B94944">
        <w:t xml:space="preserve">variable being used in the equation, </w:t>
      </w:r>
      <w:proofErr w:type="spellStart"/>
      <w:r w:rsidR="00B94944">
        <w:t>eg</w:t>
      </w:r>
      <w:proofErr w:type="spellEnd"/>
      <w:r w:rsidR="00B94944">
        <w:t xml:space="preserve">: </w:t>
      </w:r>
      <w:proofErr w:type="spellStart"/>
      <w:proofErr w:type="gramStart"/>
      <w:r w:rsidR="00B94944">
        <w:t>x,y</w:t>
      </w:r>
      <w:proofErr w:type="gramEnd"/>
      <w:r w:rsidR="00B94944">
        <w:t>,z,a,b,c</w:t>
      </w:r>
      <w:proofErr w:type="spellEnd"/>
      <w:r w:rsidR="00B94944">
        <w:t>, etc.</w:t>
      </w:r>
    </w:p>
    <w:p w14:paraId="04CDACF5" w14:textId="0FEAC9A1" w:rsidR="001F2EE7" w:rsidRPr="00000117" w:rsidRDefault="001F2EE7" w:rsidP="00772B33">
      <w:r>
        <w:t xml:space="preserve">Divisor – </w:t>
      </w:r>
      <w:r w:rsidR="001E2257">
        <w:t xml:space="preserve">The expression </w:t>
      </w:r>
      <w:r w:rsidR="003E66AB">
        <w:t>and/</w:t>
      </w:r>
      <w:r w:rsidR="001E2257">
        <w:t>or number on the left side of the long division equation</w:t>
      </w:r>
      <w:r w:rsidR="003A62F2">
        <w:t xml:space="preserve"> (the number the dividend is being divided by).</w:t>
      </w:r>
    </w:p>
    <w:p w14:paraId="0EA2D048" w14:textId="30ADB985" w:rsidR="003A62F2" w:rsidRPr="00000117" w:rsidRDefault="003A62F2" w:rsidP="00772B33">
      <w:r>
        <w:t xml:space="preserve">Dividend </w:t>
      </w:r>
      <w:r w:rsidR="003E66AB">
        <w:t>– The expression and/or number on the right of the long division equation or also known as under the branch in the long division equation.</w:t>
      </w:r>
      <w:r w:rsidR="00B32C51">
        <w:t xml:space="preserve"> It is also the number being divided.</w:t>
      </w:r>
    </w:p>
    <w:p w14:paraId="6996DCCC" w14:textId="72362792" w:rsidR="00A24F18" w:rsidRPr="00000117" w:rsidRDefault="00A24F18" w:rsidP="00772B33">
      <w:r>
        <w:t>Quotient is the answer to the long division equation.</w:t>
      </w:r>
    </w:p>
    <w:p w14:paraId="19F6CE60" w14:textId="25609DB6" w:rsidR="00FE5088" w:rsidRPr="00000117" w:rsidRDefault="00FE5088" w:rsidP="00772B33">
      <w:r>
        <w:t>The remainder is the num</w:t>
      </w:r>
      <w:r w:rsidR="007245E9">
        <w:t>ber left over.</w:t>
      </w:r>
    </w:p>
    <w:p w14:paraId="6C6B4E77" w14:textId="44FA86CD" w:rsidR="00601DD4" w:rsidRDefault="00601DD4" w:rsidP="00772B33">
      <w:r w:rsidRPr="00601DD4">
        <w:rPr>
          <w:noProof/>
        </w:rPr>
        <w:drawing>
          <wp:inline distT="0" distB="0" distL="0" distR="0" wp14:anchorId="5A12397E" wp14:editId="57EE716E">
            <wp:extent cx="5731510" cy="4102735"/>
            <wp:effectExtent l="0" t="0" r="2540" b="0"/>
            <wp:docPr id="46724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2780" name=""/>
                    <pic:cNvPicPr/>
                  </pic:nvPicPr>
                  <pic:blipFill>
                    <a:blip r:embed="rId17"/>
                    <a:stretch>
                      <a:fillRect/>
                    </a:stretch>
                  </pic:blipFill>
                  <pic:spPr>
                    <a:xfrm>
                      <a:off x="0" y="0"/>
                      <a:ext cx="5731510" cy="4102735"/>
                    </a:xfrm>
                    <a:prstGeom prst="rect">
                      <a:avLst/>
                    </a:prstGeom>
                  </pic:spPr>
                </pic:pic>
              </a:graphicData>
            </a:graphic>
          </wp:inline>
        </w:drawing>
      </w:r>
    </w:p>
    <w:p w14:paraId="7FFEACDE" w14:textId="3C14E724" w:rsidR="0020575A" w:rsidRDefault="005075C0" w:rsidP="00772B33">
      <w:r>
        <w:t>Adding, Subtracting, and Multiplying Polynomials:</w:t>
      </w:r>
    </w:p>
    <w:p w14:paraId="1AFE8247" w14:textId="1F6F6783" w:rsidR="005075C0" w:rsidRDefault="005075C0" w:rsidP="00772B33">
      <w:r>
        <w:t xml:space="preserve">When adding and subtracting polynomials, group the like terms and then simply add or subtract the with </w:t>
      </w:r>
      <w:r w:rsidR="00B8590F">
        <w:t>each other</w:t>
      </w:r>
      <w:r>
        <w:t xml:space="preserve"> until it can no</w:t>
      </w:r>
      <w:r w:rsidR="00B8590F">
        <w:t xml:space="preserve"> </w:t>
      </w:r>
      <w:r>
        <w:t>longer be further simplified.</w:t>
      </w:r>
    </w:p>
    <w:p w14:paraId="0A452E76" w14:textId="220F8F31" w:rsidR="0020575A" w:rsidRDefault="001709FD" w:rsidP="00772B33">
      <w:r>
        <w:t>When multiplying polynomials, simply use the FOIL method and then simplify.</w:t>
      </w:r>
    </w:p>
    <w:p w14:paraId="39E17345" w14:textId="176DE301" w:rsidR="00282AD6" w:rsidRDefault="00772925" w:rsidP="00772B33">
      <w:r>
        <w:t>Dividing Polynomials</w:t>
      </w:r>
      <w:r w:rsidR="007475E5">
        <w:t>:</w:t>
      </w:r>
    </w:p>
    <w:p w14:paraId="50FFEE6B" w14:textId="4D45D3BD" w:rsidR="00B60C99" w:rsidRDefault="00B60C99" w:rsidP="00772B33">
      <w:pPr>
        <w:rPr>
          <w:color w:val="FF0000"/>
        </w:rPr>
      </w:pPr>
      <w:r>
        <w:rPr>
          <w:color w:val="FF0000"/>
        </w:rPr>
        <w:t>Steps:</w:t>
      </w:r>
    </w:p>
    <w:p w14:paraId="3AEECA68" w14:textId="356B9DC6" w:rsidR="00B60C99" w:rsidRPr="00B60C99" w:rsidRDefault="001141E5" w:rsidP="007F0737">
      <w:pPr>
        <w:pStyle w:val="ListParagraph"/>
        <w:numPr>
          <w:ilvl w:val="0"/>
          <w:numId w:val="7"/>
        </w:numPr>
      </w:pPr>
      <w:r>
        <w:t>Write the equation in long division form.</w:t>
      </w:r>
    </w:p>
    <w:p w14:paraId="4EFEA18B" w14:textId="69D160E6" w:rsidR="001141E5" w:rsidRPr="00B60C99" w:rsidRDefault="001B3BA3" w:rsidP="007F0737">
      <w:pPr>
        <w:pStyle w:val="ListParagraph"/>
        <w:numPr>
          <w:ilvl w:val="0"/>
          <w:numId w:val="7"/>
        </w:numPr>
      </w:pPr>
      <w:r>
        <w:t>Identify your leading term</w:t>
      </w:r>
      <w:r w:rsidR="00CA3E33">
        <w:t xml:space="preserve"> (in this case the leading term is </w:t>
      </w:r>
      <w:r w:rsidR="00CA3E33">
        <w:rPr>
          <w:color w:val="FF0000"/>
        </w:rPr>
        <w:t>2x</w:t>
      </w:r>
      <w:r w:rsidR="00CA3E33">
        <w:t>)</w:t>
      </w:r>
    </w:p>
    <w:p w14:paraId="4D17C486" w14:textId="225CE151" w:rsidR="00D3753B" w:rsidRPr="00B60C99" w:rsidRDefault="00D3753B" w:rsidP="007F0737">
      <w:pPr>
        <w:pStyle w:val="ListParagraph"/>
        <w:numPr>
          <w:ilvl w:val="0"/>
          <w:numId w:val="7"/>
        </w:numPr>
      </w:pPr>
      <w:r>
        <w:t xml:space="preserve">Now determine how many of your leading term go into </w:t>
      </w:r>
      <m:oMath>
        <m:sSup>
          <m:sSupPr>
            <m:ctrlPr>
              <w:rPr>
                <w:rFonts w:ascii="Cambria Math" w:hAnsi="Cambria Math"/>
                <w:i/>
              </w:rPr>
            </m:ctrlPr>
          </m:sSupPr>
          <m:e>
            <m:r>
              <w:rPr>
                <w:rFonts w:ascii="Cambria Math" w:hAnsi="Cambria Math"/>
              </w:rPr>
              <m:t>2x</m:t>
            </m:r>
          </m:e>
          <m:sup>
            <m:r>
              <w:rPr>
                <w:rFonts w:ascii="Cambria Math" w:hAnsi="Cambria Math"/>
              </w:rPr>
              <m:t>4</m:t>
            </m:r>
          </m:sup>
        </m:sSup>
      </m:oMath>
      <w:r w:rsidR="00C15295">
        <w:t xml:space="preserve">  or more simply</w:t>
      </w:r>
      <w:r w:rsidR="001F7B3B">
        <w:t xml:space="preserve">, 2x times what equals </w:t>
      </w:r>
      <m:oMath>
        <m:sSup>
          <m:sSupPr>
            <m:ctrlPr>
              <w:rPr>
                <w:rFonts w:ascii="Cambria Math" w:hAnsi="Cambria Math"/>
                <w:i/>
              </w:rPr>
            </m:ctrlPr>
          </m:sSupPr>
          <m:e>
            <m:r>
              <w:rPr>
                <w:rFonts w:ascii="Cambria Math" w:hAnsi="Cambria Math"/>
              </w:rPr>
              <m:t>2x</m:t>
            </m:r>
          </m:e>
          <m:sup>
            <m:r>
              <w:rPr>
                <w:rFonts w:ascii="Cambria Math" w:hAnsi="Cambria Math"/>
              </w:rPr>
              <m:t>4</m:t>
            </m:r>
          </m:sup>
        </m:sSup>
      </m:oMath>
      <w:r w:rsidR="00D71BF5">
        <w:t xml:space="preserve"> ? The answer to that would be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00D71BF5">
        <w:t>.</w:t>
      </w:r>
    </w:p>
    <w:p w14:paraId="13F95D6E" w14:textId="1C3C49D1" w:rsidR="00D71BF5" w:rsidRPr="00B60C99" w:rsidRDefault="00D71BF5" w:rsidP="007F0737">
      <w:pPr>
        <w:pStyle w:val="ListParagraph"/>
        <w:numPr>
          <w:ilvl w:val="0"/>
          <w:numId w:val="7"/>
        </w:numPr>
      </w:pPr>
      <w:r>
        <w:t xml:space="preserve">Write </w:t>
      </w:r>
      <w:r w:rsidR="00552D91">
        <w:t>your answer on the top of the long division.</w:t>
      </w:r>
    </w:p>
    <w:p w14:paraId="27BF3300" w14:textId="3EF8D626" w:rsidR="00684D2D" w:rsidRPr="00B60C99" w:rsidRDefault="00547AC1" w:rsidP="007F0737">
      <w:pPr>
        <w:pStyle w:val="ListParagraph"/>
        <w:numPr>
          <w:ilvl w:val="0"/>
          <w:numId w:val="7"/>
        </w:numPr>
      </w:pPr>
      <w:r>
        <w:t xml:space="preserve">Now multiply </w:t>
      </w:r>
      <w:r w:rsidR="00581251">
        <w:t>the divisor (the expression on the left</w:t>
      </w:r>
      <w:r w:rsidR="003F0A1F">
        <w:t>-</w:t>
      </w:r>
      <w:r w:rsidR="00581251">
        <w:t xml:space="preserve">hand side of the equation) by the </w:t>
      </w:r>
      <w:r w:rsidR="005659AC">
        <w:t xml:space="preserve">first part of the answer we have (in this case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005659AC">
        <w:t>)</w:t>
      </w:r>
      <w:r w:rsidR="00946F0A">
        <w:t xml:space="preserve"> so it will be </w:t>
      </w:r>
      <m:oMath>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3</m:t>
            </m:r>
          </m:sup>
        </m:sSup>
      </m:oMath>
      <w:r w:rsidR="004D0051">
        <w:t>.</w:t>
      </w:r>
    </w:p>
    <w:p w14:paraId="0412D14B" w14:textId="5A496425" w:rsidR="004D0051" w:rsidRPr="00B60C99" w:rsidRDefault="004D0051" w:rsidP="007F0737">
      <w:pPr>
        <w:pStyle w:val="ListParagraph"/>
        <w:numPr>
          <w:ilvl w:val="0"/>
          <w:numId w:val="7"/>
        </w:numPr>
      </w:pPr>
      <w:r>
        <w:t xml:space="preserve">Write the answer to that expression </w:t>
      </w:r>
      <w:r w:rsidR="00EA379A">
        <w:t xml:space="preserve">(the answer is </w:t>
      </w:r>
      <m:oMath>
        <m:sSup>
          <m:sSupPr>
            <m:ctrlPr>
              <w:rPr>
                <w:rFonts w:ascii="Cambria Math" w:hAnsi="Cambria Math"/>
                <w:i/>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3</m:t>
            </m:r>
          </m:sup>
        </m:sSup>
      </m:oMath>
      <w:r w:rsidR="009B6897">
        <w:t>)</w:t>
      </w:r>
      <w:r>
        <w:t xml:space="preserve"> </w:t>
      </w:r>
      <w:r w:rsidR="001604B8">
        <w:t>and write it below</w:t>
      </w:r>
      <w:r>
        <w:t xml:space="preserve"> the </w:t>
      </w:r>
      <w:r w:rsidR="00321B9A">
        <w:t>dividend</w:t>
      </w:r>
      <w:r w:rsidR="001604B8">
        <w:t xml:space="preserve">, as seen in the example below where </w:t>
      </w:r>
      <m:oMath>
        <m:sSup>
          <m:sSupPr>
            <m:ctrlPr>
              <w:rPr>
                <w:rFonts w:ascii="Cambria Math" w:hAnsi="Cambria Math"/>
                <w:i/>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3</m:t>
            </m:r>
          </m:sup>
        </m:sSup>
      </m:oMath>
      <w:r w:rsidR="001604B8">
        <w:t xml:space="preserve"> is written below </w:t>
      </w:r>
      <m:oMath>
        <m:sSup>
          <m:sSupPr>
            <m:ctrlPr>
              <w:rPr>
                <w:rFonts w:ascii="Cambria Math" w:hAnsi="Cambria Math"/>
                <w:i/>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3</m:t>
            </m:r>
          </m:sup>
        </m:sSup>
      </m:oMath>
      <w:r w:rsidR="001604B8">
        <w:t>.</w:t>
      </w:r>
    </w:p>
    <w:p w14:paraId="24864337" w14:textId="6301228D" w:rsidR="00780DD0" w:rsidRPr="00B60C99" w:rsidRDefault="00780DD0" w:rsidP="007F0737">
      <w:pPr>
        <w:pStyle w:val="ListParagraph"/>
        <w:numPr>
          <w:ilvl w:val="0"/>
          <w:numId w:val="7"/>
        </w:numPr>
      </w:pPr>
      <w:r>
        <w:t xml:space="preserve">Subtract those two expressions so it will be </w:t>
      </w:r>
      <m:oMath>
        <m:d>
          <m:dPr>
            <m:ctrlPr>
              <w:rPr>
                <w:rFonts w:ascii="Cambria Math" w:hAnsi="Cambria Math"/>
                <w:i/>
              </w:rPr>
            </m:ctrlPr>
          </m:dPr>
          <m:e>
            <m:sSup>
              <m:sSupPr>
                <m:ctrlPr>
                  <w:rPr>
                    <w:rFonts w:ascii="Cambria Math" w:hAnsi="Cambria Math"/>
                    <w:i/>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m:t>
        </m:r>
      </m:oMath>
      <w:r w:rsidR="00292EF3">
        <w:t xml:space="preserve"> which will equal </w:t>
      </w:r>
      <m:oMath>
        <m:sSup>
          <m:sSupPr>
            <m:ctrlPr>
              <w:rPr>
                <w:rFonts w:ascii="Cambria Math" w:hAnsi="Cambria Math"/>
                <w:i/>
              </w:rPr>
            </m:ctrlPr>
          </m:sSupPr>
          <m:e>
            <m:r>
              <w:rPr>
                <w:rFonts w:ascii="Cambria Math" w:hAnsi="Cambria Math"/>
              </w:rPr>
              <m:t>2x</m:t>
            </m:r>
          </m:e>
          <m:sup>
            <m:r>
              <w:rPr>
                <w:rFonts w:ascii="Cambria Math" w:hAnsi="Cambria Math"/>
              </w:rPr>
              <m:t>3</m:t>
            </m:r>
          </m:sup>
        </m:sSup>
        <m:r>
          <w:rPr>
            <w:rFonts w:ascii="Cambria Math" w:hAnsi="Cambria Math"/>
          </w:rPr>
          <m:t>.</m:t>
        </m:r>
      </m:oMath>
      <w:r w:rsidR="003043C3">
        <w:t xml:space="preserve"> Write that </w:t>
      </w:r>
      <w:r w:rsidR="002D575F">
        <w:t xml:space="preserve">below the </w:t>
      </w:r>
      <w:r w:rsidR="00903BA2">
        <w:t xml:space="preserve">subtracting equation, </w:t>
      </w:r>
      <w:r w:rsidR="002D575F">
        <w:t>as shown in the example below.</w:t>
      </w:r>
    </w:p>
    <w:p w14:paraId="7333C6A2" w14:textId="1A660292" w:rsidR="00903BA2" w:rsidRDefault="00903BA2" w:rsidP="007F0737">
      <w:pPr>
        <w:pStyle w:val="ListParagraph"/>
        <w:numPr>
          <w:ilvl w:val="0"/>
          <w:numId w:val="7"/>
        </w:numPr>
      </w:pPr>
      <w:r>
        <w:t>Bring down the next term</w:t>
      </w:r>
      <w:r w:rsidR="0031759E">
        <w:t>.</w:t>
      </w:r>
    </w:p>
    <w:p w14:paraId="7F15AFB6" w14:textId="6E3B3E00" w:rsidR="00091DAF" w:rsidRPr="00B60C99" w:rsidRDefault="00091DAF" w:rsidP="007F0737">
      <w:pPr>
        <w:pStyle w:val="ListParagraph"/>
        <w:numPr>
          <w:ilvl w:val="0"/>
          <w:numId w:val="7"/>
        </w:numPr>
      </w:pPr>
      <w:r>
        <w:t>Repeat steps 3 to 8</w:t>
      </w:r>
      <w:r w:rsidR="00B362E1">
        <w:t xml:space="preserve"> </w:t>
      </w:r>
      <w:r w:rsidR="00BC1866">
        <w:t>by starting by dividing the leading term with the term that was the answer to the subtraction step.</w:t>
      </w:r>
    </w:p>
    <w:p w14:paraId="1244EC60" w14:textId="00EDF804" w:rsidR="00282AD6" w:rsidRDefault="00772925" w:rsidP="00772B33">
      <w:r>
        <w:rPr>
          <w:noProof/>
        </w:rPr>
        <w:drawing>
          <wp:inline distT="0" distB="0" distL="0" distR="0" wp14:anchorId="28E5A235" wp14:editId="4C01ED00">
            <wp:extent cx="3181350" cy="3028950"/>
            <wp:effectExtent l="0" t="0" r="0" b="0"/>
            <wp:docPr id="1650312807" name="Picture 1" descr="Polynomial Long Division | Overview &amp; Examples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nomial Long Division | Overview &amp; Examples - Lesson | Study.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3028950"/>
                    </a:xfrm>
                    <a:prstGeom prst="rect">
                      <a:avLst/>
                    </a:prstGeom>
                    <a:noFill/>
                    <a:ln>
                      <a:noFill/>
                    </a:ln>
                  </pic:spPr>
                </pic:pic>
              </a:graphicData>
            </a:graphic>
          </wp:inline>
        </w:drawing>
      </w:r>
    </w:p>
    <w:p w14:paraId="25049D3C" w14:textId="77777777" w:rsidR="006018B0" w:rsidRDefault="006018B0" w:rsidP="00772B33"/>
    <w:p w14:paraId="3E10AAA9" w14:textId="6FFC47FC" w:rsidR="00D90D0B" w:rsidRDefault="00363916" w:rsidP="00772B33">
      <w:pPr>
        <w:rPr>
          <w:sz w:val="32"/>
          <w:szCs w:val="32"/>
        </w:rPr>
      </w:pPr>
      <w:r>
        <w:rPr>
          <w:sz w:val="32"/>
          <w:szCs w:val="32"/>
        </w:rPr>
        <w:t>Piecewise:</w:t>
      </w:r>
    </w:p>
    <w:p w14:paraId="2CD74464" w14:textId="1D4FD8CF" w:rsidR="00363916" w:rsidRDefault="0040600B" w:rsidP="00772B33">
      <w:r>
        <w:t xml:space="preserve">Piecewise is multiple equations which make up one </w:t>
      </w:r>
      <w:r w:rsidR="00E063DD">
        <w:t>line</w:t>
      </w:r>
      <w:r w:rsidR="00E033DD">
        <w:t>. An example is below, which include a straight line</w:t>
      </w:r>
      <w:r w:rsidR="00285B24">
        <w:t xml:space="preserve">, a parabola, a linear relation, and a </w:t>
      </w:r>
      <w:r w:rsidR="00F9649C">
        <w:t>trigonometric relation.</w:t>
      </w:r>
    </w:p>
    <w:p w14:paraId="4BE94B3C" w14:textId="49F4E879" w:rsidR="00E033DD" w:rsidRDefault="00E033DD" w:rsidP="00772B33">
      <w:r w:rsidRPr="00E033DD">
        <w:rPr>
          <w:noProof/>
        </w:rPr>
        <w:drawing>
          <wp:inline distT="0" distB="0" distL="0" distR="0" wp14:anchorId="53874871" wp14:editId="70CBBD10">
            <wp:extent cx="5731510" cy="2524760"/>
            <wp:effectExtent l="0" t="0" r="2540" b="8890"/>
            <wp:docPr id="135138811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88116" name="Picture 1" descr="A graph of a function&#10;&#10;Description automatically generated"/>
                    <pic:cNvPicPr/>
                  </pic:nvPicPr>
                  <pic:blipFill>
                    <a:blip r:embed="rId19"/>
                    <a:stretch>
                      <a:fillRect/>
                    </a:stretch>
                  </pic:blipFill>
                  <pic:spPr>
                    <a:xfrm>
                      <a:off x="0" y="0"/>
                      <a:ext cx="5731510" cy="2524760"/>
                    </a:xfrm>
                    <a:prstGeom prst="rect">
                      <a:avLst/>
                    </a:prstGeom>
                  </pic:spPr>
                </pic:pic>
              </a:graphicData>
            </a:graphic>
          </wp:inline>
        </w:drawing>
      </w:r>
    </w:p>
    <w:p w14:paraId="04E693C7" w14:textId="339AF7EA" w:rsidR="00417D2E" w:rsidRDefault="002A23F7" w:rsidP="00772B33">
      <w:r>
        <w:t>To make a piecewise graph</w:t>
      </w:r>
      <w:r w:rsidR="000D77EB">
        <w:t xml:space="preserve"> equation, you must follow</w:t>
      </w:r>
      <w:r w:rsidR="00525C7A">
        <w:t xml:space="preserve"> </w:t>
      </w:r>
      <w:r w:rsidR="000D77EB">
        <w:t>some rules.</w:t>
      </w:r>
      <w:r w:rsidR="00AD671B">
        <w:t xml:space="preserve"> A piecewise equation is written like this:</w:t>
      </w:r>
    </w:p>
    <w:p w14:paraId="4A4D7610" w14:textId="633D584F" w:rsidR="00AD671B" w:rsidRPr="00267487" w:rsidRDefault="000A5B11" w:rsidP="00772B33">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  &amp;0&lt;x&lt;2</m:t>
                  </m:r>
                </m:e>
                <m:e>
                  <m:f>
                    <m:fPr>
                      <m:ctrlPr>
                        <w:rPr>
                          <w:rFonts w:ascii="Cambria Math" w:hAnsi="Cambria Math"/>
                          <w:i/>
                        </w:rPr>
                      </m:ctrlPr>
                    </m:fPr>
                    <m:num>
                      <m:r>
                        <w:rPr>
                          <w:rFonts w:ascii="Cambria Math" w:hAnsi="Cambria Math"/>
                        </w:rPr>
                        <m:t>12</m:t>
                      </m:r>
                    </m:num>
                    <m:den>
                      <m:r>
                        <w:rPr>
                          <w:rFonts w:ascii="Cambria Math" w:hAnsi="Cambria Math"/>
                        </w:rPr>
                        <m:t>x</m:t>
                      </m:r>
                    </m:den>
                  </m:f>
                  <m:r>
                    <w:rPr>
                      <w:rFonts w:ascii="Cambria Math" w:hAnsi="Cambria Math"/>
                    </w:rPr>
                    <m:t xml:space="preserve"> ,  &amp;2≤x</m:t>
                  </m:r>
                </m:e>
              </m:eqArr>
            </m:e>
          </m:d>
        </m:oMath>
      </m:oMathPara>
    </w:p>
    <w:p w14:paraId="423149C4" w14:textId="14D0F119" w:rsidR="00267487" w:rsidRDefault="00267487" w:rsidP="00772B33">
      <w:r>
        <w:t xml:space="preserve">As you can see, the equation of the line is listed first, followed by the </w:t>
      </w:r>
      <w:r w:rsidR="00407B4D">
        <w:t xml:space="preserve">domain of the equation. This means a certain equation for a line is limited to a specific domain, which allows you to string together multiple </w:t>
      </w:r>
      <w:r w:rsidR="001B5C06">
        <w:t>relations.</w:t>
      </w:r>
    </w:p>
    <w:p w14:paraId="6087D12B" w14:textId="3564CC4A" w:rsidR="00700AC5" w:rsidRDefault="00700AC5" w:rsidP="00772B33">
      <w:r>
        <w:t>A domain is simply two x values which dictate where an equation is true. Using the equation above, 12/x is only true when x is between 0 and 2, excluding 0 and 2.</w:t>
      </w:r>
      <w:r w:rsidR="005D0918">
        <w:t xml:space="preserve"> This means 12/0</w:t>
      </w:r>
      <w:r w:rsidR="00307B2F">
        <w:t>, 12/2, 12/-1, 12/3</w:t>
      </w:r>
      <w:r w:rsidR="005D0918">
        <w:t xml:space="preserve"> and </w:t>
      </w:r>
      <w:r w:rsidR="00307B2F">
        <w:t xml:space="preserve">so on </w:t>
      </w:r>
      <w:r w:rsidR="00CD3490">
        <w:t>are not drawn because they don’t fall in the domain.</w:t>
      </w:r>
    </w:p>
    <w:p w14:paraId="42DD5CB7" w14:textId="2EE72522" w:rsidR="00360AC4" w:rsidRDefault="00360AC4" w:rsidP="00772B33">
      <w:r>
        <w:t xml:space="preserve">If a part of a piecewise equation is in a domain where </w:t>
      </w:r>
      <w:r w:rsidR="009E2305">
        <w:t>the line is only less than or greater than a number but not equal to it (for example, 2 &lt; x &lt; 4, where x technically doesn’t equal 2 or 4, but everything in</w:t>
      </w:r>
      <w:r w:rsidR="0074289A">
        <w:t xml:space="preserve"> between), then the dot marking the end of the line should be </w:t>
      </w:r>
      <w:r w:rsidR="008F2D2D">
        <w:t>hollow, or only an outline. If it is part of the domain (for example, 2 &lt;= x &lt;= 4, where x is equal to 2 and 4), then the dot marking the end of the line should be opaque or filled out.</w:t>
      </w:r>
    </w:p>
    <w:p w14:paraId="0840CFF2" w14:textId="77777777" w:rsidR="007D5FF6" w:rsidRPr="00267487" w:rsidRDefault="007D5FF6" w:rsidP="007D5FF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  &amp;0&lt;x&lt;2</m:t>
                  </m:r>
                </m:e>
                <m:e>
                  <m:f>
                    <m:fPr>
                      <m:ctrlPr>
                        <w:rPr>
                          <w:rFonts w:ascii="Cambria Math" w:hAnsi="Cambria Math"/>
                          <w:i/>
                        </w:rPr>
                      </m:ctrlPr>
                    </m:fPr>
                    <m:num>
                      <m:r>
                        <w:rPr>
                          <w:rFonts w:ascii="Cambria Math" w:hAnsi="Cambria Math"/>
                        </w:rPr>
                        <m:t>12</m:t>
                      </m:r>
                    </m:num>
                    <m:den>
                      <m:r>
                        <w:rPr>
                          <w:rFonts w:ascii="Cambria Math" w:hAnsi="Cambria Math"/>
                        </w:rPr>
                        <m:t>x</m:t>
                      </m:r>
                    </m:den>
                  </m:f>
                  <m:r>
                    <w:rPr>
                      <w:rFonts w:ascii="Cambria Math" w:hAnsi="Cambria Math"/>
                    </w:rPr>
                    <m:t xml:space="preserve"> ,  &amp;2≤x</m:t>
                  </m:r>
                </m:e>
              </m:eqArr>
            </m:e>
          </m:d>
        </m:oMath>
      </m:oMathPara>
    </w:p>
    <w:p w14:paraId="7E2FBBB3" w14:textId="2A30A998" w:rsidR="007D5FF6" w:rsidRDefault="000A5459" w:rsidP="00772B33">
      <w:r>
        <w:t xml:space="preserve">In terms of form, </w:t>
      </w:r>
      <w:r w:rsidR="00C8287E">
        <w:t xml:space="preserve">f(x) can be interchanged with y, and the commas after the separate line equations can instead be </w:t>
      </w:r>
      <w:r w:rsidR="00163580">
        <w:t xml:space="preserve">“if” to indicate that an equation is true </w:t>
      </w:r>
      <w:r w:rsidR="00CE2CB1">
        <w:t>if it’</w:t>
      </w:r>
      <w:r w:rsidR="00700AC5">
        <w:t>s in a certain domain.</w:t>
      </w:r>
    </w:p>
    <w:p w14:paraId="03EA5A49" w14:textId="456C2DA6" w:rsidR="00417D2E" w:rsidRPr="00363916" w:rsidRDefault="00445384" w:rsidP="00772B33">
      <w:r>
        <w:t>Separate lines also do not need to connect to each other. They can abruptly change y values.</w:t>
      </w:r>
    </w:p>
    <w:sectPr w:rsidR="00417D2E" w:rsidRPr="00363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1E6C9" w14:textId="77777777" w:rsidR="0008102C" w:rsidRDefault="0008102C" w:rsidP="00AB00B9">
      <w:pPr>
        <w:spacing w:after="0" w:line="240" w:lineRule="auto"/>
      </w:pPr>
      <w:r>
        <w:separator/>
      </w:r>
    </w:p>
  </w:endnote>
  <w:endnote w:type="continuationSeparator" w:id="0">
    <w:p w14:paraId="14545DBB" w14:textId="77777777" w:rsidR="0008102C" w:rsidRDefault="0008102C" w:rsidP="00AB00B9">
      <w:pPr>
        <w:spacing w:after="0" w:line="240" w:lineRule="auto"/>
      </w:pPr>
      <w:r>
        <w:continuationSeparator/>
      </w:r>
    </w:p>
  </w:endnote>
  <w:endnote w:type="continuationNotice" w:id="1">
    <w:p w14:paraId="29296674" w14:textId="77777777" w:rsidR="0008102C" w:rsidRDefault="00081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3B95D" w14:textId="77777777" w:rsidR="0008102C" w:rsidRDefault="0008102C" w:rsidP="00AB00B9">
      <w:pPr>
        <w:spacing w:after="0" w:line="240" w:lineRule="auto"/>
      </w:pPr>
      <w:r>
        <w:separator/>
      </w:r>
    </w:p>
  </w:footnote>
  <w:footnote w:type="continuationSeparator" w:id="0">
    <w:p w14:paraId="0D8E10C4" w14:textId="77777777" w:rsidR="0008102C" w:rsidRDefault="0008102C" w:rsidP="00AB00B9">
      <w:pPr>
        <w:spacing w:after="0" w:line="240" w:lineRule="auto"/>
      </w:pPr>
      <w:r>
        <w:continuationSeparator/>
      </w:r>
    </w:p>
  </w:footnote>
  <w:footnote w:type="continuationNotice" w:id="1">
    <w:p w14:paraId="2F397617" w14:textId="77777777" w:rsidR="0008102C" w:rsidRDefault="000810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013"/>
    <w:multiLevelType w:val="hybridMultilevel"/>
    <w:tmpl w:val="FB92A6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3A761F"/>
    <w:multiLevelType w:val="hybridMultilevel"/>
    <w:tmpl w:val="CE76F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D6CFD"/>
    <w:multiLevelType w:val="hybridMultilevel"/>
    <w:tmpl w:val="DE1A50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7F2C22"/>
    <w:multiLevelType w:val="hybridMultilevel"/>
    <w:tmpl w:val="C9C4FF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661366"/>
    <w:multiLevelType w:val="hybridMultilevel"/>
    <w:tmpl w:val="BDB44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DF690C"/>
    <w:multiLevelType w:val="hybridMultilevel"/>
    <w:tmpl w:val="630A0A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203029"/>
    <w:multiLevelType w:val="hybridMultilevel"/>
    <w:tmpl w:val="91CCBB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635677868">
    <w:abstractNumId w:val="1"/>
  </w:num>
  <w:num w:numId="2" w16cid:durableId="310182633">
    <w:abstractNumId w:val="4"/>
  </w:num>
  <w:num w:numId="3" w16cid:durableId="1143355734">
    <w:abstractNumId w:val="5"/>
  </w:num>
  <w:num w:numId="4" w16cid:durableId="1486432685">
    <w:abstractNumId w:val="0"/>
  </w:num>
  <w:num w:numId="5" w16cid:durableId="1484809365">
    <w:abstractNumId w:val="6"/>
  </w:num>
  <w:num w:numId="6" w16cid:durableId="514610999">
    <w:abstractNumId w:val="3"/>
  </w:num>
  <w:num w:numId="7" w16cid:durableId="415055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92"/>
    <w:rsid w:val="00000117"/>
    <w:rsid w:val="00001559"/>
    <w:rsid w:val="0000205D"/>
    <w:rsid w:val="00002657"/>
    <w:rsid w:val="00006C10"/>
    <w:rsid w:val="00013233"/>
    <w:rsid w:val="00013EF9"/>
    <w:rsid w:val="00016EF7"/>
    <w:rsid w:val="000255D5"/>
    <w:rsid w:val="00026B88"/>
    <w:rsid w:val="000279BA"/>
    <w:rsid w:val="00032CEC"/>
    <w:rsid w:val="00035DCC"/>
    <w:rsid w:val="00036B01"/>
    <w:rsid w:val="00041CAF"/>
    <w:rsid w:val="00042555"/>
    <w:rsid w:val="000425EF"/>
    <w:rsid w:val="00043730"/>
    <w:rsid w:val="000448CA"/>
    <w:rsid w:val="00046216"/>
    <w:rsid w:val="000511A5"/>
    <w:rsid w:val="000528BA"/>
    <w:rsid w:val="00053717"/>
    <w:rsid w:val="0006108E"/>
    <w:rsid w:val="000641EB"/>
    <w:rsid w:val="000702F0"/>
    <w:rsid w:val="000741AB"/>
    <w:rsid w:val="00075AFD"/>
    <w:rsid w:val="00077EB9"/>
    <w:rsid w:val="0008102C"/>
    <w:rsid w:val="000859D2"/>
    <w:rsid w:val="000874D2"/>
    <w:rsid w:val="00091DAF"/>
    <w:rsid w:val="000977D8"/>
    <w:rsid w:val="000A07D4"/>
    <w:rsid w:val="000A340E"/>
    <w:rsid w:val="000A3568"/>
    <w:rsid w:val="000A49AE"/>
    <w:rsid w:val="000A49D7"/>
    <w:rsid w:val="000A4FC7"/>
    <w:rsid w:val="000A50F3"/>
    <w:rsid w:val="000A5459"/>
    <w:rsid w:val="000A5B00"/>
    <w:rsid w:val="000A5B11"/>
    <w:rsid w:val="000A5E36"/>
    <w:rsid w:val="000A6E23"/>
    <w:rsid w:val="000B0EC8"/>
    <w:rsid w:val="000B21E5"/>
    <w:rsid w:val="000B37FB"/>
    <w:rsid w:val="000B3932"/>
    <w:rsid w:val="000B55DC"/>
    <w:rsid w:val="000B59DE"/>
    <w:rsid w:val="000C406B"/>
    <w:rsid w:val="000C409D"/>
    <w:rsid w:val="000C4C65"/>
    <w:rsid w:val="000C5425"/>
    <w:rsid w:val="000D0ECE"/>
    <w:rsid w:val="000D3A68"/>
    <w:rsid w:val="000D3E21"/>
    <w:rsid w:val="000D4BEF"/>
    <w:rsid w:val="000D57ED"/>
    <w:rsid w:val="000D77EB"/>
    <w:rsid w:val="000E0D60"/>
    <w:rsid w:val="000E19BE"/>
    <w:rsid w:val="000E4C23"/>
    <w:rsid w:val="000E5E04"/>
    <w:rsid w:val="000E70D2"/>
    <w:rsid w:val="000E7A1F"/>
    <w:rsid w:val="000F454F"/>
    <w:rsid w:val="0010237C"/>
    <w:rsid w:val="00102AE0"/>
    <w:rsid w:val="00103B12"/>
    <w:rsid w:val="001041F0"/>
    <w:rsid w:val="001101C0"/>
    <w:rsid w:val="001141E5"/>
    <w:rsid w:val="00114F9A"/>
    <w:rsid w:val="00122DAD"/>
    <w:rsid w:val="00125383"/>
    <w:rsid w:val="00125431"/>
    <w:rsid w:val="001268BC"/>
    <w:rsid w:val="001271EC"/>
    <w:rsid w:val="001273C2"/>
    <w:rsid w:val="0013224B"/>
    <w:rsid w:val="0013439B"/>
    <w:rsid w:val="00135740"/>
    <w:rsid w:val="00136844"/>
    <w:rsid w:val="001425D0"/>
    <w:rsid w:val="00142610"/>
    <w:rsid w:val="001514EB"/>
    <w:rsid w:val="00152045"/>
    <w:rsid w:val="001548E7"/>
    <w:rsid w:val="0015633F"/>
    <w:rsid w:val="00157C16"/>
    <w:rsid w:val="00157FAE"/>
    <w:rsid w:val="001604B8"/>
    <w:rsid w:val="00163580"/>
    <w:rsid w:val="00164D88"/>
    <w:rsid w:val="00165DA7"/>
    <w:rsid w:val="0016647A"/>
    <w:rsid w:val="001700B1"/>
    <w:rsid w:val="001709FD"/>
    <w:rsid w:val="00170D12"/>
    <w:rsid w:val="00174C9C"/>
    <w:rsid w:val="001759E4"/>
    <w:rsid w:val="001850E1"/>
    <w:rsid w:val="00186876"/>
    <w:rsid w:val="00186EAB"/>
    <w:rsid w:val="00192AC1"/>
    <w:rsid w:val="001A082D"/>
    <w:rsid w:val="001A40EB"/>
    <w:rsid w:val="001A60AD"/>
    <w:rsid w:val="001B00B0"/>
    <w:rsid w:val="001B2785"/>
    <w:rsid w:val="001B37BF"/>
    <w:rsid w:val="001B385F"/>
    <w:rsid w:val="001B3BA3"/>
    <w:rsid w:val="001B50AD"/>
    <w:rsid w:val="001B5C06"/>
    <w:rsid w:val="001B673B"/>
    <w:rsid w:val="001C1FB0"/>
    <w:rsid w:val="001D052F"/>
    <w:rsid w:val="001D0E58"/>
    <w:rsid w:val="001D10BA"/>
    <w:rsid w:val="001D2040"/>
    <w:rsid w:val="001D2A8F"/>
    <w:rsid w:val="001D2B27"/>
    <w:rsid w:val="001D3B01"/>
    <w:rsid w:val="001D5AF1"/>
    <w:rsid w:val="001E11C0"/>
    <w:rsid w:val="001E2257"/>
    <w:rsid w:val="001E3823"/>
    <w:rsid w:val="001E3F61"/>
    <w:rsid w:val="001F2EE7"/>
    <w:rsid w:val="001F3116"/>
    <w:rsid w:val="001F3984"/>
    <w:rsid w:val="001F6CD4"/>
    <w:rsid w:val="001F7B3B"/>
    <w:rsid w:val="00200340"/>
    <w:rsid w:val="0020575A"/>
    <w:rsid w:val="002077FD"/>
    <w:rsid w:val="00211FAC"/>
    <w:rsid w:val="002135B1"/>
    <w:rsid w:val="00214D79"/>
    <w:rsid w:val="00215EE7"/>
    <w:rsid w:val="00217E0A"/>
    <w:rsid w:val="00222139"/>
    <w:rsid w:val="002222DF"/>
    <w:rsid w:val="002235A6"/>
    <w:rsid w:val="00224F77"/>
    <w:rsid w:val="00230A64"/>
    <w:rsid w:val="00231675"/>
    <w:rsid w:val="00232AEB"/>
    <w:rsid w:val="00232FBD"/>
    <w:rsid w:val="00240C02"/>
    <w:rsid w:val="00244042"/>
    <w:rsid w:val="00244909"/>
    <w:rsid w:val="0024720D"/>
    <w:rsid w:val="00247F03"/>
    <w:rsid w:val="0025046C"/>
    <w:rsid w:val="00252455"/>
    <w:rsid w:val="002543F4"/>
    <w:rsid w:val="00255675"/>
    <w:rsid w:val="002559E9"/>
    <w:rsid w:val="00255E9B"/>
    <w:rsid w:val="002567C0"/>
    <w:rsid w:val="002668F5"/>
    <w:rsid w:val="00267487"/>
    <w:rsid w:val="00272034"/>
    <w:rsid w:val="0027566F"/>
    <w:rsid w:val="0027606B"/>
    <w:rsid w:val="00276EC1"/>
    <w:rsid w:val="00282AD6"/>
    <w:rsid w:val="00282F1A"/>
    <w:rsid w:val="00283C69"/>
    <w:rsid w:val="00285B24"/>
    <w:rsid w:val="00291622"/>
    <w:rsid w:val="00292EF3"/>
    <w:rsid w:val="0029446F"/>
    <w:rsid w:val="002967E1"/>
    <w:rsid w:val="002A1B3B"/>
    <w:rsid w:val="002A23F7"/>
    <w:rsid w:val="002A4C1D"/>
    <w:rsid w:val="002B0C7A"/>
    <w:rsid w:val="002B280E"/>
    <w:rsid w:val="002B5562"/>
    <w:rsid w:val="002B7C4D"/>
    <w:rsid w:val="002C276F"/>
    <w:rsid w:val="002D1B2B"/>
    <w:rsid w:val="002D2106"/>
    <w:rsid w:val="002D50B6"/>
    <w:rsid w:val="002D575F"/>
    <w:rsid w:val="002D5A69"/>
    <w:rsid w:val="002E3788"/>
    <w:rsid w:val="002E4002"/>
    <w:rsid w:val="002E717B"/>
    <w:rsid w:val="002E72F2"/>
    <w:rsid w:val="002F04F4"/>
    <w:rsid w:val="002F34DA"/>
    <w:rsid w:val="002F37B1"/>
    <w:rsid w:val="002F3BAB"/>
    <w:rsid w:val="002F4B1D"/>
    <w:rsid w:val="002F6358"/>
    <w:rsid w:val="00300CFB"/>
    <w:rsid w:val="0030283F"/>
    <w:rsid w:val="003043C3"/>
    <w:rsid w:val="00305178"/>
    <w:rsid w:val="00307B2F"/>
    <w:rsid w:val="00311711"/>
    <w:rsid w:val="00314377"/>
    <w:rsid w:val="0031604C"/>
    <w:rsid w:val="0031759E"/>
    <w:rsid w:val="00317A90"/>
    <w:rsid w:val="00321B9A"/>
    <w:rsid w:val="00322DCB"/>
    <w:rsid w:val="00323CB5"/>
    <w:rsid w:val="0032426B"/>
    <w:rsid w:val="00324545"/>
    <w:rsid w:val="003259A5"/>
    <w:rsid w:val="003271D3"/>
    <w:rsid w:val="00342A96"/>
    <w:rsid w:val="00343447"/>
    <w:rsid w:val="003439C5"/>
    <w:rsid w:val="003441FA"/>
    <w:rsid w:val="00345DFB"/>
    <w:rsid w:val="003509A8"/>
    <w:rsid w:val="00350A20"/>
    <w:rsid w:val="00352506"/>
    <w:rsid w:val="003561BC"/>
    <w:rsid w:val="00360AC4"/>
    <w:rsid w:val="00361BA6"/>
    <w:rsid w:val="00362EA0"/>
    <w:rsid w:val="00363916"/>
    <w:rsid w:val="00365722"/>
    <w:rsid w:val="00366CE9"/>
    <w:rsid w:val="00375766"/>
    <w:rsid w:val="003806D5"/>
    <w:rsid w:val="0038210C"/>
    <w:rsid w:val="003850D2"/>
    <w:rsid w:val="00385BA5"/>
    <w:rsid w:val="00387FF0"/>
    <w:rsid w:val="003904B3"/>
    <w:rsid w:val="00390FBA"/>
    <w:rsid w:val="00394F67"/>
    <w:rsid w:val="0039541A"/>
    <w:rsid w:val="003A28CA"/>
    <w:rsid w:val="003A62F2"/>
    <w:rsid w:val="003B032C"/>
    <w:rsid w:val="003B6FED"/>
    <w:rsid w:val="003C024A"/>
    <w:rsid w:val="003C0C0D"/>
    <w:rsid w:val="003C2571"/>
    <w:rsid w:val="003C3311"/>
    <w:rsid w:val="003C3586"/>
    <w:rsid w:val="003C391F"/>
    <w:rsid w:val="003C3972"/>
    <w:rsid w:val="003C5477"/>
    <w:rsid w:val="003C6055"/>
    <w:rsid w:val="003C665E"/>
    <w:rsid w:val="003C6E1B"/>
    <w:rsid w:val="003C7E96"/>
    <w:rsid w:val="003D17B8"/>
    <w:rsid w:val="003D7082"/>
    <w:rsid w:val="003D7D31"/>
    <w:rsid w:val="003E1F79"/>
    <w:rsid w:val="003E3FF4"/>
    <w:rsid w:val="003E4181"/>
    <w:rsid w:val="003E4E36"/>
    <w:rsid w:val="003E6381"/>
    <w:rsid w:val="003E64DF"/>
    <w:rsid w:val="003E66AB"/>
    <w:rsid w:val="003E7975"/>
    <w:rsid w:val="003F0A1F"/>
    <w:rsid w:val="003F0BCB"/>
    <w:rsid w:val="003F5685"/>
    <w:rsid w:val="003F680D"/>
    <w:rsid w:val="003F69CD"/>
    <w:rsid w:val="003F79D9"/>
    <w:rsid w:val="0040256F"/>
    <w:rsid w:val="0040474C"/>
    <w:rsid w:val="00404BDB"/>
    <w:rsid w:val="00404DE2"/>
    <w:rsid w:val="0040600B"/>
    <w:rsid w:val="00407B4D"/>
    <w:rsid w:val="0041079D"/>
    <w:rsid w:val="00411475"/>
    <w:rsid w:val="0041688D"/>
    <w:rsid w:val="00417D2E"/>
    <w:rsid w:val="00417E5F"/>
    <w:rsid w:val="00420242"/>
    <w:rsid w:val="004209F9"/>
    <w:rsid w:val="00420DA3"/>
    <w:rsid w:val="00422F54"/>
    <w:rsid w:val="004235E4"/>
    <w:rsid w:val="004260FA"/>
    <w:rsid w:val="00426BA8"/>
    <w:rsid w:val="004363BA"/>
    <w:rsid w:val="00441142"/>
    <w:rsid w:val="004420DE"/>
    <w:rsid w:val="00445384"/>
    <w:rsid w:val="00447A26"/>
    <w:rsid w:val="004518B0"/>
    <w:rsid w:val="004528C9"/>
    <w:rsid w:val="00455677"/>
    <w:rsid w:val="004603ED"/>
    <w:rsid w:val="00460418"/>
    <w:rsid w:val="004632E6"/>
    <w:rsid w:val="004643D4"/>
    <w:rsid w:val="0046606A"/>
    <w:rsid w:val="00470223"/>
    <w:rsid w:val="004732D4"/>
    <w:rsid w:val="0047388A"/>
    <w:rsid w:val="00473D78"/>
    <w:rsid w:val="004767EC"/>
    <w:rsid w:val="00481783"/>
    <w:rsid w:val="0048200E"/>
    <w:rsid w:val="0048488E"/>
    <w:rsid w:val="00486A8E"/>
    <w:rsid w:val="0049468E"/>
    <w:rsid w:val="00496070"/>
    <w:rsid w:val="00497353"/>
    <w:rsid w:val="004977C7"/>
    <w:rsid w:val="004A20A8"/>
    <w:rsid w:val="004A7347"/>
    <w:rsid w:val="004B576A"/>
    <w:rsid w:val="004B7782"/>
    <w:rsid w:val="004B7F9C"/>
    <w:rsid w:val="004C0F0C"/>
    <w:rsid w:val="004C3ACC"/>
    <w:rsid w:val="004C3D62"/>
    <w:rsid w:val="004D0051"/>
    <w:rsid w:val="004D037D"/>
    <w:rsid w:val="004D2C0D"/>
    <w:rsid w:val="004D53CA"/>
    <w:rsid w:val="004D59FE"/>
    <w:rsid w:val="004D5B09"/>
    <w:rsid w:val="004D63EC"/>
    <w:rsid w:val="004E3042"/>
    <w:rsid w:val="004E578E"/>
    <w:rsid w:val="004E5A1C"/>
    <w:rsid w:val="004F110D"/>
    <w:rsid w:val="004F19B9"/>
    <w:rsid w:val="004F45E0"/>
    <w:rsid w:val="004F50D8"/>
    <w:rsid w:val="005003B6"/>
    <w:rsid w:val="00503C90"/>
    <w:rsid w:val="0050417F"/>
    <w:rsid w:val="0050738B"/>
    <w:rsid w:val="005075C0"/>
    <w:rsid w:val="00511BA2"/>
    <w:rsid w:val="0051352D"/>
    <w:rsid w:val="0051539B"/>
    <w:rsid w:val="00515E1C"/>
    <w:rsid w:val="005237AA"/>
    <w:rsid w:val="00523B0B"/>
    <w:rsid w:val="00525C7A"/>
    <w:rsid w:val="0053045E"/>
    <w:rsid w:val="005315A9"/>
    <w:rsid w:val="00531CB5"/>
    <w:rsid w:val="00534B0D"/>
    <w:rsid w:val="00535B91"/>
    <w:rsid w:val="005372B6"/>
    <w:rsid w:val="0054079F"/>
    <w:rsid w:val="00541D5A"/>
    <w:rsid w:val="00541E95"/>
    <w:rsid w:val="00543280"/>
    <w:rsid w:val="005452F9"/>
    <w:rsid w:val="00547AC1"/>
    <w:rsid w:val="00550EBE"/>
    <w:rsid w:val="00552D91"/>
    <w:rsid w:val="00552E2A"/>
    <w:rsid w:val="00552EC0"/>
    <w:rsid w:val="00552F3D"/>
    <w:rsid w:val="005536F4"/>
    <w:rsid w:val="00557E16"/>
    <w:rsid w:val="00562440"/>
    <w:rsid w:val="0056573D"/>
    <w:rsid w:val="005659AC"/>
    <w:rsid w:val="005660F8"/>
    <w:rsid w:val="00566882"/>
    <w:rsid w:val="00566E84"/>
    <w:rsid w:val="0057009C"/>
    <w:rsid w:val="00571B96"/>
    <w:rsid w:val="0057228F"/>
    <w:rsid w:val="00572697"/>
    <w:rsid w:val="00573CD0"/>
    <w:rsid w:val="00573DEF"/>
    <w:rsid w:val="00575DA0"/>
    <w:rsid w:val="00576CAB"/>
    <w:rsid w:val="00577908"/>
    <w:rsid w:val="005810EA"/>
    <w:rsid w:val="00581251"/>
    <w:rsid w:val="005819BC"/>
    <w:rsid w:val="00582423"/>
    <w:rsid w:val="00586257"/>
    <w:rsid w:val="00586CDB"/>
    <w:rsid w:val="00587953"/>
    <w:rsid w:val="00587E08"/>
    <w:rsid w:val="00590E60"/>
    <w:rsid w:val="00593429"/>
    <w:rsid w:val="00595D0C"/>
    <w:rsid w:val="00597E77"/>
    <w:rsid w:val="005A2C8B"/>
    <w:rsid w:val="005A2ED2"/>
    <w:rsid w:val="005A51C0"/>
    <w:rsid w:val="005A541A"/>
    <w:rsid w:val="005A7675"/>
    <w:rsid w:val="005A76FD"/>
    <w:rsid w:val="005B20A2"/>
    <w:rsid w:val="005B5BFB"/>
    <w:rsid w:val="005B5D97"/>
    <w:rsid w:val="005C092C"/>
    <w:rsid w:val="005C0EB0"/>
    <w:rsid w:val="005C1016"/>
    <w:rsid w:val="005C4FB2"/>
    <w:rsid w:val="005D0918"/>
    <w:rsid w:val="005D2332"/>
    <w:rsid w:val="005D3C9E"/>
    <w:rsid w:val="005E2B15"/>
    <w:rsid w:val="005E2BCE"/>
    <w:rsid w:val="005E76B0"/>
    <w:rsid w:val="005E7B21"/>
    <w:rsid w:val="005F10B5"/>
    <w:rsid w:val="005F3B5B"/>
    <w:rsid w:val="005F3E13"/>
    <w:rsid w:val="005F47F4"/>
    <w:rsid w:val="005F7FE3"/>
    <w:rsid w:val="00600A0B"/>
    <w:rsid w:val="006018B0"/>
    <w:rsid w:val="00601DD4"/>
    <w:rsid w:val="00610D51"/>
    <w:rsid w:val="0061550E"/>
    <w:rsid w:val="00620C5B"/>
    <w:rsid w:val="0062296C"/>
    <w:rsid w:val="00622A1B"/>
    <w:rsid w:val="006266E9"/>
    <w:rsid w:val="0063068D"/>
    <w:rsid w:val="006316D8"/>
    <w:rsid w:val="00640216"/>
    <w:rsid w:val="00643E38"/>
    <w:rsid w:val="0064561C"/>
    <w:rsid w:val="00646C47"/>
    <w:rsid w:val="00650CFB"/>
    <w:rsid w:val="006534E4"/>
    <w:rsid w:val="00653967"/>
    <w:rsid w:val="00655D72"/>
    <w:rsid w:val="00657B2E"/>
    <w:rsid w:val="00665B99"/>
    <w:rsid w:val="0067299B"/>
    <w:rsid w:val="0067614E"/>
    <w:rsid w:val="00676E21"/>
    <w:rsid w:val="0068196A"/>
    <w:rsid w:val="00683AD2"/>
    <w:rsid w:val="00684D2D"/>
    <w:rsid w:val="006852F2"/>
    <w:rsid w:val="006852FF"/>
    <w:rsid w:val="0068685D"/>
    <w:rsid w:val="0068785C"/>
    <w:rsid w:val="00692768"/>
    <w:rsid w:val="00697C6A"/>
    <w:rsid w:val="00697C83"/>
    <w:rsid w:val="006A0B25"/>
    <w:rsid w:val="006A0C52"/>
    <w:rsid w:val="006A52C9"/>
    <w:rsid w:val="006A6A4A"/>
    <w:rsid w:val="006A6E9B"/>
    <w:rsid w:val="006A6FA8"/>
    <w:rsid w:val="006B2BBA"/>
    <w:rsid w:val="006B3973"/>
    <w:rsid w:val="006B51F4"/>
    <w:rsid w:val="006C03BC"/>
    <w:rsid w:val="006C3D5F"/>
    <w:rsid w:val="006C4CC3"/>
    <w:rsid w:val="006D06CE"/>
    <w:rsid w:val="006D160D"/>
    <w:rsid w:val="006D1C6A"/>
    <w:rsid w:val="006D1EC1"/>
    <w:rsid w:val="006D606F"/>
    <w:rsid w:val="006E1910"/>
    <w:rsid w:val="006E3720"/>
    <w:rsid w:val="006E4B81"/>
    <w:rsid w:val="006E4F54"/>
    <w:rsid w:val="006F062E"/>
    <w:rsid w:val="006F1F42"/>
    <w:rsid w:val="006F4D3D"/>
    <w:rsid w:val="006F7934"/>
    <w:rsid w:val="006F7EEC"/>
    <w:rsid w:val="00700AC5"/>
    <w:rsid w:val="007019BD"/>
    <w:rsid w:val="007068D1"/>
    <w:rsid w:val="007133D6"/>
    <w:rsid w:val="00714FFD"/>
    <w:rsid w:val="007245E9"/>
    <w:rsid w:val="00725D76"/>
    <w:rsid w:val="00731460"/>
    <w:rsid w:val="007325A0"/>
    <w:rsid w:val="00735F43"/>
    <w:rsid w:val="0074278E"/>
    <w:rsid w:val="0074289A"/>
    <w:rsid w:val="007428C1"/>
    <w:rsid w:val="0074474A"/>
    <w:rsid w:val="0074662A"/>
    <w:rsid w:val="007475E5"/>
    <w:rsid w:val="00752D3A"/>
    <w:rsid w:val="00754F68"/>
    <w:rsid w:val="00755A95"/>
    <w:rsid w:val="00761921"/>
    <w:rsid w:val="00761C03"/>
    <w:rsid w:val="00762F4C"/>
    <w:rsid w:val="007671B5"/>
    <w:rsid w:val="007672A6"/>
    <w:rsid w:val="00772925"/>
    <w:rsid w:val="00772AF9"/>
    <w:rsid w:val="00772B33"/>
    <w:rsid w:val="0077701C"/>
    <w:rsid w:val="00780DD0"/>
    <w:rsid w:val="00782642"/>
    <w:rsid w:val="007834A1"/>
    <w:rsid w:val="00784029"/>
    <w:rsid w:val="00787307"/>
    <w:rsid w:val="00791E30"/>
    <w:rsid w:val="0079221D"/>
    <w:rsid w:val="00792CEE"/>
    <w:rsid w:val="00793574"/>
    <w:rsid w:val="007A23C0"/>
    <w:rsid w:val="007A336C"/>
    <w:rsid w:val="007A67BC"/>
    <w:rsid w:val="007B0584"/>
    <w:rsid w:val="007B276C"/>
    <w:rsid w:val="007B5ADC"/>
    <w:rsid w:val="007B65FB"/>
    <w:rsid w:val="007B725B"/>
    <w:rsid w:val="007C1000"/>
    <w:rsid w:val="007C157D"/>
    <w:rsid w:val="007C2A2B"/>
    <w:rsid w:val="007C6870"/>
    <w:rsid w:val="007C714D"/>
    <w:rsid w:val="007D4789"/>
    <w:rsid w:val="007D5FF6"/>
    <w:rsid w:val="007D7D74"/>
    <w:rsid w:val="007D7E05"/>
    <w:rsid w:val="007E262D"/>
    <w:rsid w:val="007E3873"/>
    <w:rsid w:val="007E5F4E"/>
    <w:rsid w:val="007E6BBE"/>
    <w:rsid w:val="007F0737"/>
    <w:rsid w:val="007F17D0"/>
    <w:rsid w:val="007F42B5"/>
    <w:rsid w:val="007F623A"/>
    <w:rsid w:val="007F7BC1"/>
    <w:rsid w:val="00800F81"/>
    <w:rsid w:val="00803C14"/>
    <w:rsid w:val="008055C0"/>
    <w:rsid w:val="00805F3B"/>
    <w:rsid w:val="00820142"/>
    <w:rsid w:val="00824BAA"/>
    <w:rsid w:val="00824CFC"/>
    <w:rsid w:val="00824D30"/>
    <w:rsid w:val="0082626D"/>
    <w:rsid w:val="00827DCE"/>
    <w:rsid w:val="00831402"/>
    <w:rsid w:val="00833F92"/>
    <w:rsid w:val="00834E93"/>
    <w:rsid w:val="008351B3"/>
    <w:rsid w:val="008358C7"/>
    <w:rsid w:val="00836E2A"/>
    <w:rsid w:val="00841E03"/>
    <w:rsid w:val="00843364"/>
    <w:rsid w:val="00843A82"/>
    <w:rsid w:val="00844E99"/>
    <w:rsid w:val="00851133"/>
    <w:rsid w:val="00851808"/>
    <w:rsid w:val="008519DF"/>
    <w:rsid w:val="008534D4"/>
    <w:rsid w:val="00853BCA"/>
    <w:rsid w:val="00854549"/>
    <w:rsid w:val="00857978"/>
    <w:rsid w:val="00865742"/>
    <w:rsid w:val="00867D9E"/>
    <w:rsid w:val="008709CC"/>
    <w:rsid w:val="00872566"/>
    <w:rsid w:val="00877306"/>
    <w:rsid w:val="0087773D"/>
    <w:rsid w:val="00880B1D"/>
    <w:rsid w:val="00882EC2"/>
    <w:rsid w:val="008857AD"/>
    <w:rsid w:val="0088693F"/>
    <w:rsid w:val="00886EB8"/>
    <w:rsid w:val="00887DCA"/>
    <w:rsid w:val="00890A88"/>
    <w:rsid w:val="00891141"/>
    <w:rsid w:val="00896B30"/>
    <w:rsid w:val="008A117F"/>
    <w:rsid w:val="008A1258"/>
    <w:rsid w:val="008A23CC"/>
    <w:rsid w:val="008A353D"/>
    <w:rsid w:val="008B0A19"/>
    <w:rsid w:val="008B17F1"/>
    <w:rsid w:val="008B1C33"/>
    <w:rsid w:val="008B2D59"/>
    <w:rsid w:val="008B3780"/>
    <w:rsid w:val="008B4227"/>
    <w:rsid w:val="008B5724"/>
    <w:rsid w:val="008B7381"/>
    <w:rsid w:val="008B7917"/>
    <w:rsid w:val="008C046C"/>
    <w:rsid w:val="008C04E4"/>
    <w:rsid w:val="008C2533"/>
    <w:rsid w:val="008C2865"/>
    <w:rsid w:val="008C4DA6"/>
    <w:rsid w:val="008C7D19"/>
    <w:rsid w:val="008D1401"/>
    <w:rsid w:val="008D5692"/>
    <w:rsid w:val="008D64E5"/>
    <w:rsid w:val="008D7D4D"/>
    <w:rsid w:val="008E01C9"/>
    <w:rsid w:val="008E410F"/>
    <w:rsid w:val="008E5D43"/>
    <w:rsid w:val="008E7D30"/>
    <w:rsid w:val="008F2D2D"/>
    <w:rsid w:val="008F4ACB"/>
    <w:rsid w:val="008F4AD2"/>
    <w:rsid w:val="008F55F5"/>
    <w:rsid w:val="008F624E"/>
    <w:rsid w:val="00900D47"/>
    <w:rsid w:val="00900FA7"/>
    <w:rsid w:val="00902B5C"/>
    <w:rsid w:val="00903BA2"/>
    <w:rsid w:val="00904807"/>
    <w:rsid w:val="00905E06"/>
    <w:rsid w:val="00911BA3"/>
    <w:rsid w:val="009155C2"/>
    <w:rsid w:val="00916276"/>
    <w:rsid w:val="009220F8"/>
    <w:rsid w:val="00925E42"/>
    <w:rsid w:val="00930665"/>
    <w:rsid w:val="00930F9B"/>
    <w:rsid w:val="00933A1B"/>
    <w:rsid w:val="00934CCB"/>
    <w:rsid w:val="00943B25"/>
    <w:rsid w:val="009448C5"/>
    <w:rsid w:val="00946F0A"/>
    <w:rsid w:val="00950337"/>
    <w:rsid w:val="009565E4"/>
    <w:rsid w:val="00957055"/>
    <w:rsid w:val="0096167B"/>
    <w:rsid w:val="00961767"/>
    <w:rsid w:val="009669BA"/>
    <w:rsid w:val="0096775F"/>
    <w:rsid w:val="009702E0"/>
    <w:rsid w:val="00972AB3"/>
    <w:rsid w:val="009750CA"/>
    <w:rsid w:val="00975D9D"/>
    <w:rsid w:val="00982C87"/>
    <w:rsid w:val="00984B43"/>
    <w:rsid w:val="00987966"/>
    <w:rsid w:val="00987BAE"/>
    <w:rsid w:val="0099110F"/>
    <w:rsid w:val="009A58FD"/>
    <w:rsid w:val="009B0BE6"/>
    <w:rsid w:val="009B1294"/>
    <w:rsid w:val="009B232A"/>
    <w:rsid w:val="009B6897"/>
    <w:rsid w:val="009C0BD3"/>
    <w:rsid w:val="009C1781"/>
    <w:rsid w:val="009C1AFB"/>
    <w:rsid w:val="009C45AA"/>
    <w:rsid w:val="009C732F"/>
    <w:rsid w:val="009D0B65"/>
    <w:rsid w:val="009D41D7"/>
    <w:rsid w:val="009D71D3"/>
    <w:rsid w:val="009E0527"/>
    <w:rsid w:val="009E108C"/>
    <w:rsid w:val="009E1A44"/>
    <w:rsid w:val="009E21BC"/>
    <w:rsid w:val="009E2305"/>
    <w:rsid w:val="009E24AB"/>
    <w:rsid w:val="009E7A73"/>
    <w:rsid w:val="009E7B4B"/>
    <w:rsid w:val="009F4508"/>
    <w:rsid w:val="009F4C03"/>
    <w:rsid w:val="009F6F5A"/>
    <w:rsid w:val="00A00520"/>
    <w:rsid w:val="00A00A78"/>
    <w:rsid w:val="00A01649"/>
    <w:rsid w:val="00A02127"/>
    <w:rsid w:val="00A061CA"/>
    <w:rsid w:val="00A07FE6"/>
    <w:rsid w:val="00A165EB"/>
    <w:rsid w:val="00A2342F"/>
    <w:rsid w:val="00A23AEF"/>
    <w:rsid w:val="00A24F18"/>
    <w:rsid w:val="00A254F3"/>
    <w:rsid w:val="00A259B1"/>
    <w:rsid w:val="00A25E1B"/>
    <w:rsid w:val="00A27023"/>
    <w:rsid w:val="00A308AA"/>
    <w:rsid w:val="00A31331"/>
    <w:rsid w:val="00A3496B"/>
    <w:rsid w:val="00A3688A"/>
    <w:rsid w:val="00A37AC4"/>
    <w:rsid w:val="00A52429"/>
    <w:rsid w:val="00A56418"/>
    <w:rsid w:val="00A57CE1"/>
    <w:rsid w:val="00A6011F"/>
    <w:rsid w:val="00A67502"/>
    <w:rsid w:val="00A70DAE"/>
    <w:rsid w:val="00A72339"/>
    <w:rsid w:val="00A77585"/>
    <w:rsid w:val="00A82AD3"/>
    <w:rsid w:val="00A90E31"/>
    <w:rsid w:val="00A94FEC"/>
    <w:rsid w:val="00A951BC"/>
    <w:rsid w:val="00A96865"/>
    <w:rsid w:val="00A97833"/>
    <w:rsid w:val="00A9794B"/>
    <w:rsid w:val="00AA344C"/>
    <w:rsid w:val="00AA3460"/>
    <w:rsid w:val="00AA3C2A"/>
    <w:rsid w:val="00AA6101"/>
    <w:rsid w:val="00AB00B9"/>
    <w:rsid w:val="00AB412C"/>
    <w:rsid w:val="00AB4CAF"/>
    <w:rsid w:val="00AC2914"/>
    <w:rsid w:val="00AC2C7A"/>
    <w:rsid w:val="00AC3485"/>
    <w:rsid w:val="00AC7CD6"/>
    <w:rsid w:val="00AD070B"/>
    <w:rsid w:val="00AD2ED2"/>
    <w:rsid w:val="00AD440E"/>
    <w:rsid w:val="00AD671B"/>
    <w:rsid w:val="00AE1728"/>
    <w:rsid w:val="00AE250F"/>
    <w:rsid w:val="00AE5F05"/>
    <w:rsid w:val="00AE6E0A"/>
    <w:rsid w:val="00AE6F8B"/>
    <w:rsid w:val="00B00F8C"/>
    <w:rsid w:val="00B04F91"/>
    <w:rsid w:val="00B05D45"/>
    <w:rsid w:val="00B0784E"/>
    <w:rsid w:val="00B1072E"/>
    <w:rsid w:val="00B113EE"/>
    <w:rsid w:val="00B151C9"/>
    <w:rsid w:val="00B16545"/>
    <w:rsid w:val="00B20710"/>
    <w:rsid w:val="00B22684"/>
    <w:rsid w:val="00B22A48"/>
    <w:rsid w:val="00B2582E"/>
    <w:rsid w:val="00B2710E"/>
    <w:rsid w:val="00B27260"/>
    <w:rsid w:val="00B311F8"/>
    <w:rsid w:val="00B319CE"/>
    <w:rsid w:val="00B32C51"/>
    <w:rsid w:val="00B362E1"/>
    <w:rsid w:val="00B47537"/>
    <w:rsid w:val="00B53F18"/>
    <w:rsid w:val="00B5409D"/>
    <w:rsid w:val="00B608ED"/>
    <w:rsid w:val="00B60C99"/>
    <w:rsid w:val="00B67271"/>
    <w:rsid w:val="00B80E43"/>
    <w:rsid w:val="00B83C12"/>
    <w:rsid w:val="00B845A3"/>
    <w:rsid w:val="00B8590F"/>
    <w:rsid w:val="00B86A07"/>
    <w:rsid w:val="00B93078"/>
    <w:rsid w:val="00B93C80"/>
    <w:rsid w:val="00B94944"/>
    <w:rsid w:val="00B958B5"/>
    <w:rsid w:val="00B95F74"/>
    <w:rsid w:val="00BA0103"/>
    <w:rsid w:val="00BA2D5E"/>
    <w:rsid w:val="00BA35CD"/>
    <w:rsid w:val="00BA420B"/>
    <w:rsid w:val="00BA73DC"/>
    <w:rsid w:val="00BB0F85"/>
    <w:rsid w:val="00BB2745"/>
    <w:rsid w:val="00BB382E"/>
    <w:rsid w:val="00BB49FD"/>
    <w:rsid w:val="00BC0538"/>
    <w:rsid w:val="00BC1866"/>
    <w:rsid w:val="00BC3986"/>
    <w:rsid w:val="00BC4D7F"/>
    <w:rsid w:val="00BC6D11"/>
    <w:rsid w:val="00BC74A8"/>
    <w:rsid w:val="00BD24FE"/>
    <w:rsid w:val="00BD332E"/>
    <w:rsid w:val="00BE0D14"/>
    <w:rsid w:val="00BE35FF"/>
    <w:rsid w:val="00BE42B8"/>
    <w:rsid w:val="00BE4E94"/>
    <w:rsid w:val="00BE5332"/>
    <w:rsid w:val="00BE674E"/>
    <w:rsid w:val="00BE6B78"/>
    <w:rsid w:val="00BF0C7B"/>
    <w:rsid w:val="00BF223E"/>
    <w:rsid w:val="00BF513F"/>
    <w:rsid w:val="00BF62E5"/>
    <w:rsid w:val="00C013E6"/>
    <w:rsid w:val="00C04A52"/>
    <w:rsid w:val="00C05453"/>
    <w:rsid w:val="00C13BBB"/>
    <w:rsid w:val="00C15237"/>
    <w:rsid w:val="00C15295"/>
    <w:rsid w:val="00C17944"/>
    <w:rsid w:val="00C17A5C"/>
    <w:rsid w:val="00C20654"/>
    <w:rsid w:val="00C22327"/>
    <w:rsid w:val="00C23F26"/>
    <w:rsid w:val="00C23FF3"/>
    <w:rsid w:val="00C26AA2"/>
    <w:rsid w:val="00C27BFC"/>
    <w:rsid w:val="00C321D8"/>
    <w:rsid w:val="00C327CC"/>
    <w:rsid w:val="00C37956"/>
    <w:rsid w:val="00C402BE"/>
    <w:rsid w:val="00C41CBC"/>
    <w:rsid w:val="00C42FA5"/>
    <w:rsid w:val="00C45EA2"/>
    <w:rsid w:val="00C47FFA"/>
    <w:rsid w:val="00C50145"/>
    <w:rsid w:val="00C535B9"/>
    <w:rsid w:val="00C54CAA"/>
    <w:rsid w:val="00C55891"/>
    <w:rsid w:val="00C56B1C"/>
    <w:rsid w:val="00C57A2E"/>
    <w:rsid w:val="00C608C4"/>
    <w:rsid w:val="00C61D5B"/>
    <w:rsid w:val="00C63029"/>
    <w:rsid w:val="00C634E6"/>
    <w:rsid w:val="00C675B7"/>
    <w:rsid w:val="00C71B84"/>
    <w:rsid w:val="00C71FBC"/>
    <w:rsid w:val="00C72474"/>
    <w:rsid w:val="00C7322E"/>
    <w:rsid w:val="00C745EC"/>
    <w:rsid w:val="00C8066B"/>
    <w:rsid w:val="00C80B5D"/>
    <w:rsid w:val="00C80F95"/>
    <w:rsid w:val="00C81C7A"/>
    <w:rsid w:val="00C8287E"/>
    <w:rsid w:val="00C84692"/>
    <w:rsid w:val="00C91190"/>
    <w:rsid w:val="00C94EEA"/>
    <w:rsid w:val="00C951EF"/>
    <w:rsid w:val="00CA0ADD"/>
    <w:rsid w:val="00CA3E33"/>
    <w:rsid w:val="00CA4F8F"/>
    <w:rsid w:val="00CB1A44"/>
    <w:rsid w:val="00CB2119"/>
    <w:rsid w:val="00CB2C34"/>
    <w:rsid w:val="00CB7B41"/>
    <w:rsid w:val="00CB7CAF"/>
    <w:rsid w:val="00CC2E26"/>
    <w:rsid w:val="00CC4D2B"/>
    <w:rsid w:val="00CC4FC6"/>
    <w:rsid w:val="00CD243A"/>
    <w:rsid w:val="00CD3490"/>
    <w:rsid w:val="00CD39F9"/>
    <w:rsid w:val="00CD5B0B"/>
    <w:rsid w:val="00CD5B50"/>
    <w:rsid w:val="00CD6061"/>
    <w:rsid w:val="00CE140D"/>
    <w:rsid w:val="00CE221F"/>
    <w:rsid w:val="00CE2CB1"/>
    <w:rsid w:val="00CE526C"/>
    <w:rsid w:val="00CF09B6"/>
    <w:rsid w:val="00CF331A"/>
    <w:rsid w:val="00CF3AAA"/>
    <w:rsid w:val="00CF6742"/>
    <w:rsid w:val="00D00C72"/>
    <w:rsid w:val="00D01B93"/>
    <w:rsid w:val="00D03682"/>
    <w:rsid w:val="00D04C91"/>
    <w:rsid w:val="00D04F2E"/>
    <w:rsid w:val="00D10075"/>
    <w:rsid w:val="00D11F56"/>
    <w:rsid w:val="00D12D9F"/>
    <w:rsid w:val="00D16EB2"/>
    <w:rsid w:val="00D1744B"/>
    <w:rsid w:val="00D2050C"/>
    <w:rsid w:val="00D2454B"/>
    <w:rsid w:val="00D3753B"/>
    <w:rsid w:val="00D37DA6"/>
    <w:rsid w:val="00D40226"/>
    <w:rsid w:val="00D4445D"/>
    <w:rsid w:val="00D45772"/>
    <w:rsid w:val="00D47E4C"/>
    <w:rsid w:val="00D5092D"/>
    <w:rsid w:val="00D52246"/>
    <w:rsid w:val="00D530FC"/>
    <w:rsid w:val="00D53B22"/>
    <w:rsid w:val="00D55294"/>
    <w:rsid w:val="00D57213"/>
    <w:rsid w:val="00D60D2B"/>
    <w:rsid w:val="00D65DD0"/>
    <w:rsid w:val="00D65DF0"/>
    <w:rsid w:val="00D66AFD"/>
    <w:rsid w:val="00D71BF5"/>
    <w:rsid w:val="00D730FB"/>
    <w:rsid w:val="00D76C32"/>
    <w:rsid w:val="00D774EF"/>
    <w:rsid w:val="00D80062"/>
    <w:rsid w:val="00D81CFB"/>
    <w:rsid w:val="00D85EFA"/>
    <w:rsid w:val="00D90D0B"/>
    <w:rsid w:val="00D917DC"/>
    <w:rsid w:val="00D979DB"/>
    <w:rsid w:val="00DA2E28"/>
    <w:rsid w:val="00DA3377"/>
    <w:rsid w:val="00DA3926"/>
    <w:rsid w:val="00DA3D62"/>
    <w:rsid w:val="00DA691F"/>
    <w:rsid w:val="00DB34DC"/>
    <w:rsid w:val="00DC11B5"/>
    <w:rsid w:val="00DC32CD"/>
    <w:rsid w:val="00DC3619"/>
    <w:rsid w:val="00DC4D0C"/>
    <w:rsid w:val="00DC7564"/>
    <w:rsid w:val="00DC7EC8"/>
    <w:rsid w:val="00DD4071"/>
    <w:rsid w:val="00DD5352"/>
    <w:rsid w:val="00DD586D"/>
    <w:rsid w:val="00DD5A07"/>
    <w:rsid w:val="00DD64A0"/>
    <w:rsid w:val="00DD6C52"/>
    <w:rsid w:val="00DD71FE"/>
    <w:rsid w:val="00DD73A0"/>
    <w:rsid w:val="00DE0716"/>
    <w:rsid w:val="00DE0EDC"/>
    <w:rsid w:val="00DE340D"/>
    <w:rsid w:val="00DF3DB4"/>
    <w:rsid w:val="00DF58F2"/>
    <w:rsid w:val="00DF5B02"/>
    <w:rsid w:val="00DF6B98"/>
    <w:rsid w:val="00E00706"/>
    <w:rsid w:val="00E033DD"/>
    <w:rsid w:val="00E05011"/>
    <w:rsid w:val="00E063DD"/>
    <w:rsid w:val="00E072D1"/>
    <w:rsid w:val="00E10D2D"/>
    <w:rsid w:val="00E12553"/>
    <w:rsid w:val="00E152F3"/>
    <w:rsid w:val="00E22907"/>
    <w:rsid w:val="00E23A3F"/>
    <w:rsid w:val="00E320DA"/>
    <w:rsid w:val="00E327E8"/>
    <w:rsid w:val="00E34A1D"/>
    <w:rsid w:val="00E34B3A"/>
    <w:rsid w:val="00E436B8"/>
    <w:rsid w:val="00E442C4"/>
    <w:rsid w:val="00E5135D"/>
    <w:rsid w:val="00E524C6"/>
    <w:rsid w:val="00E55ACA"/>
    <w:rsid w:val="00E56EE2"/>
    <w:rsid w:val="00E57139"/>
    <w:rsid w:val="00E632FE"/>
    <w:rsid w:val="00E636BC"/>
    <w:rsid w:val="00E6416C"/>
    <w:rsid w:val="00E654BC"/>
    <w:rsid w:val="00E72F87"/>
    <w:rsid w:val="00E738A6"/>
    <w:rsid w:val="00E754C6"/>
    <w:rsid w:val="00E766A2"/>
    <w:rsid w:val="00E76C59"/>
    <w:rsid w:val="00E779EC"/>
    <w:rsid w:val="00E87651"/>
    <w:rsid w:val="00E900F1"/>
    <w:rsid w:val="00E91280"/>
    <w:rsid w:val="00E94818"/>
    <w:rsid w:val="00E95B6B"/>
    <w:rsid w:val="00EA1826"/>
    <w:rsid w:val="00EA1DA4"/>
    <w:rsid w:val="00EA366A"/>
    <w:rsid w:val="00EA379A"/>
    <w:rsid w:val="00EB0EA9"/>
    <w:rsid w:val="00EB12C6"/>
    <w:rsid w:val="00EB2AE8"/>
    <w:rsid w:val="00EB2EFD"/>
    <w:rsid w:val="00EB2FA6"/>
    <w:rsid w:val="00EB5A7F"/>
    <w:rsid w:val="00EB785E"/>
    <w:rsid w:val="00EC1051"/>
    <w:rsid w:val="00EC7D18"/>
    <w:rsid w:val="00ED04A1"/>
    <w:rsid w:val="00ED159B"/>
    <w:rsid w:val="00ED3E69"/>
    <w:rsid w:val="00ED473D"/>
    <w:rsid w:val="00ED4A30"/>
    <w:rsid w:val="00ED6B68"/>
    <w:rsid w:val="00EE1D74"/>
    <w:rsid w:val="00EE4CB5"/>
    <w:rsid w:val="00EE633B"/>
    <w:rsid w:val="00EF3274"/>
    <w:rsid w:val="00EF3DB2"/>
    <w:rsid w:val="00EF75E8"/>
    <w:rsid w:val="00F036C7"/>
    <w:rsid w:val="00F058AA"/>
    <w:rsid w:val="00F1425C"/>
    <w:rsid w:val="00F146DA"/>
    <w:rsid w:val="00F14A94"/>
    <w:rsid w:val="00F160E1"/>
    <w:rsid w:val="00F172D4"/>
    <w:rsid w:val="00F17BCC"/>
    <w:rsid w:val="00F20582"/>
    <w:rsid w:val="00F22B7B"/>
    <w:rsid w:val="00F251B9"/>
    <w:rsid w:val="00F268C0"/>
    <w:rsid w:val="00F2719B"/>
    <w:rsid w:val="00F303FD"/>
    <w:rsid w:val="00F31FDE"/>
    <w:rsid w:val="00F32F89"/>
    <w:rsid w:val="00F3339D"/>
    <w:rsid w:val="00F342B5"/>
    <w:rsid w:val="00F404A7"/>
    <w:rsid w:val="00F419E4"/>
    <w:rsid w:val="00F43B7B"/>
    <w:rsid w:val="00F44498"/>
    <w:rsid w:val="00F45722"/>
    <w:rsid w:val="00F5232C"/>
    <w:rsid w:val="00F53393"/>
    <w:rsid w:val="00F54F56"/>
    <w:rsid w:val="00F55053"/>
    <w:rsid w:val="00F56C66"/>
    <w:rsid w:val="00F5790A"/>
    <w:rsid w:val="00F579E4"/>
    <w:rsid w:val="00F60D91"/>
    <w:rsid w:val="00F62472"/>
    <w:rsid w:val="00F6652C"/>
    <w:rsid w:val="00F727EE"/>
    <w:rsid w:val="00F72BE8"/>
    <w:rsid w:val="00F74144"/>
    <w:rsid w:val="00F76303"/>
    <w:rsid w:val="00F8048C"/>
    <w:rsid w:val="00F81BE6"/>
    <w:rsid w:val="00F82AE5"/>
    <w:rsid w:val="00F84ED4"/>
    <w:rsid w:val="00F875B6"/>
    <w:rsid w:val="00F90003"/>
    <w:rsid w:val="00F93C59"/>
    <w:rsid w:val="00F954C2"/>
    <w:rsid w:val="00F95E02"/>
    <w:rsid w:val="00F9649C"/>
    <w:rsid w:val="00FA1E81"/>
    <w:rsid w:val="00FA3EF3"/>
    <w:rsid w:val="00FA7EB6"/>
    <w:rsid w:val="00FB51FC"/>
    <w:rsid w:val="00FB690B"/>
    <w:rsid w:val="00FC0817"/>
    <w:rsid w:val="00FC08AA"/>
    <w:rsid w:val="00FC38F8"/>
    <w:rsid w:val="00FC3D09"/>
    <w:rsid w:val="00FC4AA2"/>
    <w:rsid w:val="00FC5D41"/>
    <w:rsid w:val="00FD14B3"/>
    <w:rsid w:val="00FD20AC"/>
    <w:rsid w:val="00FD3E82"/>
    <w:rsid w:val="00FD4934"/>
    <w:rsid w:val="00FD6F82"/>
    <w:rsid w:val="00FE406F"/>
    <w:rsid w:val="00FE4D68"/>
    <w:rsid w:val="00FE5088"/>
    <w:rsid w:val="00FE7DE2"/>
    <w:rsid w:val="00FF12A3"/>
    <w:rsid w:val="00FF2524"/>
    <w:rsid w:val="00FF3506"/>
    <w:rsid w:val="00FF41BC"/>
    <w:rsid w:val="00FF49C8"/>
    <w:rsid w:val="0A90D6FB"/>
    <w:rsid w:val="2EE3E95F"/>
    <w:rsid w:val="39F4F473"/>
    <w:rsid w:val="5E7ECB67"/>
    <w:rsid w:val="613CA8A5"/>
    <w:rsid w:val="7297D3AA"/>
    <w:rsid w:val="75476B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E85B1"/>
  <w15:chartTrackingRefBased/>
  <w15:docId w15:val="{70714EA4-D10B-40A2-B66E-2FB0C1F7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66"/>
    <w:rPr>
      <w:rFonts w:ascii="Arial" w:hAnsi="Arial"/>
    </w:rPr>
  </w:style>
  <w:style w:type="paragraph" w:styleId="Heading1">
    <w:name w:val="heading 1"/>
    <w:basedOn w:val="Normal"/>
    <w:next w:val="Normal"/>
    <w:link w:val="Heading1Char"/>
    <w:uiPriority w:val="9"/>
    <w:qFormat/>
    <w:rsid w:val="00833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F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F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F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F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F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F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F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F92"/>
    <w:rPr>
      <w:rFonts w:eastAsiaTheme="majorEastAsia" w:cstheme="majorBidi"/>
      <w:color w:val="272727" w:themeColor="text1" w:themeTint="D8"/>
    </w:rPr>
  </w:style>
  <w:style w:type="paragraph" w:styleId="Title">
    <w:name w:val="Title"/>
    <w:basedOn w:val="Normal"/>
    <w:next w:val="Normal"/>
    <w:link w:val="TitleChar"/>
    <w:uiPriority w:val="10"/>
    <w:qFormat/>
    <w:rsid w:val="00833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F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F92"/>
    <w:pPr>
      <w:spacing w:before="160"/>
      <w:jc w:val="center"/>
    </w:pPr>
    <w:rPr>
      <w:i/>
      <w:iCs/>
      <w:color w:val="404040" w:themeColor="text1" w:themeTint="BF"/>
    </w:rPr>
  </w:style>
  <w:style w:type="character" w:customStyle="1" w:styleId="QuoteChar">
    <w:name w:val="Quote Char"/>
    <w:basedOn w:val="DefaultParagraphFont"/>
    <w:link w:val="Quote"/>
    <w:uiPriority w:val="29"/>
    <w:rsid w:val="00833F92"/>
    <w:rPr>
      <w:rFonts w:ascii="Arial" w:hAnsi="Arial"/>
      <w:i/>
      <w:iCs/>
      <w:color w:val="404040" w:themeColor="text1" w:themeTint="BF"/>
    </w:rPr>
  </w:style>
  <w:style w:type="paragraph" w:styleId="ListParagraph">
    <w:name w:val="List Paragraph"/>
    <w:basedOn w:val="Normal"/>
    <w:uiPriority w:val="34"/>
    <w:qFormat/>
    <w:rsid w:val="00833F92"/>
    <w:pPr>
      <w:ind w:left="720"/>
      <w:contextualSpacing/>
    </w:pPr>
  </w:style>
  <w:style w:type="character" w:styleId="IntenseEmphasis">
    <w:name w:val="Intense Emphasis"/>
    <w:basedOn w:val="DefaultParagraphFont"/>
    <w:uiPriority w:val="21"/>
    <w:qFormat/>
    <w:rsid w:val="00833F92"/>
    <w:rPr>
      <w:i/>
      <w:iCs/>
      <w:color w:val="0F4761" w:themeColor="accent1" w:themeShade="BF"/>
    </w:rPr>
  </w:style>
  <w:style w:type="paragraph" w:styleId="IntenseQuote">
    <w:name w:val="Intense Quote"/>
    <w:basedOn w:val="Normal"/>
    <w:next w:val="Normal"/>
    <w:link w:val="IntenseQuoteChar"/>
    <w:uiPriority w:val="30"/>
    <w:qFormat/>
    <w:rsid w:val="00833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F92"/>
    <w:rPr>
      <w:rFonts w:ascii="Arial" w:hAnsi="Arial"/>
      <w:i/>
      <w:iCs/>
      <w:color w:val="0F4761" w:themeColor="accent1" w:themeShade="BF"/>
    </w:rPr>
  </w:style>
  <w:style w:type="character" w:styleId="IntenseReference">
    <w:name w:val="Intense Reference"/>
    <w:basedOn w:val="DefaultParagraphFont"/>
    <w:uiPriority w:val="32"/>
    <w:qFormat/>
    <w:rsid w:val="00833F92"/>
    <w:rPr>
      <w:b/>
      <w:bCs/>
      <w:smallCaps/>
      <w:color w:val="0F4761" w:themeColor="accent1" w:themeShade="BF"/>
      <w:spacing w:val="5"/>
    </w:rPr>
  </w:style>
  <w:style w:type="paragraph" w:styleId="Header">
    <w:name w:val="header"/>
    <w:basedOn w:val="Normal"/>
    <w:link w:val="HeaderChar"/>
    <w:uiPriority w:val="99"/>
    <w:unhideWhenUsed/>
    <w:rsid w:val="00640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0B9"/>
    <w:rPr>
      <w:rFonts w:ascii="Arial" w:hAnsi="Arial"/>
    </w:rPr>
  </w:style>
  <w:style w:type="paragraph" w:styleId="Footer">
    <w:name w:val="footer"/>
    <w:basedOn w:val="Normal"/>
    <w:link w:val="FooterChar"/>
    <w:uiPriority w:val="99"/>
    <w:unhideWhenUsed/>
    <w:rsid w:val="00640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0B9"/>
    <w:rPr>
      <w:rFonts w:ascii="Arial" w:hAnsi="Arial"/>
    </w:rPr>
  </w:style>
  <w:style w:type="character" w:styleId="PlaceholderText">
    <w:name w:val="Placeholder Text"/>
    <w:basedOn w:val="DefaultParagraphFont"/>
    <w:uiPriority w:val="99"/>
    <w:semiHidden/>
    <w:rsid w:val="003850D2"/>
    <w:rPr>
      <w:color w:val="666666"/>
    </w:rPr>
  </w:style>
  <w:style w:type="table" w:styleId="TableGrid">
    <w:name w:val="Table Grid"/>
    <w:basedOn w:val="TableNormal"/>
    <w:uiPriority w:val="39"/>
    <w:rsid w:val="00D6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7D8"/>
    <w:rPr>
      <w:color w:val="467886" w:themeColor="hyperlink"/>
      <w:u w:val="single"/>
    </w:rPr>
  </w:style>
  <w:style w:type="character" w:styleId="UnresolvedMention">
    <w:name w:val="Unresolved Mention"/>
    <w:basedOn w:val="DefaultParagraphFont"/>
    <w:uiPriority w:val="99"/>
    <w:semiHidden/>
    <w:unhideWhenUsed/>
    <w:rsid w:val="0009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9983E-D821-40A3-BC61-D7E41C0A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11129</TotalTime>
  <Pages>1</Pages>
  <Words>2054</Words>
  <Characters>11708</Characters>
  <Application>Microsoft Office Word</Application>
  <DocSecurity>4</DocSecurity>
  <Lines>97</Lines>
  <Paragraphs>27</Paragraphs>
  <ScaleCrop>false</ScaleCrop>
  <Company>Parade College</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Daniel Gauci</cp:lastModifiedBy>
  <cp:revision>434</cp:revision>
  <dcterms:created xsi:type="dcterms:W3CDTF">2024-11-03T06:14:00Z</dcterms:created>
  <dcterms:modified xsi:type="dcterms:W3CDTF">2024-11-18T02:53:00Z</dcterms:modified>
</cp:coreProperties>
</file>