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3A1B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Valentin D. Mengue Ebengue (US Citizen)</w:t>
      </w:r>
      <w:r w:rsidRPr="000D1DA8">
        <w:rPr>
          <w:rFonts w:ascii="Abadi" w:hAnsi="Abadi"/>
        </w:rPr>
        <w:br/>
      </w:r>
      <w:r w:rsidRPr="000D1DA8">
        <w:rPr>
          <w:rFonts w:ascii="Segoe UI Emoji" w:hAnsi="Segoe UI Emoji" w:cs="Segoe UI Emoji"/>
        </w:rPr>
        <w:t>📞</w:t>
      </w:r>
      <w:r w:rsidRPr="000D1DA8">
        <w:rPr>
          <w:rFonts w:ascii="Abadi" w:hAnsi="Abadi"/>
        </w:rPr>
        <w:t xml:space="preserve"> 703 546 6479 | </w:t>
      </w:r>
      <w:r w:rsidRPr="000D1DA8">
        <w:rPr>
          <w:rFonts w:ascii="Segoe UI Emoji" w:hAnsi="Segoe UI Emoji" w:cs="Segoe UI Emoji"/>
        </w:rPr>
        <w:t>📍</w:t>
      </w:r>
      <w:r w:rsidRPr="000D1DA8">
        <w:rPr>
          <w:rFonts w:ascii="Abadi" w:hAnsi="Abadi"/>
        </w:rPr>
        <w:t xml:space="preserve"> Chantilly, VA 20152</w:t>
      </w:r>
      <w:r w:rsidRPr="000D1DA8">
        <w:rPr>
          <w:rFonts w:ascii="Abadi" w:hAnsi="Abadi"/>
        </w:rPr>
        <w:br/>
      </w:r>
      <w:r w:rsidRPr="000D1DA8">
        <w:rPr>
          <w:rFonts w:ascii="Segoe UI Emoji" w:hAnsi="Segoe UI Emoji" w:cs="Segoe UI Emoji"/>
        </w:rPr>
        <w:t>📧</w:t>
      </w:r>
      <w:r w:rsidRPr="000D1DA8">
        <w:rPr>
          <w:rFonts w:ascii="Abadi" w:hAnsi="Abadi"/>
        </w:rPr>
        <w:t xml:space="preserve"> emdedeval@gmail.com | </w:t>
      </w:r>
      <w:r w:rsidRPr="000D1DA8">
        <w:rPr>
          <w:rFonts w:ascii="Segoe UI Emoji" w:hAnsi="Segoe UI Emoji" w:cs="Segoe UI Emoji"/>
        </w:rPr>
        <w:t>🌐</w:t>
      </w:r>
      <w:r w:rsidRPr="000D1DA8">
        <w:rPr>
          <w:rFonts w:ascii="Abadi" w:hAnsi="Abadi"/>
        </w:rPr>
        <w:t xml:space="preserve"> </w:t>
      </w:r>
      <w:hyperlink r:id="rId11" w:tgtFrame="_new" w:history="1">
        <w:r w:rsidRPr="000D1DA8">
          <w:rPr>
            <w:rStyle w:val="Hyperlink"/>
            <w:rFonts w:ascii="Abadi" w:eastAsiaTheme="majorEastAsia" w:hAnsi="Abadi"/>
          </w:rPr>
          <w:t>LinkedIn</w:t>
        </w:r>
      </w:hyperlink>
    </w:p>
    <w:p w14:paraId="2026E6DE" w14:textId="77777777" w:rsidR="00934E49" w:rsidRPr="000D1DA8" w:rsidRDefault="005C04FA" w:rsidP="00934E4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pict w14:anchorId="05FDA8C3">
          <v:rect id="_x0000_i1025" style="width:0;height:1.5pt" o:hralign="center" o:hrstd="t" o:hr="t" fillcolor="#a0a0a0" stroked="f"/>
        </w:pict>
      </w:r>
    </w:p>
    <w:p w14:paraId="0F7389F3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SUMMARY</w:t>
      </w:r>
    </w:p>
    <w:p w14:paraId="6B75946C" w14:textId="776C6036" w:rsidR="00934E49" w:rsidRPr="000D1DA8" w:rsidRDefault="000E2A13" w:rsidP="00934E49">
      <w:pPr>
        <w:rPr>
          <w:rFonts w:ascii="Abadi" w:hAnsi="Abadi"/>
          <w:sz w:val="24"/>
          <w:szCs w:val="24"/>
        </w:rPr>
      </w:pPr>
      <w:r w:rsidRPr="000E2A13">
        <w:rPr>
          <w:rFonts w:ascii="Abadi" w:eastAsia="Times New Roman" w:hAnsi="Abadi" w:cs="Times New Roman"/>
          <w:color w:val="auto"/>
          <w:sz w:val="24"/>
          <w:szCs w:val="24"/>
          <w:lang w:eastAsia="en-US"/>
        </w:rPr>
        <w:t xml:space="preserve">With 10+ years of hands-on experience in cloud engineering, I specialize in architecting and managing AWS solutions across both Windows and Linux platforms. Throughout my 13+ years in the IT sector, I’ve demonstrated expertise in collaborating with diverse teams to design scalable cloud infrastructures, </w:t>
      </w:r>
      <w:r w:rsidR="005C04FA" w:rsidRPr="000E2A13">
        <w:rPr>
          <w:rFonts w:ascii="Abadi" w:eastAsia="Times New Roman" w:hAnsi="Abadi" w:cs="Times New Roman"/>
          <w:color w:val="auto"/>
          <w:sz w:val="24"/>
          <w:szCs w:val="24"/>
          <w:lang w:eastAsia="en-US"/>
        </w:rPr>
        <w:t>automated</w:t>
      </w:r>
      <w:r w:rsidRPr="000E2A13">
        <w:rPr>
          <w:rFonts w:ascii="Abadi" w:eastAsia="Times New Roman" w:hAnsi="Abadi" w:cs="Times New Roman"/>
          <w:color w:val="auto"/>
          <w:sz w:val="24"/>
          <w:szCs w:val="24"/>
          <w:lang w:eastAsia="en-US"/>
        </w:rPr>
        <w:t xml:space="preserve"> processes, and streamline CI/CD pipelines. My commitment to continuous learning and adaptability ensures that I stay at the forefront of technological advancements, delivering efficient, reliable, and innovative cloud solutions.</w:t>
      </w:r>
      <w:r w:rsidR="005C04FA">
        <w:rPr>
          <w:rFonts w:ascii="Abadi" w:hAnsi="Abadi"/>
          <w:sz w:val="24"/>
          <w:szCs w:val="24"/>
        </w:rPr>
        <w:pict w14:anchorId="6F400087">
          <v:rect id="_x0000_i1026" style="width:0;height:1.5pt" o:hralign="center" o:hrstd="t" o:hr="t" fillcolor="#a0a0a0" stroked="f"/>
        </w:pict>
      </w:r>
    </w:p>
    <w:p w14:paraId="18CBD492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SKILLS</w:t>
      </w:r>
    </w:p>
    <w:p w14:paraId="5EA696B7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Cloud Infrastructure:</w:t>
      </w:r>
      <w:r w:rsidRPr="000D1DA8">
        <w:rPr>
          <w:rFonts w:ascii="Abadi" w:hAnsi="Abadi"/>
          <w:sz w:val="24"/>
          <w:szCs w:val="24"/>
        </w:rPr>
        <w:t xml:space="preserve"> AWS services (EC2, RDS, S3, VPC, ELB, Kinesis, EKS)</w:t>
      </w:r>
    </w:p>
    <w:p w14:paraId="37F0D4BB" w14:textId="14D0E13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  <w:lang w:val="fr-FR"/>
        </w:rPr>
      </w:pPr>
      <w:r w:rsidRPr="000D1DA8">
        <w:rPr>
          <w:rStyle w:val="Strong"/>
          <w:rFonts w:ascii="Abadi" w:hAnsi="Abadi"/>
          <w:sz w:val="24"/>
          <w:szCs w:val="24"/>
          <w:lang w:val="fr-FR"/>
        </w:rPr>
        <w:t>Automation :</w:t>
      </w:r>
      <w:r w:rsidRPr="000D1DA8">
        <w:rPr>
          <w:rFonts w:ascii="Abadi" w:hAnsi="Abadi"/>
          <w:sz w:val="24"/>
          <w:szCs w:val="24"/>
          <w:lang w:val="fr-FR"/>
        </w:rPr>
        <w:t xml:space="preserve"> Terraform, CloudFormation, Jenkins, Ansible, Bash, Git</w:t>
      </w:r>
    </w:p>
    <w:p w14:paraId="2D1DD324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Containers:</w:t>
      </w:r>
      <w:r w:rsidRPr="000D1DA8">
        <w:rPr>
          <w:rFonts w:ascii="Abadi" w:hAnsi="Abadi"/>
          <w:sz w:val="24"/>
          <w:szCs w:val="24"/>
        </w:rPr>
        <w:t xml:space="preserve"> Kubernetes, Docker, Amazon EKS</w:t>
      </w:r>
    </w:p>
    <w:p w14:paraId="6C39D14F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CI/CD:</w:t>
      </w:r>
      <w:r w:rsidRPr="000D1DA8">
        <w:rPr>
          <w:rFonts w:ascii="Abadi" w:hAnsi="Abadi"/>
          <w:sz w:val="24"/>
          <w:szCs w:val="24"/>
        </w:rPr>
        <w:t xml:space="preserve"> Pipeline design and implementation</w:t>
      </w:r>
    </w:p>
    <w:p w14:paraId="011FBD9D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Security:</w:t>
      </w:r>
      <w:r w:rsidRPr="000D1DA8">
        <w:rPr>
          <w:rFonts w:ascii="Abadi" w:hAnsi="Abadi"/>
          <w:sz w:val="24"/>
          <w:szCs w:val="24"/>
        </w:rPr>
        <w:t xml:space="preserve"> IAM, AWS KMS, AWS Directory Service</w:t>
      </w:r>
    </w:p>
    <w:p w14:paraId="39B9D187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Database Management:</w:t>
      </w:r>
      <w:r w:rsidRPr="000D1DA8">
        <w:rPr>
          <w:rFonts w:ascii="Abadi" w:hAnsi="Abadi"/>
          <w:sz w:val="24"/>
          <w:szCs w:val="24"/>
        </w:rPr>
        <w:t xml:space="preserve"> Oracle, MySQL, PostgreSQL</w:t>
      </w:r>
    </w:p>
    <w:p w14:paraId="28A8094E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DevOps Tools:</w:t>
      </w:r>
      <w:r w:rsidRPr="000D1DA8">
        <w:rPr>
          <w:rFonts w:ascii="Abadi" w:hAnsi="Abadi"/>
          <w:sz w:val="24"/>
          <w:szCs w:val="24"/>
        </w:rPr>
        <w:t xml:space="preserve"> AWS MGN, Flyway, CI/CD automation</w:t>
      </w:r>
    </w:p>
    <w:p w14:paraId="5179AB6F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Networking:</w:t>
      </w:r>
      <w:r w:rsidRPr="000D1DA8">
        <w:rPr>
          <w:rFonts w:ascii="Abadi" w:hAnsi="Abadi"/>
          <w:sz w:val="24"/>
          <w:szCs w:val="24"/>
        </w:rPr>
        <w:t xml:space="preserve"> VPC, Subnets, Security Groups, VPNs, Load Balancers</w:t>
      </w:r>
    </w:p>
    <w:p w14:paraId="43B2A0B5" w14:textId="77777777" w:rsidR="00934E49" w:rsidRPr="000D1DA8" w:rsidRDefault="005C04FA" w:rsidP="00934E49">
      <w:pPr>
        <w:spacing w:before="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pict w14:anchorId="05612405">
          <v:rect id="_x0000_i1027" style="width:0;height:1.5pt" o:hralign="center" o:hrstd="t" o:hr="t" fillcolor="#a0a0a0" stroked="f"/>
        </w:pict>
      </w:r>
    </w:p>
    <w:p w14:paraId="36CC225C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EXPERIENCE</w:t>
      </w:r>
    </w:p>
    <w:p w14:paraId="504EFEC2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DevOps Architect/AWS Cloud Engineer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United States Postal Service, Washington, DC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September 2015–Present</w:t>
      </w:r>
    </w:p>
    <w:p w14:paraId="0190426E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Architected high availability and disaster recovery solutions using multi-AZ deployment, Auto Scaling, and ELB.</w:t>
      </w:r>
    </w:p>
    <w:p w14:paraId="1651234C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Migrated multiple on-premises applications to AWS using services like CloudFormation, EC2, and RDS.</w:t>
      </w:r>
    </w:p>
    <w:p w14:paraId="41C3C9F7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Built and managed virtual data centers in AWS for Enterprise Data Warehouse hosting.</w:t>
      </w:r>
    </w:p>
    <w:p w14:paraId="0F27E648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Developed and maintained CI/CD pipelines, automating deployments and improving system performance.</w:t>
      </w:r>
    </w:p>
    <w:p w14:paraId="08BA165A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Implemented real-time data streaming with Amazon Kinesis and encrypted data with AWS KMS.</w:t>
      </w:r>
    </w:p>
    <w:p w14:paraId="65F82507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Created and managed Amazon EKS clusters and automated cloud infrastructure deployment with Terraform.</w:t>
      </w:r>
    </w:p>
    <w:p w14:paraId="7BB16F6E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Linux/AWS Cloud Engineer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Sky Chefs, Dulles, VA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July 2014–August 2015</w:t>
      </w:r>
    </w:p>
    <w:p w14:paraId="610CD2C2" w14:textId="77777777" w:rsidR="00934E49" w:rsidRPr="000D1DA8" w:rsidRDefault="00934E49" w:rsidP="00934E49">
      <w:pPr>
        <w:numPr>
          <w:ilvl w:val="0"/>
          <w:numId w:val="8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lastRenderedPageBreak/>
        <w:t>Managed AWS infrastructure, including EC2, security groups, and load balancers.</w:t>
      </w:r>
    </w:p>
    <w:p w14:paraId="43FE49CC" w14:textId="77777777" w:rsidR="00934E49" w:rsidRPr="000D1DA8" w:rsidRDefault="00934E49" w:rsidP="00934E49">
      <w:pPr>
        <w:numPr>
          <w:ilvl w:val="0"/>
          <w:numId w:val="8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Ensured data recovery through system snapshots, AMIs, and RDS Replicas.</w:t>
      </w:r>
    </w:p>
    <w:p w14:paraId="0D61F17A" w14:textId="77777777" w:rsidR="00934E49" w:rsidRPr="000D1DA8" w:rsidRDefault="00934E49" w:rsidP="00934E49">
      <w:pPr>
        <w:numPr>
          <w:ilvl w:val="0"/>
          <w:numId w:val="8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Provided technical support, resolving issues and optimizing system performance.</w:t>
      </w:r>
    </w:p>
    <w:p w14:paraId="01798B0C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IT Field Support Services Technician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Orange Cameroon, Douala, Cameroon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January 2009–June 2012</w:t>
      </w:r>
    </w:p>
    <w:p w14:paraId="2ED807E7" w14:textId="77777777" w:rsidR="00934E49" w:rsidRPr="000D1DA8" w:rsidRDefault="00934E49" w:rsidP="00934E49">
      <w:pPr>
        <w:numPr>
          <w:ilvl w:val="0"/>
          <w:numId w:val="9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Provided IT support, troubleshooting, and root-cause analysis for various system issues.</w:t>
      </w:r>
    </w:p>
    <w:p w14:paraId="30B3F9C5" w14:textId="77777777" w:rsidR="00934E49" w:rsidRPr="000D1DA8" w:rsidRDefault="00934E49" w:rsidP="00934E49">
      <w:pPr>
        <w:numPr>
          <w:ilvl w:val="0"/>
          <w:numId w:val="9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Virtualized VMware hosts and implemented Linux server maintenance and security measures.</w:t>
      </w:r>
    </w:p>
    <w:p w14:paraId="0381B92C" w14:textId="77777777" w:rsidR="00934E49" w:rsidRPr="000D1DA8" w:rsidRDefault="00934E49" w:rsidP="00934E49">
      <w:pPr>
        <w:numPr>
          <w:ilvl w:val="0"/>
          <w:numId w:val="9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Managed networking and connectivity issues, ensuring optimal system performance.</w:t>
      </w:r>
    </w:p>
    <w:p w14:paraId="22A98A77" w14:textId="77777777" w:rsidR="00934E49" w:rsidRPr="000D1DA8" w:rsidRDefault="005C04FA" w:rsidP="00934E49">
      <w:pPr>
        <w:spacing w:before="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pict w14:anchorId="7AAF99B9">
          <v:rect id="_x0000_i1028" style="width:0;height:1.5pt" o:hralign="center" o:hrstd="t" o:hr="t" fillcolor="#a0a0a0" stroked="f"/>
        </w:pict>
      </w:r>
    </w:p>
    <w:p w14:paraId="5D31BF46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EDUCATION &amp; CERTIFICATIONS</w:t>
      </w:r>
    </w:p>
    <w:p w14:paraId="5883BFED" w14:textId="77777777" w:rsidR="00934E49" w:rsidRPr="000D1DA8" w:rsidRDefault="00934E49" w:rsidP="00934E49">
      <w:pPr>
        <w:numPr>
          <w:ilvl w:val="0"/>
          <w:numId w:val="10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AWS Solution Architect – Associate</w:t>
      </w:r>
    </w:p>
    <w:p w14:paraId="5166C103" w14:textId="77777777" w:rsidR="00934E49" w:rsidRPr="000D1DA8" w:rsidRDefault="00934E49" w:rsidP="00934E49">
      <w:pPr>
        <w:numPr>
          <w:ilvl w:val="0"/>
          <w:numId w:val="10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Bachelor of Science, Information Technology</w:t>
      </w:r>
      <w:r w:rsidRPr="000D1DA8">
        <w:rPr>
          <w:rFonts w:ascii="Abadi" w:hAnsi="Abadi"/>
          <w:sz w:val="24"/>
          <w:szCs w:val="24"/>
        </w:rPr>
        <w:br/>
        <w:t>University of Yaoundé, Yaoundé Cameroon (Sept 2004–June 2007)</w:t>
      </w:r>
    </w:p>
    <w:p w14:paraId="6E0768BA" w14:textId="77777777" w:rsidR="00934E49" w:rsidRPr="000D1DA8" w:rsidRDefault="00934E49" w:rsidP="00934E49">
      <w:pPr>
        <w:numPr>
          <w:ilvl w:val="0"/>
          <w:numId w:val="10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Languages:</w:t>
      </w:r>
      <w:r w:rsidRPr="000D1DA8">
        <w:rPr>
          <w:rFonts w:ascii="Abadi" w:hAnsi="Abadi"/>
          <w:sz w:val="24"/>
          <w:szCs w:val="24"/>
        </w:rPr>
        <w:t xml:space="preserve"> Fluent in French, Intermediate in English</w:t>
      </w:r>
    </w:p>
    <w:p w14:paraId="02F58DD3" w14:textId="77777777" w:rsidR="00157636" w:rsidRPr="000D1DA8" w:rsidRDefault="00157636" w:rsidP="00934E49">
      <w:pPr>
        <w:rPr>
          <w:rFonts w:ascii="Abadi" w:hAnsi="Abadi"/>
          <w:sz w:val="24"/>
          <w:szCs w:val="24"/>
        </w:rPr>
      </w:pPr>
    </w:p>
    <w:sectPr w:rsidR="00157636" w:rsidRPr="000D1DA8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C6E49" w14:textId="77777777" w:rsidR="00132AAE" w:rsidRDefault="00132AAE">
      <w:r>
        <w:separator/>
      </w:r>
    </w:p>
  </w:endnote>
  <w:endnote w:type="continuationSeparator" w:id="0">
    <w:p w14:paraId="18B62A6A" w14:textId="77777777" w:rsidR="00132AAE" w:rsidRDefault="00132AAE">
      <w:r>
        <w:continuationSeparator/>
      </w:r>
    </w:p>
  </w:endnote>
  <w:endnote w:type="continuationNotice" w:id="1">
    <w:p w14:paraId="6D7C478D" w14:textId="77777777" w:rsidR="00132AAE" w:rsidRDefault="00132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8D0EE" w14:textId="77777777" w:rsidR="00132AAE" w:rsidRDefault="00132AAE">
      <w:r>
        <w:separator/>
      </w:r>
    </w:p>
  </w:footnote>
  <w:footnote w:type="continuationSeparator" w:id="0">
    <w:p w14:paraId="42BF699E" w14:textId="77777777" w:rsidR="00132AAE" w:rsidRDefault="00132AAE">
      <w:r>
        <w:continuationSeparator/>
      </w:r>
    </w:p>
  </w:footnote>
  <w:footnote w:type="continuationNotice" w:id="1">
    <w:p w14:paraId="75B754DC" w14:textId="77777777" w:rsidR="00132AAE" w:rsidRDefault="00132A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B51"/>
    <w:multiLevelType w:val="multilevel"/>
    <w:tmpl w:val="9D5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985"/>
    <w:multiLevelType w:val="multilevel"/>
    <w:tmpl w:val="D83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703A"/>
    <w:multiLevelType w:val="multilevel"/>
    <w:tmpl w:val="774C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30D4E"/>
    <w:multiLevelType w:val="multilevel"/>
    <w:tmpl w:val="3C7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63449"/>
    <w:multiLevelType w:val="multilevel"/>
    <w:tmpl w:val="09E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A0588"/>
    <w:multiLevelType w:val="multilevel"/>
    <w:tmpl w:val="C44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F5564"/>
    <w:multiLevelType w:val="multilevel"/>
    <w:tmpl w:val="6AB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E37FB"/>
    <w:multiLevelType w:val="multilevel"/>
    <w:tmpl w:val="A61E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3070B"/>
    <w:multiLevelType w:val="multilevel"/>
    <w:tmpl w:val="BA5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F060C"/>
    <w:multiLevelType w:val="multilevel"/>
    <w:tmpl w:val="604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394529">
    <w:abstractNumId w:val="9"/>
  </w:num>
  <w:num w:numId="2" w16cid:durableId="1790586617">
    <w:abstractNumId w:val="8"/>
  </w:num>
  <w:num w:numId="3" w16cid:durableId="1505196660">
    <w:abstractNumId w:val="5"/>
  </w:num>
  <w:num w:numId="4" w16cid:durableId="1520775174">
    <w:abstractNumId w:val="2"/>
  </w:num>
  <w:num w:numId="5" w16cid:durableId="2051801333">
    <w:abstractNumId w:val="1"/>
  </w:num>
  <w:num w:numId="6" w16cid:durableId="1772700236">
    <w:abstractNumId w:val="6"/>
  </w:num>
  <w:num w:numId="7" w16cid:durableId="760831712">
    <w:abstractNumId w:val="3"/>
  </w:num>
  <w:num w:numId="8" w16cid:durableId="1039477082">
    <w:abstractNumId w:val="0"/>
  </w:num>
  <w:num w:numId="9" w16cid:durableId="334764946">
    <w:abstractNumId w:val="4"/>
  </w:num>
  <w:num w:numId="10" w16cid:durableId="18978875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49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D1DA8"/>
    <w:rsid w:val="000E2A13"/>
    <w:rsid w:val="000E3CAB"/>
    <w:rsid w:val="000F2308"/>
    <w:rsid w:val="00121C4C"/>
    <w:rsid w:val="00132AAE"/>
    <w:rsid w:val="0014576D"/>
    <w:rsid w:val="00145CB2"/>
    <w:rsid w:val="00157636"/>
    <w:rsid w:val="00180522"/>
    <w:rsid w:val="00182BA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B17E5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5C04F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503CA"/>
    <w:rsid w:val="00865940"/>
    <w:rsid w:val="0087472A"/>
    <w:rsid w:val="00890224"/>
    <w:rsid w:val="00897E13"/>
    <w:rsid w:val="008A268C"/>
    <w:rsid w:val="008B0503"/>
    <w:rsid w:val="008F2E9E"/>
    <w:rsid w:val="00925A31"/>
    <w:rsid w:val="00934E49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60321"/>
    <w:rsid w:val="00B84902"/>
    <w:rsid w:val="00B95040"/>
    <w:rsid w:val="00BA24BE"/>
    <w:rsid w:val="00BA77F3"/>
    <w:rsid w:val="00BB27DA"/>
    <w:rsid w:val="00BC06B7"/>
    <w:rsid w:val="00BD346C"/>
    <w:rsid w:val="00BE1681"/>
    <w:rsid w:val="00BE2A68"/>
    <w:rsid w:val="00BE5273"/>
    <w:rsid w:val="00C14579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A2911"/>
    <w:rsid w:val="00EF1F8D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73CABAE"/>
  <w15:chartTrackingRefBased/>
  <w15:docId w15:val="{B197B32F-47CA-49D4-9B10-DC9F2A6C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934E49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E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4E4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34E49"/>
    <w:rPr>
      <w:b/>
      <w:bCs/>
    </w:rPr>
  </w:style>
  <w:style w:type="character" w:styleId="Emphasis">
    <w:name w:val="Emphasis"/>
    <w:basedOn w:val="DefaultParagraphFont"/>
    <w:uiPriority w:val="20"/>
    <w:qFormat/>
    <w:rsid w:val="00934E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emdedeva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ded\AppData\Roaming\Microsoft\Templates\ATS%20simple%20food%20service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resume.dotx</Template>
  <TotalTime>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Valentin D Mengue Ebengue</cp:lastModifiedBy>
  <cp:revision>5</cp:revision>
  <dcterms:created xsi:type="dcterms:W3CDTF">2024-08-31T03:25:00Z</dcterms:created>
  <dcterms:modified xsi:type="dcterms:W3CDTF">2024-12-01T00:05:00Z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