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57C" w:rsidRPr="002E457C" w:rsidRDefault="002E457C" w:rsidP="002E457C">
      <w:pPr>
        <w:ind w:left="567" w:firstLine="0"/>
        <w:contextualSpacing/>
      </w:pPr>
      <w:bookmarkStart w:id="0" w:name="Title_2"/>
    </w:p>
    <w:p w:rsidR="00A47C1A" w:rsidRPr="002E457C" w:rsidRDefault="00EC6D30" w:rsidP="00E627A7">
      <w:pPr>
        <w:pStyle w:val="Title"/>
        <w:ind w:firstLine="0"/>
      </w:pPr>
      <w:r w:rsidRPr="00EC6D30">
        <w:rPr>
          <w:rFonts w:cs="Arial"/>
          <w:color w:val="212121"/>
          <w:szCs w:val="32"/>
          <w:shd w:val="clear" w:color="auto" w:fill="FFFFFF"/>
        </w:rPr>
        <w:t>Characterisation of Residual Soils of Volcanic Origin and Its Possible Implications for Soil Stabilisation</w:t>
      </w:r>
      <w:r>
        <w:rPr>
          <w:rFonts w:cs="Arial"/>
          <w:color w:val="212121"/>
          <w:szCs w:val="32"/>
          <w:shd w:val="clear" w:color="auto" w:fill="FFFFFF"/>
        </w:rPr>
        <w:t xml:space="preserve"> </w:t>
      </w:r>
    </w:p>
    <w:bookmarkEnd w:id="0"/>
    <w:p w:rsidR="00A47C1A" w:rsidRPr="00532727" w:rsidRDefault="00A47C1A" w:rsidP="00E627A7">
      <w:pPr>
        <w:ind w:firstLine="0"/>
        <w:contextualSpacing/>
        <w:jc w:val="center"/>
        <w:rPr>
          <w:sz w:val="22"/>
          <w:szCs w:val="22"/>
          <w:lang w:val="en-US"/>
        </w:rPr>
      </w:pPr>
    </w:p>
    <w:p w:rsidR="003D4466" w:rsidRPr="00C00CFE" w:rsidRDefault="00532727" w:rsidP="00365D3D">
      <w:pPr>
        <w:ind w:firstLine="0"/>
        <w:contextualSpacing/>
        <w:jc w:val="center"/>
        <w:rPr>
          <w:b/>
          <w:szCs w:val="24"/>
        </w:rPr>
      </w:pPr>
      <w:proofErr w:type="spellStart"/>
      <w:r w:rsidRPr="00C00CFE">
        <w:rPr>
          <w:b/>
          <w:szCs w:val="24"/>
        </w:rPr>
        <w:t>Rajeshwar</w:t>
      </w:r>
      <w:proofErr w:type="spellEnd"/>
      <w:r w:rsidRPr="00C00CFE">
        <w:rPr>
          <w:b/>
          <w:szCs w:val="24"/>
        </w:rPr>
        <w:t xml:space="preserve"> Goodary</w:t>
      </w:r>
      <w:r w:rsidR="00C235B5" w:rsidRPr="00C00CFE">
        <w:rPr>
          <w:b/>
          <w:szCs w:val="24"/>
          <w:vertAlign w:val="superscript"/>
        </w:rPr>
        <w:t>1</w:t>
      </w:r>
      <w:r w:rsidR="003D4466" w:rsidRPr="00C00CFE">
        <w:rPr>
          <w:b/>
          <w:szCs w:val="24"/>
        </w:rPr>
        <w:t xml:space="preserve">, </w:t>
      </w:r>
      <w:r w:rsidR="00C235B5" w:rsidRPr="00C00CFE">
        <w:rPr>
          <w:b/>
          <w:szCs w:val="24"/>
        </w:rPr>
        <w:t>Gisele Lecomte</w:t>
      </w:r>
      <w:r w:rsidR="00C235B5" w:rsidRPr="00C00CFE">
        <w:rPr>
          <w:b/>
          <w:szCs w:val="24"/>
          <w:vertAlign w:val="superscript"/>
        </w:rPr>
        <w:t>2</w:t>
      </w:r>
      <w:proofErr w:type="gramStart"/>
      <w:r w:rsidR="00C00CFE">
        <w:rPr>
          <w:b/>
          <w:szCs w:val="24"/>
          <w:vertAlign w:val="superscript"/>
        </w:rPr>
        <w:t xml:space="preserve">, </w:t>
      </w:r>
      <w:r w:rsidR="00C00CFE" w:rsidRPr="003D4466">
        <w:rPr>
          <w:b/>
          <w:szCs w:val="24"/>
        </w:rPr>
        <w:t xml:space="preserve"> </w:t>
      </w:r>
      <w:proofErr w:type="spellStart"/>
      <w:r w:rsidR="00C00CFE">
        <w:rPr>
          <w:b/>
          <w:szCs w:val="24"/>
        </w:rPr>
        <w:t>Miraniaina</w:t>
      </w:r>
      <w:proofErr w:type="spellEnd"/>
      <w:proofErr w:type="gramEnd"/>
      <w:r w:rsidR="00C00CFE">
        <w:rPr>
          <w:b/>
          <w:szCs w:val="24"/>
        </w:rPr>
        <w:t xml:space="preserve"> Adriamalala</w:t>
      </w:r>
      <w:r w:rsidR="00C00CFE">
        <w:rPr>
          <w:b/>
          <w:szCs w:val="24"/>
          <w:vertAlign w:val="superscript"/>
        </w:rPr>
        <w:t>3</w:t>
      </w:r>
    </w:p>
    <w:p w:rsidR="003D4466" w:rsidRPr="00532727" w:rsidRDefault="003D4466" w:rsidP="003D4466">
      <w:pPr>
        <w:ind w:right="4" w:firstLine="0"/>
        <w:jc w:val="center"/>
        <w:rPr>
          <w:sz w:val="22"/>
          <w:szCs w:val="22"/>
          <w:lang w:val="fr-FR"/>
        </w:rPr>
      </w:pPr>
      <w:r w:rsidRPr="00532727">
        <w:rPr>
          <w:sz w:val="22"/>
          <w:szCs w:val="22"/>
          <w:vertAlign w:val="superscript"/>
          <w:lang w:val="fr-FR"/>
        </w:rPr>
        <w:t>1</w:t>
      </w:r>
      <w:r w:rsidR="00532727" w:rsidRPr="00532727">
        <w:rPr>
          <w:sz w:val="22"/>
          <w:szCs w:val="22"/>
          <w:lang w:val="fr-FR"/>
        </w:rPr>
        <w:t>Universit</w:t>
      </w:r>
      <w:r w:rsidR="00532727" w:rsidRPr="00532727">
        <w:rPr>
          <w:color w:val="000000"/>
          <w:sz w:val="22"/>
          <w:szCs w:val="22"/>
          <w:shd w:val="clear" w:color="auto" w:fill="FFFFFF"/>
          <w:lang w:val="fr-FR"/>
        </w:rPr>
        <w:t xml:space="preserve">é des Mascareignes, </w:t>
      </w:r>
      <w:proofErr w:type="spellStart"/>
      <w:r w:rsidR="00532727" w:rsidRPr="00532727">
        <w:rPr>
          <w:color w:val="000000"/>
          <w:sz w:val="22"/>
          <w:szCs w:val="22"/>
          <w:shd w:val="clear" w:color="auto" w:fill="FFFFFF"/>
          <w:lang w:val="fr-FR"/>
        </w:rPr>
        <w:t>Mauritius</w:t>
      </w:r>
      <w:proofErr w:type="spellEnd"/>
      <w:r w:rsidR="00532727" w:rsidRPr="00532727">
        <w:rPr>
          <w:sz w:val="22"/>
          <w:szCs w:val="22"/>
          <w:lang w:val="fr-FR"/>
        </w:rPr>
        <w:t xml:space="preserve"> </w:t>
      </w:r>
      <w:r w:rsidRPr="00532727">
        <w:rPr>
          <w:sz w:val="22"/>
          <w:szCs w:val="22"/>
          <w:lang w:val="fr-FR"/>
        </w:rPr>
        <w:br/>
      </w:r>
      <w:r w:rsidR="00532727" w:rsidRPr="00532727">
        <w:rPr>
          <w:sz w:val="22"/>
          <w:szCs w:val="22"/>
          <w:lang w:val="fr-FR"/>
        </w:rPr>
        <w:t>Avenue de la Concorde</w:t>
      </w:r>
      <w:r w:rsidRPr="00532727">
        <w:rPr>
          <w:sz w:val="22"/>
          <w:szCs w:val="22"/>
          <w:lang w:val="fr-FR"/>
        </w:rPr>
        <w:t xml:space="preserve">, </w:t>
      </w:r>
      <w:r w:rsidR="00532727">
        <w:rPr>
          <w:sz w:val="22"/>
          <w:szCs w:val="22"/>
          <w:lang w:val="fr-FR"/>
        </w:rPr>
        <w:t>Roches Brunes</w:t>
      </w:r>
      <w:r w:rsidRPr="00532727">
        <w:rPr>
          <w:sz w:val="22"/>
          <w:szCs w:val="22"/>
          <w:lang w:val="fr-FR"/>
        </w:rPr>
        <w:t>,</w:t>
      </w:r>
      <w:r w:rsidR="00532727">
        <w:rPr>
          <w:sz w:val="22"/>
          <w:szCs w:val="22"/>
          <w:lang w:val="fr-FR"/>
        </w:rPr>
        <w:t xml:space="preserve"> Rose Hill,</w:t>
      </w:r>
      <w:r w:rsidRPr="00532727">
        <w:rPr>
          <w:sz w:val="22"/>
          <w:szCs w:val="22"/>
          <w:lang w:val="fr-FR"/>
        </w:rPr>
        <w:t xml:space="preserve"> </w:t>
      </w:r>
      <w:proofErr w:type="spellStart"/>
      <w:r w:rsidR="00532727">
        <w:rPr>
          <w:sz w:val="22"/>
          <w:szCs w:val="22"/>
          <w:lang w:val="fr-FR"/>
        </w:rPr>
        <w:t>Mauritius</w:t>
      </w:r>
      <w:proofErr w:type="spellEnd"/>
    </w:p>
    <w:p w:rsidR="003D4466" w:rsidRPr="00C235B5" w:rsidRDefault="00532727" w:rsidP="003D4466">
      <w:pPr>
        <w:ind w:right="4" w:firstLine="0"/>
        <w:jc w:val="center"/>
        <w:rPr>
          <w:sz w:val="22"/>
          <w:szCs w:val="22"/>
        </w:rPr>
      </w:pPr>
      <w:r w:rsidRPr="00C235B5">
        <w:rPr>
          <w:sz w:val="22"/>
          <w:szCs w:val="22"/>
        </w:rPr>
        <w:t>rgoodary</w:t>
      </w:r>
      <w:r w:rsidR="003D4466" w:rsidRPr="00C235B5">
        <w:rPr>
          <w:sz w:val="22"/>
          <w:szCs w:val="22"/>
        </w:rPr>
        <w:t>@</w:t>
      </w:r>
      <w:r w:rsidRPr="00C235B5">
        <w:rPr>
          <w:sz w:val="22"/>
          <w:szCs w:val="22"/>
        </w:rPr>
        <w:t>udm.ac.mu</w:t>
      </w:r>
    </w:p>
    <w:p w:rsidR="003D4466" w:rsidRPr="0061481D" w:rsidRDefault="00365D3D" w:rsidP="003D4466">
      <w:pPr>
        <w:ind w:right="4" w:firstLine="0"/>
        <w:jc w:val="center"/>
        <w:rPr>
          <w:sz w:val="22"/>
          <w:szCs w:val="22"/>
        </w:rPr>
      </w:pPr>
      <w:r>
        <w:rPr>
          <w:sz w:val="22"/>
          <w:szCs w:val="22"/>
          <w:vertAlign w:val="superscript"/>
        </w:rPr>
        <w:t>2</w:t>
      </w:r>
      <w:r w:rsidR="00C235B5">
        <w:rPr>
          <w:sz w:val="22"/>
          <w:szCs w:val="22"/>
        </w:rPr>
        <w:t>Universit</w:t>
      </w:r>
      <w:r w:rsidR="00C235B5" w:rsidRPr="00C235B5">
        <w:rPr>
          <w:color w:val="000000"/>
          <w:sz w:val="22"/>
          <w:szCs w:val="22"/>
          <w:shd w:val="clear" w:color="auto" w:fill="FFFFFF"/>
        </w:rPr>
        <w:t>é</w:t>
      </w:r>
      <w:r w:rsidR="00C235B5">
        <w:rPr>
          <w:sz w:val="22"/>
          <w:szCs w:val="22"/>
        </w:rPr>
        <w:t xml:space="preserve"> de Limoges SPCTS Research Laboratory</w:t>
      </w:r>
    </w:p>
    <w:p w:rsidR="003D4466" w:rsidRPr="00EC6D30" w:rsidRDefault="00C235B5" w:rsidP="003D4466">
      <w:pPr>
        <w:ind w:right="4" w:firstLine="0"/>
        <w:jc w:val="center"/>
        <w:rPr>
          <w:sz w:val="22"/>
          <w:szCs w:val="22"/>
          <w:lang w:val="fr-FR"/>
        </w:rPr>
      </w:pPr>
      <w:r w:rsidRPr="00EC6D30">
        <w:rPr>
          <w:sz w:val="22"/>
          <w:szCs w:val="22"/>
          <w:lang w:val="fr-FR"/>
        </w:rPr>
        <w:t>12 Rue Atlantis</w:t>
      </w:r>
      <w:r w:rsidR="00314051" w:rsidRPr="00EC6D30">
        <w:rPr>
          <w:sz w:val="22"/>
          <w:szCs w:val="22"/>
          <w:lang w:val="fr-FR"/>
        </w:rPr>
        <w:t xml:space="preserve">, </w:t>
      </w:r>
      <w:r w:rsidRPr="00EC6D30">
        <w:rPr>
          <w:sz w:val="22"/>
          <w:szCs w:val="22"/>
          <w:lang w:val="fr-FR"/>
        </w:rPr>
        <w:t>87068 Limoges Cedex</w:t>
      </w:r>
      <w:r w:rsidR="00314051" w:rsidRPr="00EC6D30">
        <w:rPr>
          <w:sz w:val="22"/>
          <w:szCs w:val="22"/>
          <w:lang w:val="fr-FR"/>
        </w:rPr>
        <w:t xml:space="preserve">, </w:t>
      </w:r>
      <w:r w:rsidRPr="00EC6D30">
        <w:rPr>
          <w:sz w:val="22"/>
          <w:szCs w:val="22"/>
          <w:lang w:val="fr-FR"/>
        </w:rPr>
        <w:t>France</w:t>
      </w:r>
    </w:p>
    <w:p w:rsidR="003D4466" w:rsidRPr="00EC6D30" w:rsidRDefault="00C235B5" w:rsidP="003D4466">
      <w:pPr>
        <w:ind w:right="4" w:firstLine="0"/>
        <w:jc w:val="center"/>
        <w:rPr>
          <w:sz w:val="22"/>
          <w:szCs w:val="22"/>
          <w:lang w:val="fr-FR"/>
        </w:rPr>
      </w:pPr>
      <w:r w:rsidRPr="00EC6D30">
        <w:rPr>
          <w:sz w:val="22"/>
          <w:szCs w:val="22"/>
          <w:lang w:val="fr-FR"/>
        </w:rPr>
        <w:t>Gisele.lecomte</w:t>
      </w:r>
      <w:r w:rsidR="003D4466" w:rsidRPr="00EC6D30">
        <w:rPr>
          <w:sz w:val="22"/>
          <w:szCs w:val="22"/>
          <w:lang w:val="fr-FR"/>
        </w:rPr>
        <w:t>@</w:t>
      </w:r>
      <w:r w:rsidRPr="00EC6D30">
        <w:rPr>
          <w:sz w:val="22"/>
          <w:szCs w:val="22"/>
          <w:lang w:val="fr-FR"/>
        </w:rPr>
        <w:t>unilim.fr</w:t>
      </w:r>
      <w:r w:rsidR="003D4466" w:rsidRPr="00EC6D30">
        <w:rPr>
          <w:sz w:val="22"/>
          <w:szCs w:val="22"/>
          <w:lang w:val="fr-FR"/>
        </w:rPr>
        <w:t xml:space="preserve"> </w:t>
      </w:r>
    </w:p>
    <w:p w:rsidR="00C00CFE" w:rsidRPr="00CC29A3" w:rsidRDefault="00C00CFE" w:rsidP="00C00CFE">
      <w:pPr>
        <w:ind w:right="4" w:firstLine="0"/>
        <w:jc w:val="center"/>
        <w:rPr>
          <w:sz w:val="22"/>
          <w:szCs w:val="22"/>
          <w:lang w:val="fr-FR"/>
        </w:rPr>
      </w:pPr>
      <w:r>
        <w:rPr>
          <w:sz w:val="22"/>
          <w:szCs w:val="22"/>
          <w:vertAlign w:val="superscript"/>
          <w:lang w:val="fr-FR"/>
        </w:rPr>
        <w:t>3</w:t>
      </w:r>
      <w:r w:rsidRPr="00CC29A3">
        <w:rPr>
          <w:sz w:val="22"/>
          <w:szCs w:val="22"/>
          <w:lang w:val="fr-FR"/>
        </w:rPr>
        <w:t>Institut Sup</w:t>
      </w:r>
      <w:r w:rsidRPr="00CC29A3">
        <w:rPr>
          <w:color w:val="000000"/>
          <w:sz w:val="22"/>
          <w:szCs w:val="22"/>
          <w:lang w:val="fr-FR" w:eastAsia="en-GB"/>
        </w:rPr>
        <w:t>é</w:t>
      </w:r>
      <w:r w:rsidRPr="00CC29A3">
        <w:rPr>
          <w:sz w:val="22"/>
          <w:szCs w:val="22"/>
          <w:lang w:val="fr-FR"/>
        </w:rPr>
        <w:t xml:space="preserve">rieur de Technologie d’Antananarivo, </w:t>
      </w:r>
      <w:r>
        <w:rPr>
          <w:sz w:val="22"/>
          <w:szCs w:val="22"/>
          <w:lang w:val="fr-FR"/>
        </w:rPr>
        <w:t>Antananarivo</w:t>
      </w:r>
      <w:r w:rsidRPr="00CC29A3">
        <w:rPr>
          <w:sz w:val="22"/>
          <w:szCs w:val="22"/>
          <w:lang w:val="fr-FR"/>
        </w:rPr>
        <w:t xml:space="preserve">, </w:t>
      </w:r>
      <w:r>
        <w:rPr>
          <w:sz w:val="22"/>
          <w:szCs w:val="22"/>
          <w:lang w:val="fr-FR"/>
        </w:rPr>
        <w:t>Madagascar</w:t>
      </w:r>
    </w:p>
    <w:p w:rsidR="00C00CFE" w:rsidRPr="0061481D" w:rsidRDefault="00C00CFE" w:rsidP="00C00CFE">
      <w:pPr>
        <w:ind w:right="4" w:firstLine="0"/>
        <w:jc w:val="center"/>
        <w:rPr>
          <w:sz w:val="22"/>
          <w:szCs w:val="22"/>
        </w:rPr>
      </w:pPr>
      <w:r>
        <w:rPr>
          <w:sz w:val="22"/>
          <w:szCs w:val="22"/>
        </w:rPr>
        <w:t>miramiaina2</w:t>
      </w:r>
      <w:r w:rsidRPr="0061481D">
        <w:rPr>
          <w:sz w:val="22"/>
          <w:szCs w:val="22"/>
        </w:rPr>
        <w:t>@</w:t>
      </w:r>
      <w:r>
        <w:rPr>
          <w:sz w:val="22"/>
          <w:szCs w:val="22"/>
        </w:rPr>
        <w:t>yahoo</w:t>
      </w:r>
      <w:r w:rsidRPr="0061481D">
        <w:rPr>
          <w:sz w:val="22"/>
          <w:szCs w:val="22"/>
        </w:rPr>
        <w:t>.</w:t>
      </w:r>
      <w:r>
        <w:rPr>
          <w:sz w:val="22"/>
          <w:szCs w:val="22"/>
        </w:rPr>
        <w:t>fr</w:t>
      </w:r>
    </w:p>
    <w:p w:rsidR="00C00CFE" w:rsidRDefault="00C00CFE" w:rsidP="003D4466">
      <w:pPr>
        <w:ind w:right="4" w:firstLine="0"/>
        <w:jc w:val="center"/>
        <w:rPr>
          <w:sz w:val="22"/>
          <w:szCs w:val="22"/>
        </w:rPr>
      </w:pPr>
    </w:p>
    <w:p w:rsidR="00A47C1A" w:rsidRDefault="00170951" w:rsidP="00942EA6">
      <w:pPr>
        <w:ind w:firstLine="0"/>
        <w:contextualSpacing/>
        <w:mirrorIndents/>
        <w:rPr>
          <w:rFonts w:ascii="Arial" w:hAnsi="Arial" w:cs="Arial"/>
          <w:b/>
        </w:rPr>
      </w:pPr>
      <w:r>
        <w:rPr>
          <w:rFonts w:ascii="Arial" w:hAnsi="Arial" w:cs="Arial"/>
          <w:b/>
        </w:rPr>
        <w:t>Extended Abstract</w:t>
      </w:r>
    </w:p>
    <w:p w:rsidR="00BC7F69" w:rsidRDefault="00B0452B" w:rsidP="00FC2C54">
      <w:pPr>
        <w:contextualSpacing/>
        <w:mirrorIndents/>
        <w:rPr>
          <w:sz w:val="22"/>
          <w:szCs w:val="22"/>
        </w:rPr>
      </w:pPr>
      <w:r>
        <w:rPr>
          <w:sz w:val="22"/>
          <w:szCs w:val="22"/>
        </w:rPr>
        <w:t>Geotechnical behaviour of</w:t>
      </w:r>
      <w:r w:rsidR="00D647A0" w:rsidRPr="00D647A0">
        <w:rPr>
          <w:sz w:val="22"/>
          <w:szCs w:val="22"/>
        </w:rPr>
        <w:t xml:space="preserve"> volca</w:t>
      </w:r>
      <w:r w:rsidR="00D647A0">
        <w:rPr>
          <w:sz w:val="22"/>
          <w:szCs w:val="22"/>
        </w:rPr>
        <w:t xml:space="preserve">nic </w:t>
      </w:r>
      <w:r>
        <w:rPr>
          <w:sz w:val="22"/>
          <w:szCs w:val="22"/>
        </w:rPr>
        <w:t>residual soils has</w:t>
      </w:r>
      <w:r w:rsidR="00D647A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always </w:t>
      </w:r>
      <w:r w:rsidR="00D647A0">
        <w:rPr>
          <w:sz w:val="22"/>
          <w:szCs w:val="22"/>
        </w:rPr>
        <w:t>been a topic of discussion</w:t>
      </w:r>
      <w:r>
        <w:rPr>
          <w:sz w:val="22"/>
          <w:szCs w:val="22"/>
        </w:rPr>
        <w:t>, mainly</w:t>
      </w:r>
      <w:r w:rsidR="00D647A0">
        <w:rPr>
          <w:sz w:val="22"/>
          <w:szCs w:val="22"/>
        </w:rPr>
        <w:t xml:space="preserve"> due to the fact that the</w:t>
      </w:r>
      <w:r>
        <w:rPr>
          <w:sz w:val="22"/>
          <w:szCs w:val="22"/>
        </w:rPr>
        <w:t>ir</w:t>
      </w:r>
      <w:r w:rsidR="00D647A0">
        <w:rPr>
          <w:sz w:val="22"/>
          <w:szCs w:val="22"/>
        </w:rPr>
        <w:t xml:space="preserve"> engineering properties, to a large extent, depend on the genetics of the parent materials. Numerous ‘misbehaviour</w:t>
      </w:r>
      <w:r w:rsidR="00972190">
        <w:rPr>
          <w:sz w:val="22"/>
          <w:szCs w:val="22"/>
        </w:rPr>
        <w:t>’ of volcanic residual soils have</w:t>
      </w:r>
      <w:r w:rsidR="00D647A0">
        <w:rPr>
          <w:sz w:val="22"/>
          <w:szCs w:val="22"/>
        </w:rPr>
        <w:t xml:space="preserve"> been reported and the main component causing discord is the presence of </w:t>
      </w:r>
      <w:r w:rsidR="003A0EF9">
        <w:rPr>
          <w:sz w:val="22"/>
          <w:szCs w:val="22"/>
        </w:rPr>
        <w:t xml:space="preserve">native </w:t>
      </w:r>
      <w:r w:rsidR="00D647A0">
        <w:rPr>
          <w:sz w:val="22"/>
          <w:szCs w:val="22"/>
        </w:rPr>
        <w:t xml:space="preserve">expansive </w:t>
      </w:r>
      <w:r w:rsidR="003A0EF9">
        <w:rPr>
          <w:sz w:val="22"/>
          <w:szCs w:val="22"/>
        </w:rPr>
        <w:t xml:space="preserve">clay, </w:t>
      </w:r>
      <w:r w:rsidR="00D647A0">
        <w:rPr>
          <w:sz w:val="22"/>
          <w:szCs w:val="22"/>
        </w:rPr>
        <w:t>the gen</w:t>
      </w:r>
      <w:r w:rsidR="00A6136D">
        <w:rPr>
          <w:sz w:val="22"/>
          <w:szCs w:val="22"/>
        </w:rPr>
        <w:t xml:space="preserve">etics and characteristics of which </w:t>
      </w:r>
      <w:r>
        <w:rPr>
          <w:sz w:val="22"/>
          <w:szCs w:val="22"/>
        </w:rPr>
        <w:t>require an individual attention as they vary from one region to another</w:t>
      </w:r>
      <w:r w:rsidR="00983858">
        <w:rPr>
          <w:sz w:val="22"/>
          <w:szCs w:val="22"/>
        </w:rPr>
        <w:t xml:space="preserve"> [1]</w:t>
      </w:r>
      <w:r w:rsidR="00D647A0">
        <w:rPr>
          <w:sz w:val="22"/>
          <w:szCs w:val="22"/>
        </w:rPr>
        <w:t xml:space="preserve">. </w:t>
      </w:r>
      <w:r w:rsidR="00063C24">
        <w:rPr>
          <w:sz w:val="22"/>
          <w:szCs w:val="22"/>
        </w:rPr>
        <w:t>Recent investigations have</w:t>
      </w:r>
      <w:r w:rsidR="00A6136D">
        <w:rPr>
          <w:sz w:val="22"/>
          <w:szCs w:val="22"/>
        </w:rPr>
        <w:t xml:space="preserve"> show</w:t>
      </w:r>
      <w:r w:rsidR="00063C24">
        <w:rPr>
          <w:sz w:val="22"/>
          <w:szCs w:val="22"/>
        </w:rPr>
        <w:t xml:space="preserve">n that </w:t>
      </w:r>
      <w:r w:rsidR="003A0EF9">
        <w:rPr>
          <w:sz w:val="22"/>
          <w:szCs w:val="22"/>
        </w:rPr>
        <w:t>expansive soils of volcanic origin have</w:t>
      </w:r>
      <w:r w:rsidR="00A6136D">
        <w:rPr>
          <w:sz w:val="22"/>
          <w:szCs w:val="22"/>
        </w:rPr>
        <w:t xml:space="preserve"> </w:t>
      </w:r>
      <w:r w:rsidR="003A0EF9">
        <w:rPr>
          <w:sz w:val="22"/>
          <w:szCs w:val="22"/>
        </w:rPr>
        <w:t>positively</w:t>
      </w:r>
      <w:r w:rsidR="00A6136D">
        <w:rPr>
          <w:sz w:val="22"/>
          <w:szCs w:val="22"/>
        </w:rPr>
        <w:t xml:space="preserve"> responded to common stabilising agents</w:t>
      </w:r>
      <w:r w:rsidR="00983858">
        <w:rPr>
          <w:sz w:val="22"/>
          <w:szCs w:val="22"/>
        </w:rPr>
        <w:t xml:space="preserve"> </w:t>
      </w:r>
      <w:r w:rsidR="00A6136D">
        <w:rPr>
          <w:sz w:val="22"/>
          <w:szCs w:val="22"/>
        </w:rPr>
        <w:t>likewise</w:t>
      </w:r>
      <w:r w:rsidR="00BC7F69">
        <w:rPr>
          <w:sz w:val="22"/>
          <w:szCs w:val="22"/>
        </w:rPr>
        <w:t>,</w:t>
      </w:r>
      <w:r w:rsidR="00A6136D">
        <w:rPr>
          <w:sz w:val="22"/>
          <w:szCs w:val="22"/>
        </w:rPr>
        <w:t xml:space="preserve"> lime, cement and fly ash </w:t>
      </w:r>
      <w:r w:rsidR="00063C24">
        <w:rPr>
          <w:sz w:val="22"/>
          <w:szCs w:val="22"/>
        </w:rPr>
        <w:t xml:space="preserve">but </w:t>
      </w:r>
      <w:r w:rsidR="00BC7F69">
        <w:rPr>
          <w:sz w:val="22"/>
          <w:szCs w:val="22"/>
        </w:rPr>
        <w:t>their application</w:t>
      </w:r>
      <w:r w:rsidR="00A6136D">
        <w:rPr>
          <w:sz w:val="22"/>
          <w:szCs w:val="22"/>
        </w:rPr>
        <w:t xml:space="preserve"> turn out to be very expensive in practice</w:t>
      </w:r>
      <w:r w:rsidR="00BC7F69">
        <w:rPr>
          <w:sz w:val="22"/>
          <w:szCs w:val="22"/>
        </w:rPr>
        <w:t xml:space="preserve"> [2][3]. </w:t>
      </w:r>
    </w:p>
    <w:p w:rsidR="00063C24" w:rsidRDefault="005E5C7A" w:rsidP="00FC2C54">
      <w:pPr>
        <w:contextualSpacing/>
        <w:mirrorIndents/>
        <w:rPr>
          <w:sz w:val="22"/>
          <w:szCs w:val="22"/>
        </w:rPr>
      </w:pPr>
      <w:r>
        <w:rPr>
          <w:sz w:val="22"/>
          <w:szCs w:val="22"/>
        </w:rPr>
        <w:t>T</w:t>
      </w:r>
      <w:r w:rsidR="003A0EF9">
        <w:rPr>
          <w:sz w:val="22"/>
          <w:szCs w:val="22"/>
        </w:rPr>
        <w:t xml:space="preserve">his research </w:t>
      </w:r>
      <w:r w:rsidRPr="00BC7F69">
        <w:rPr>
          <w:sz w:val="22"/>
          <w:szCs w:val="22"/>
        </w:rPr>
        <w:t>ultimately</w:t>
      </w:r>
      <w:r>
        <w:rPr>
          <w:sz w:val="22"/>
          <w:szCs w:val="22"/>
        </w:rPr>
        <w:t xml:space="preserve"> </w:t>
      </w:r>
      <w:r w:rsidR="003A0EF9">
        <w:rPr>
          <w:sz w:val="22"/>
          <w:szCs w:val="22"/>
        </w:rPr>
        <w:t xml:space="preserve">aims </w:t>
      </w:r>
      <w:r>
        <w:rPr>
          <w:sz w:val="22"/>
          <w:szCs w:val="22"/>
        </w:rPr>
        <w:t>at</w:t>
      </w:r>
      <w:r w:rsidR="00A6136D">
        <w:rPr>
          <w:sz w:val="22"/>
          <w:szCs w:val="22"/>
        </w:rPr>
        <w:t xml:space="preserve"> study</w:t>
      </w:r>
      <w:r>
        <w:rPr>
          <w:sz w:val="22"/>
          <w:szCs w:val="22"/>
        </w:rPr>
        <w:t>ing</w:t>
      </w:r>
      <w:r w:rsidR="00A6136D">
        <w:rPr>
          <w:sz w:val="22"/>
          <w:szCs w:val="22"/>
        </w:rPr>
        <w:t xml:space="preserve"> the behaviour of </w:t>
      </w:r>
      <w:r w:rsidR="003A0EF9">
        <w:rPr>
          <w:sz w:val="22"/>
          <w:szCs w:val="22"/>
        </w:rPr>
        <w:t>a particular expansive clay</w:t>
      </w:r>
      <w:r>
        <w:rPr>
          <w:sz w:val="22"/>
          <w:szCs w:val="22"/>
        </w:rPr>
        <w:t xml:space="preserve"> (DMC)</w:t>
      </w:r>
      <w:r w:rsidR="00A6136D">
        <w:rPr>
          <w:sz w:val="22"/>
          <w:szCs w:val="22"/>
        </w:rPr>
        <w:t xml:space="preserve"> when </w:t>
      </w:r>
      <w:r w:rsidR="003A0EF9">
        <w:rPr>
          <w:sz w:val="22"/>
          <w:szCs w:val="22"/>
        </w:rPr>
        <w:t xml:space="preserve">the latter is </w:t>
      </w:r>
      <w:r>
        <w:rPr>
          <w:sz w:val="22"/>
          <w:szCs w:val="22"/>
        </w:rPr>
        <w:t>partially</w:t>
      </w:r>
      <w:r w:rsidR="00A6136D">
        <w:rPr>
          <w:sz w:val="22"/>
          <w:szCs w:val="22"/>
        </w:rPr>
        <w:t xml:space="preserve"> </w:t>
      </w:r>
      <w:r>
        <w:rPr>
          <w:sz w:val="22"/>
          <w:szCs w:val="22"/>
        </w:rPr>
        <w:t>replaced by</w:t>
      </w:r>
      <w:r w:rsidR="00A6136D">
        <w:rPr>
          <w:sz w:val="22"/>
          <w:szCs w:val="22"/>
        </w:rPr>
        <w:t xml:space="preserve"> </w:t>
      </w:r>
      <w:r w:rsidR="003A0EF9">
        <w:rPr>
          <w:sz w:val="22"/>
          <w:szCs w:val="22"/>
        </w:rPr>
        <w:t xml:space="preserve">a </w:t>
      </w:r>
      <w:r w:rsidR="00A6136D">
        <w:rPr>
          <w:sz w:val="22"/>
          <w:szCs w:val="22"/>
        </w:rPr>
        <w:t>non-</w:t>
      </w:r>
      <w:r>
        <w:rPr>
          <w:sz w:val="22"/>
          <w:szCs w:val="22"/>
        </w:rPr>
        <w:t>expansive</w:t>
      </w:r>
      <w:r w:rsidR="003A0EF9">
        <w:rPr>
          <w:sz w:val="22"/>
          <w:szCs w:val="22"/>
        </w:rPr>
        <w:t xml:space="preserve"> soil</w:t>
      </w:r>
      <w:r w:rsidR="00A6136D">
        <w:rPr>
          <w:sz w:val="22"/>
          <w:szCs w:val="22"/>
        </w:rPr>
        <w:t xml:space="preserve"> </w:t>
      </w:r>
      <w:r w:rsidR="00426D0E">
        <w:rPr>
          <w:sz w:val="22"/>
          <w:szCs w:val="22"/>
        </w:rPr>
        <w:t xml:space="preserve">of volcanic origin </w:t>
      </w:r>
      <w:r>
        <w:rPr>
          <w:sz w:val="22"/>
          <w:szCs w:val="22"/>
        </w:rPr>
        <w:t>(VK)</w:t>
      </w:r>
      <w:r w:rsidR="00BC7F69">
        <w:rPr>
          <w:sz w:val="22"/>
          <w:szCs w:val="22"/>
        </w:rPr>
        <w:t xml:space="preserve">. Both </w:t>
      </w:r>
      <w:r w:rsidR="00063C24">
        <w:rPr>
          <w:sz w:val="22"/>
          <w:szCs w:val="22"/>
        </w:rPr>
        <w:t>material</w:t>
      </w:r>
      <w:r w:rsidR="00BC7F69">
        <w:rPr>
          <w:sz w:val="22"/>
          <w:szCs w:val="22"/>
        </w:rPr>
        <w:t>s</w:t>
      </w:r>
      <w:r w:rsidR="00063C24">
        <w:rPr>
          <w:sz w:val="22"/>
          <w:szCs w:val="22"/>
        </w:rPr>
        <w:t xml:space="preserve"> </w:t>
      </w:r>
      <w:r w:rsidR="00BC7F69">
        <w:rPr>
          <w:sz w:val="22"/>
          <w:szCs w:val="22"/>
        </w:rPr>
        <w:t>are</w:t>
      </w:r>
      <w:r w:rsidR="003A0EF9">
        <w:rPr>
          <w:sz w:val="22"/>
          <w:szCs w:val="22"/>
        </w:rPr>
        <w:t xml:space="preserve"> end product</w:t>
      </w:r>
      <w:r w:rsidR="00BC7F69">
        <w:rPr>
          <w:sz w:val="22"/>
          <w:szCs w:val="22"/>
        </w:rPr>
        <w:t>s</w:t>
      </w:r>
      <w:r w:rsidR="00063C24">
        <w:rPr>
          <w:sz w:val="22"/>
          <w:szCs w:val="22"/>
        </w:rPr>
        <w:t xml:space="preserve"> of </w:t>
      </w:r>
      <w:r w:rsidR="003A0EF9">
        <w:rPr>
          <w:sz w:val="22"/>
          <w:szCs w:val="22"/>
        </w:rPr>
        <w:t xml:space="preserve">volcanic </w:t>
      </w:r>
      <w:r w:rsidR="00063C24">
        <w:rPr>
          <w:sz w:val="22"/>
          <w:szCs w:val="22"/>
        </w:rPr>
        <w:t>basalt weathering</w:t>
      </w:r>
      <w:r w:rsidR="003A0EF9">
        <w:rPr>
          <w:sz w:val="22"/>
          <w:szCs w:val="22"/>
        </w:rPr>
        <w:t xml:space="preserve"> process</w:t>
      </w:r>
      <w:r w:rsidR="008327F3">
        <w:rPr>
          <w:sz w:val="22"/>
          <w:szCs w:val="22"/>
        </w:rPr>
        <w:t xml:space="preserve"> [4</w:t>
      </w:r>
      <w:r w:rsidR="00983858">
        <w:rPr>
          <w:sz w:val="22"/>
          <w:szCs w:val="22"/>
        </w:rPr>
        <w:t>]</w:t>
      </w:r>
      <w:r w:rsidR="00426D0E">
        <w:rPr>
          <w:sz w:val="22"/>
          <w:szCs w:val="22"/>
        </w:rPr>
        <w:t>.</w:t>
      </w:r>
      <w:r w:rsidR="00A6136D">
        <w:rPr>
          <w:sz w:val="22"/>
          <w:szCs w:val="22"/>
        </w:rPr>
        <w:t xml:space="preserve"> </w:t>
      </w:r>
      <w:r w:rsidR="00E272E9">
        <w:rPr>
          <w:sz w:val="22"/>
          <w:szCs w:val="22"/>
        </w:rPr>
        <w:t>To be able to predict and interpret the behaviour of such mixtures,</w:t>
      </w:r>
      <w:r w:rsidR="00426D0E">
        <w:rPr>
          <w:sz w:val="22"/>
          <w:szCs w:val="22"/>
        </w:rPr>
        <w:t xml:space="preserve"> a rigorous characterisation of both materials is </w:t>
      </w:r>
      <w:r w:rsidR="00E272E9">
        <w:rPr>
          <w:sz w:val="22"/>
          <w:szCs w:val="22"/>
        </w:rPr>
        <w:t>necessary</w:t>
      </w:r>
      <w:r w:rsidR="00426D0E">
        <w:rPr>
          <w:sz w:val="22"/>
          <w:szCs w:val="22"/>
        </w:rPr>
        <w:t xml:space="preserve">. </w:t>
      </w:r>
    </w:p>
    <w:p w:rsidR="00CE20EE" w:rsidRDefault="00D647A0" w:rsidP="00FC2C54">
      <w:pPr>
        <w:contextualSpacing/>
        <w:mirrorIndents/>
        <w:rPr>
          <w:sz w:val="22"/>
          <w:szCs w:val="22"/>
        </w:rPr>
      </w:pPr>
      <w:r>
        <w:rPr>
          <w:sz w:val="22"/>
          <w:szCs w:val="22"/>
        </w:rPr>
        <w:t xml:space="preserve">The present </w:t>
      </w:r>
      <w:r w:rsidR="005E5C7A">
        <w:rPr>
          <w:sz w:val="22"/>
          <w:szCs w:val="22"/>
        </w:rPr>
        <w:t>paper</w:t>
      </w:r>
      <w:r>
        <w:rPr>
          <w:sz w:val="22"/>
          <w:szCs w:val="22"/>
        </w:rPr>
        <w:t xml:space="preserve"> </w:t>
      </w:r>
      <w:r w:rsidR="00426D0E">
        <w:rPr>
          <w:sz w:val="22"/>
          <w:szCs w:val="22"/>
        </w:rPr>
        <w:t xml:space="preserve">focuses on the characterisation of </w:t>
      </w:r>
      <w:r w:rsidR="003A0EF9">
        <w:rPr>
          <w:sz w:val="22"/>
          <w:szCs w:val="22"/>
        </w:rPr>
        <w:t>Dark Magnesium Clay (</w:t>
      </w:r>
      <w:r w:rsidR="00426D0E">
        <w:rPr>
          <w:sz w:val="22"/>
          <w:szCs w:val="22"/>
        </w:rPr>
        <w:t>DMC</w:t>
      </w:r>
      <w:r w:rsidR="003A0EF9">
        <w:rPr>
          <w:sz w:val="22"/>
          <w:szCs w:val="22"/>
        </w:rPr>
        <w:t>)</w:t>
      </w:r>
      <w:r w:rsidR="00E272E9">
        <w:rPr>
          <w:sz w:val="22"/>
          <w:szCs w:val="22"/>
        </w:rPr>
        <w:t xml:space="preserve"> – an expansive volcanic residual </w:t>
      </w:r>
      <w:r w:rsidR="00E916E8">
        <w:rPr>
          <w:sz w:val="22"/>
          <w:szCs w:val="22"/>
        </w:rPr>
        <w:t>soil</w:t>
      </w:r>
      <w:r w:rsidR="00426D0E">
        <w:rPr>
          <w:sz w:val="22"/>
          <w:szCs w:val="22"/>
        </w:rPr>
        <w:t xml:space="preserve"> and anoth</w:t>
      </w:r>
      <w:r w:rsidR="00063C24">
        <w:rPr>
          <w:sz w:val="22"/>
          <w:szCs w:val="22"/>
        </w:rPr>
        <w:t xml:space="preserve">er commonly occurring </w:t>
      </w:r>
      <w:r w:rsidR="0004700A">
        <w:rPr>
          <w:sz w:val="22"/>
          <w:szCs w:val="22"/>
        </w:rPr>
        <w:t>non-</w:t>
      </w:r>
      <w:r w:rsidR="006E56C2">
        <w:rPr>
          <w:sz w:val="22"/>
          <w:szCs w:val="22"/>
        </w:rPr>
        <w:t>expansive v</w:t>
      </w:r>
      <w:r w:rsidR="00426D0E">
        <w:rPr>
          <w:sz w:val="22"/>
          <w:szCs w:val="22"/>
        </w:rPr>
        <w:t xml:space="preserve">olcanic soil </w:t>
      </w:r>
      <w:r w:rsidR="00063C24">
        <w:rPr>
          <w:sz w:val="22"/>
          <w:szCs w:val="22"/>
        </w:rPr>
        <w:t>(VK</w:t>
      </w:r>
      <w:r w:rsidR="007F6CEE">
        <w:rPr>
          <w:sz w:val="22"/>
          <w:szCs w:val="22"/>
        </w:rPr>
        <w:t>)</w:t>
      </w:r>
      <w:r w:rsidR="000F2090">
        <w:rPr>
          <w:sz w:val="22"/>
          <w:szCs w:val="22"/>
        </w:rPr>
        <w:t xml:space="preserve"> occurring in the island of Mauritius </w:t>
      </w:r>
      <w:r w:rsidR="0004700A">
        <w:rPr>
          <w:sz w:val="22"/>
          <w:szCs w:val="22"/>
        </w:rPr>
        <w:t xml:space="preserve">with an aim to stabilise the DMC </w:t>
      </w:r>
      <w:r w:rsidR="006B351F">
        <w:rPr>
          <w:sz w:val="22"/>
          <w:szCs w:val="22"/>
        </w:rPr>
        <w:t>with varying contents of</w:t>
      </w:r>
      <w:r w:rsidR="0004700A">
        <w:rPr>
          <w:sz w:val="22"/>
          <w:szCs w:val="22"/>
        </w:rPr>
        <w:t xml:space="preserve"> VK</w:t>
      </w:r>
      <w:r w:rsidR="00212AC4">
        <w:rPr>
          <w:sz w:val="22"/>
          <w:szCs w:val="22"/>
        </w:rPr>
        <w:t>. DMC</w:t>
      </w:r>
      <w:r w:rsidR="009C3392">
        <w:rPr>
          <w:sz w:val="22"/>
          <w:szCs w:val="22"/>
        </w:rPr>
        <w:t>,</w:t>
      </w:r>
      <w:r w:rsidR="00212AC4">
        <w:rPr>
          <w:sz w:val="22"/>
          <w:szCs w:val="22"/>
        </w:rPr>
        <w:t xml:space="preserve"> belong</w:t>
      </w:r>
      <w:r w:rsidR="009C3392">
        <w:rPr>
          <w:sz w:val="22"/>
          <w:szCs w:val="22"/>
        </w:rPr>
        <w:t>ing</w:t>
      </w:r>
      <w:r w:rsidR="00212AC4">
        <w:rPr>
          <w:sz w:val="22"/>
          <w:szCs w:val="22"/>
        </w:rPr>
        <w:t xml:space="preserve"> to the family of </w:t>
      </w:r>
      <w:r w:rsidR="009C3392">
        <w:rPr>
          <w:sz w:val="22"/>
          <w:szCs w:val="22"/>
        </w:rPr>
        <w:t xml:space="preserve">the </w:t>
      </w:r>
      <w:r w:rsidR="00212AC4">
        <w:rPr>
          <w:sz w:val="22"/>
          <w:szCs w:val="22"/>
        </w:rPr>
        <w:t>Magenta group of soils</w:t>
      </w:r>
      <w:r w:rsidR="009C3392">
        <w:rPr>
          <w:sz w:val="22"/>
          <w:szCs w:val="22"/>
        </w:rPr>
        <w:t>,</w:t>
      </w:r>
      <w:r w:rsidR="00212AC4">
        <w:rPr>
          <w:sz w:val="22"/>
          <w:szCs w:val="22"/>
        </w:rPr>
        <w:t xml:space="preserve"> is sampled from the south wes</w:t>
      </w:r>
      <w:r w:rsidR="007F6CEE">
        <w:rPr>
          <w:sz w:val="22"/>
          <w:szCs w:val="22"/>
        </w:rPr>
        <w:t>tern area of the country and VK,</w:t>
      </w:r>
      <w:r w:rsidR="009C3392">
        <w:rPr>
          <w:sz w:val="22"/>
          <w:szCs w:val="22"/>
        </w:rPr>
        <w:t xml:space="preserve"> </w:t>
      </w:r>
      <w:r w:rsidR="00212AC4">
        <w:rPr>
          <w:sz w:val="22"/>
          <w:szCs w:val="22"/>
        </w:rPr>
        <w:t>collected from the north western zone</w:t>
      </w:r>
      <w:r w:rsidR="009C3392">
        <w:rPr>
          <w:sz w:val="22"/>
          <w:szCs w:val="22"/>
        </w:rPr>
        <w:t>,</w:t>
      </w:r>
      <w:r w:rsidR="00212AC4">
        <w:rPr>
          <w:sz w:val="22"/>
          <w:szCs w:val="22"/>
        </w:rPr>
        <w:t xml:space="preserve"> belongs to the group of low humic latosols of the Richelieu family</w:t>
      </w:r>
      <w:r w:rsidR="008327F3">
        <w:rPr>
          <w:sz w:val="22"/>
          <w:szCs w:val="22"/>
        </w:rPr>
        <w:t xml:space="preserve"> </w:t>
      </w:r>
      <w:r w:rsidR="00312F4E">
        <w:rPr>
          <w:sz w:val="22"/>
          <w:szCs w:val="22"/>
        </w:rPr>
        <w:t>[4]</w:t>
      </w:r>
      <w:r w:rsidR="008327F3">
        <w:rPr>
          <w:sz w:val="22"/>
          <w:szCs w:val="22"/>
        </w:rPr>
        <w:t>[5</w:t>
      </w:r>
      <w:r w:rsidR="00983858">
        <w:rPr>
          <w:sz w:val="22"/>
          <w:szCs w:val="22"/>
        </w:rPr>
        <w:t>]</w:t>
      </w:r>
      <w:r w:rsidR="00212AC4">
        <w:rPr>
          <w:sz w:val="22"/>
          <w:szCs w:val="22"/>
        </w:rPr>
        <w:t xml:space="preserve">. </w:t>
      </w:r>
      <w:r w:rsidR="00CE20EE">
        <w:rPr>
          <w:sz w:val="22"/>
          <w:szCs w:val="22"/>
        </w:rPr>
        <w:t>Facilities</w:t>
      </w:r>
      <w:r w:rsidR="00450212" w:rsidRPr="00450212">
        <w:rPr>
          <w:sz w:val="22"/>
          <w:szCs w:val="22"/>
        </w:rPr>
        <w:t xml:space="preserve"> </w:t>
      </w:r>
      <w:r w:rsidR="00450212">
        <w:rPr>
          <w:sz w:val="22"/>
          <w:szCs w:val="22"/>
        </w:rPr>
        <w:t>of the SPCTS research laboratory (University of Limoges</w:t>
      </w:r>
      <w:r w:rsidR="00074C36">
        <w:rPr>
          <w:sz w:val="22"/>
          <w:szCs w:val="22"/>
        </w:rPr>
        <w:t>, France</w:t>
      </w:r>
      <w:r w:rsidR="00450212">
        <w:rPr>
          <w:sz w:val="22"/>
          <w:szCs w:val="22"/>
        </w:rPr>
        <w:t>)</w:t>
      </w:r>
      <w:r w:rsidR="00CE20EE">
        <w:rPr>
          <w:sz w:val="22"/>
          <w:szCs w:val="22"/>
        </w:rPr>
        <w:t xml:space="preserve"> namely X ray diffractometer, SEM electron microscope, BET for specific surface determination, thermogravimetric </w:t>
      </w:r>
      <w:r w:rsidR="006E56C2">
        <w:rPr>
          <w:sz w:val="22"/>
          <w:szCs w:val="22"/>
        </w:rPr>
        <w:t xml:space="preserve">and XRF </w:t>
      </w:r>
      <w:r w:rsidR="00CE20EE">
        <w:rPr>
          <w:sz w:val="22"/>
          <w:szCs w:val="22"/>
        </w:rPr>
        <w:t>analysers among others</w:t>
      </w:r>
      <w:r w:rsidR="00450212">
        <w:rPr>
          <w:sz w:val="22"/>
          <w:szCs w:val="22"/>
        </w:rPr>
        <w:t>,</w:t>
      </w:r>
      <w:r w:rsidR="00CE20EE">
        <w:rPr>
          <w:sz w:val="22"/>
          <w:szCs w:val="22"/>
        </w:rPr>
        <w:t xml:space="preserve"> have been used</w:t>
      </w:r>
      <w:r w:rsidR="006E56C2">
        <w:rPr>
          <w:sz w:val="22"/>
          <w:szCs w:val="22"/>
        </w:rPr>
        <w:t xml:space="preserve"> for</w:t>
      </w:r>
      <w:r w:rsidR="00CE20EE">
        <w:rPr>
          <w:sz w:val="22"/>
          <w:szCs w:val="22"/>
        </w:rPr>
        <w:t xml:space="preserve"> </w:t>
      </w:r>
      <w:r w:rsidR="009C3392">
        <w:rPr>
          <w:sz w:val="22"/>
          <w:szCs w:val="22"/>
        </w:rPr>
        <w:t>a</w:t>
      </w:r>
      <w:r w:rsidR="006E56C2">
        <w:rPr>
          <w:sz w:val="22"/>
          <w:szCs w:val="22"/>
        </w:rPr>
        <w:t xml:space="preserve"> complete characterisation of</w:t>
      </w:r>
      <w:r w:rsidR="00CE20EE">
        <w:rPr>
          <w:sz w:val="22"/>
          <w:szCs w:val="22"/>
        </w:rPr>
        <w:t xml:space="preserve"> the materials. </w:t>
      </w:r>
    </w:p>
    <w:p w:rsidR="005D3E3C" w:rsidRDefault="00212AC4" w:rsidP="00FC2C54">
      <w:pPr>
        <w:ind w:firstLine="397"/>
        <w:contextualSpacing/>
        <w:mirrorIndents/>
        <w:rPr>
          <w:sz w:val="22"/>
          <w:szCs w:val="22"/>
        </w:rPr>
      </w:pPr>
      <w:r>
        <w:rPr>
          <w:sz w:val="22"/>
          <w:szCs w:val="22"/>
        </w:rPr>
        <w:t xml:space="preserve">Visually the DMC is plastic to very plastic light grey silty clay whereas VK is slightly </w:t>
      </w:r>
      <w:proofErr w:type="gramStart"/>
      <w:r w:rsidR="004005A7">
        <w:rPr>
          <w:sz w:val="22"/>
          <w:szCs w:val="22"/>
        </w:rPr>
        <w:t>to</w:t>
      </w:r>
      <w:proofErr w:type="gramEnd"/>
      <w:r w:rsidR="004005A7">
        <w:rPr>
          <w:sz w:val="22"/>
          <w:szCs w:val="22"/>
        </w:rPr>
        <w:t xml:space="preserve"> moderately </w:t>
      </w:r>
      <w:r>
        <w:rPr>
          <w:sz w:val="22"/>
          <w:szCs w:val="22"/>
        </w:rPr>
        <w:t xml:space="preserve">plastic </w:t>
      </w:r>
      <w:r w:rsidR="004005A7">
        <w:rPr>
          <w:sz w:val="22"/>
          <w:szCs w:val="22"/>
        </w:rPr>
        <w:t>reddish brown silty clay.</w:t>
      </w:r>
      <w:r w:rsidR="00CE20EE">
        <w:rPr>
          <w:sz w:val="22"/>
          <w:szCs w:val="22"/>
        </w:rPr>
        <w:t xml:space="preserve"> X-ray diffractograms reveal </w:t>
      </w:r>
      <w:r w:rsidR="006E56C2">
        <w:rPr>
          <w:sz w:val="22"/>
          <w:szCs w:val="22"/>
        </w:rPr>
        <w:t xml:space="preserve">the main component in DMC to be montmorillonite clay fractions </w:t>
      </w:r>
      <w:r w:rsidR="00D43FCE">
        <w:rPr>
          <w:sz w:val="22"/>
          <w:szCs w:val="22"/>
        </w:rPr>
        <w:t xml:space="preserve">which obviously explains its expansive behaviour </w:t>
      </w:r>
      <w:r w:rsidR="006E56C2">
        <w:rPr>
          <w:sz w:val="22"/>
          <w:szCs w:val="22"/>
        </w:rPr>
        <w:t xml:space="preserve">and VK contains essentially kaolinite, goethite and hematite which are coherent with </w:t>
      </w:r>
      <w:r w:rsidR="00CD761A">
        <w:rPr>
          <w:sz w:val="22"/>
          <w:szCs w:val="22"/>
        </w:rPr>
        <w:t>SEM images showing well defined layers of montmorillonite in the DMC.</w:t>
      </w:r>
      <w:r w:rsidR="006E56C2">
        <w:rPr>
          <w:sz w:val="22"/>
          <w:szCs w:val="22"/>
        </w:rPr>
        <w:t xml:space="preserve"> </w:t>
      </w:r>
      <w:r w:rsidR="00D43FCE">
        <w:rPr>
          <w:sz w:val="22"/>
          <w:szCs w:val="22"/>
        </w:rPr>
        <w:t>Furthermore</w:t>
      </w:r>
      <w:r w:rsidR="00074C36">
        <w:rPr>
          <w:sz w:val="22"/>
          <w:szCs w:val="22"/>
        </w:rPr>
        <w:t>,</w:t>
      </w:r>
      <w:r w:rsidR="00D43FCE">
        <w:rPr>
          <w:sz w:val="22"/>
          <w:szCs w:val="22"/>
        </w:rPr>
        <w:t xml:space="preserve"> images show some scattered montmorillonite clay particles hiding among the main population of kaolinite in VK</w:t>
      </w:r>
      <w:r w:rsidR="00067BB4">
        <w:rPr>
          <w:sz w:val="22"/>
          <w:szCs w:val="22"/>
        </w:rPr>
        <w:t>,</w:t>
      </w:r>
      <w:r w:rsidR="00D43FCE">
        <w:rPr>
          <w:sz w:val="22"/>
          <w:szCs w:val="22"/>
        </w:rPr>
        <w:t xml:space="preserve"> which explains the insignificant swelling of soils of VK family. </w:t>
      </w:r>
      <w:r w:rsidR="006E14F0">
        <w:rPr>
          <w:sz w:val="22"/>
          <w:szCs w:val="22"/>
        </w:rPr>
        <w:t>Specific surface area for both samples are found in the range of 79</w:t>
      </w:r>
      <w:r w:rsidR="00067BB4">
        <w:rPr>
          <w:sz w:val="22"/>
          <w:szCs w:val="22"/>
        </w:rPr>
        <w:t xml:space="preserve"> </w:t>
      </w:r>
      <w:r w:rsidR="006E14F0">
        <w:rPr>
          <w:sz w:val="22"/>
          <w:szCs w:val="22"/>
        </w:rPr>
        <w:t>-</w:t>
      </w:r>
      <w:r w:rsidR="00067BB4">
        <w:rPr>
          <w:sz w:val="22"/>
          <w:szCs w:val="22"/>
        </w:rPr>
        <w:t xml:space="preserve"> </w:t>
      </w:r>
      <w:r w:rsidR="006E14F0">
        <w:rPr>
          <w:sz w:val="22"/>
          <w:szCs w:val="22"/>
        </w:rPr>
        <w:t>83.4 m</w:t>
      </w:r>
      <w:r w:rsidR="006E14F0" w:rsidRPr="006E14F0">
        <w:rPr>
          <w:sz w:val="22"/>
          <w:szCs w:val="22"/>
          <w:vertAlign w:val="superscript"/>
        </w:rPr>
        <w:t>2</w:t>
      </w:r>
      <w:r w:rsidR="006E14F0">
        <w:rPr>
          <w:sz w:val="22"/>
          <w:szCs w:val="22"/>
        </w:rPr>
        <w:t xml:space="preserve">/g, indicative of a possible favourable interaction </w:t>
      </w:r>
      <w:r w:rsidR="00067BB4">
        <w:rPr>
          <w:sz w:val="22"/>
          <w:szCs w:val="22"/>
        </w:rPr>
        <w:t xml:space="preserve">between the clays, </w:t>
      </w:r>
      <w:r w:rsidR="006E14F0">
        <w:rPr>
          <w:sz w:val="22"/>
          <w:szCs w:val="22"/>
        </w:rPr>
        <w:t>necessary for stabilisation</w:t>
      </w:r>
      <w:r w:rsidR="00067BB4">
        <w:rPr>
          <w:sz w:val="22"/>
          <w:szCs w:val="22"/>
        </w:rPr>
        <w:t>, provided they are reactive</w:t>
      </w:r>
      <w:r w:rsidR="006E14F0">
        <w:rPr>
          <w:sz w:val="22"/>
          <w:szCs w:val="22"/>
        </w:rPr>
        <w:t>.</w:t>
      </w:r>
      <w:r w:rsidR="006F3103">
        <w:rPr>
          <w:sz w:val="22"/>
          <w:szCs w:val="22"/>
        </w:rPr>
        <w:t xml:space="preserve"> Particle size distribution curves obtained by using </w:t>
      </w:r>
      <w:r w:rsidR="009C5A93">
        <w:rPr>
          <w:sz w:val="22"/>
          <w:szCs w:val="22"/>
        </w:rPr>
        <w:t>laser granulometry analyser</w:t>
      </w:r>
      <w:r w:rsidR="00715C30">
        <w:rPr>
          <w:sz w:val="22"/>
          <w:szCs w:val="22"/>
        </w:rPr>
        <w:t xml:space="preserve"> shows unpredictable results</w:t>
      </w:r>
      <w:r w:rsidR="009C5A93">
        <w:rPr>
          <w:sz w:val="22"/>
          <w:szCs w:val="22"/>
        </w:rPr>
        <w:t xml:space="preserve"> </w:t>
      </w:r>
      <w:r w:rsidR="00715C30">
        <w:rPr>
          <w:sz w:val="22"/>
          <w:szCs w:val="22"/>
        </w:rPr>
        <w:t>and as such,</w:t>
      </w:r>
      <w:r w:rsidR="009C5A93">
        <w:rPr>
          <w:sz w:val="22"/>
          <w:szCs w:val="22"/>
        </w:rPr>
        <w:t xml:space="preserve"> VK is populated by two distinct populations residing in the ranges 0 – 0.8 </w:t>
      </w:r>
      <w:r w:rsidR="00715C30">
        <w:rPr>
          <w:sz w:val="22"/>
          <w:szCs w:val="22"/>
        </w:rPr>
        <w:t xml:space="preserve">μm and 0.8 – 30 μm, compared to a single population for DMC, that is 0 – 100 μm. </w:t>
      </w:r>
      <w:r w:rsidR="00067BB4">
        <w:rPr>
          <w:sz w:val="22"/>
          <w:szCs w:val="22"/>
        </w:rPr>
        <w:t xml:space="preserve">On the other hand Loss on Ignition (LOI) for both clays </w:t>
      </w:r>
      <w:r w:rsidR="00715C30">
        <w:rPr>
          <w:sz w:val="22"/>
          <w:szCs w:val="22"/>
        </w:rPr>
        <w:t>are found to be</w:t>
      </w:r>
      <w:r w:rsidR="00067BB4">
        <w:rPr>
          <w:sz w:val="22"/>
          <w:szCs w:val="22"/>
        </w:rPr>
        <w:t xml:space="preserve"> in the range 15 – 16.5</w:t>
      </w:r>
      <w:r w:rsidR="004A18C6">
        <w:rPr>
          <w:sz w:val="22"/>
          <w:szCs w:val="22"/>
        </w:rPr>
        <w:t xml:space="preserve">% which are </w:t>
      </w:r>
      <w:r w:rsidR="00715C30">
        <w:rPr>
          <w:sz w:val="22"/>
          <w:szCs w:val="22"/>
        </w:rPr>
        <w:t>comparable to naturally occurring clays</w:t>
      </w:r>
      <w:r w:rsidR="00067BB4">
        <w:rPr>
          <w:sz w:val="22"/>
          <w:szCs w:val="22"/>
        </w:rPr>
        <w:t>.</w:t>
      </w:r>
      <w:r w:rsidR="006F3103">
        <w:rPr>
          <w:sz w:val="22"/>
          <w:szCs w:val="22"/>
        </w:rPr>
        <w:t xml:space="preserve"> </w:t>
      </w:r>
      <w:r w:rsidR="00067BB4">
        <w:rPr>
          <w:sz w:val="22"/>
          <w:szCs w:val="22"/>
        </w:rPr>
        <w:t xml:space="preserve"> </w:t>
      </w:r>
    </w:p>
    <w:p w:rsidR="00715C30" w:rsidRDefault="00715C30" w:rsidP="00FC2C54">
      <w:pPr>
        <w:ind w:firstLine="397"/>
        <w:contextualSpacing/>
        <w:mirrorIndents/>
        <w:rPr>
          <w:sz w:val="22"/>
          <w:szCs w:val="22"/>
        </w:rPr>
      </w:pPr>
      <w:r>
        <w:rPr>
          <w:sz w:val="22"/>
          <w:szCs w:val="22"/>
        </w:rPr>
        <w:t xml:space="preserve">The above characteristics </w:t>
      </w:r>
      <w:r w:rsidR="005D6B18">
        <w:rPr>
          <w:sz w:val="22"/>
          <w:szCs w:val="22"/>
        </w:rPr>
        <w:t>indicate</w:t>
      </w:r>
      <w:r w:rsidR="00983858">
        <w:rPr>
          <w:sz w:val="22"/>
          <w:szCs w:val="22"/>
        </w:rPr>
        <w:t xml:space="preserve"> that </w:t>
      </w:r>
      <w:r w:rsidR="005D7587">
        <w:rPr>
          <w:sz w:val="22"/>
          <w:szCs w:val="22"/>
        </w:rPr>
        <w:t>volcanic kaolinite</w:t>
      </w:r>
      <w:r w:rsidR="00D215E9">
        <w:rPr>
          <w:sz w:val="22"/>
          <w:szCs w:val="22"/>
        </w:rPr>
        <w:t xml:space="preserve"> (VK) possesses </w:t>
      </w:r>
      <w:r w:rsidR="00983858">
        <w:rPr>
          <w:sz w:val="22"/>
          <w:szCs w:val="22"/>
        </w:rPr>
        <w:t xml:space="preserve">the complementary properties to share with </w:t>
      </w:r>
      <w:r w:rsidR="00D215E9">
        <w:rPr>
          <w:sz w:val="22"/>
          <w:szCs w:val="22"/>
        </w:rPr>
        <w:t>expansive D</w:t>
      </w:r>
      <w:r w:rsidR="00983858">
        <w:rPr>
          <w:sz w:val="22"/>
          <w:szCs w:val="22"/>
        </w:rPr>
        <w:t xml:space="preserve">MC and partial replacement of </w:t>
      </w:r>
      <w:r w:rsidR="00D215E9">
        <w:rPr>
          <w:sz w:val="22"/>
          <w:szCs w:val="22"/>
        </w:rPr>
        <w:t>DMC by</w:t>
      </w:r>
      <w:r w:rsidR="00983858">
        <w:rPr>
          <w:sz w:val="22"/>
          <w:szCs w:val="22"/>
        </w:rPr>
        <w:t xml:space="preserve"> VK </w:t>
      </w:r>
      <w:r w:rsidR="00D215E9">
        <w:rPr>
          <w:sz w:val="22"/>
          <w:szCs w:val="22"/>
        </w:rPr>
        <w:t>may</w:t>
      </w:r>
      <w:r w:rsidR="00983858">
        <w:rPr>
          <w:sz w:val="22"/>
          <w:szCs w:val="22"/>
        </w:rPr>
        <w:t xml:space="preserve"> </w:t>
      </w:r>
      <w:r w:rsidR="00D215E9">
        <w:rPr>
          <w:sz w:val="22"/>
          <w:szCs w:val="22"/>
        </w:rPr>
        <w:t>yield an</w:t>
      </w:r>
      <w:r w:rsidR="00983858">
        <w:rPr>
          <w:sz w:val="22"/>
          <w:szCs w:val="22"/>
        </w:rPr>
        <w:t xml:space="preserve"> acceptable </w:t>
      </w:r>
      <w:r w:rsidR="00D215E9">
        <w:rPr>
          <w:sz w:val="22"/>
          <w:szCs w:val="22"/>
        </w:rPr>
        <w:t xml:space="preserve">material </w:t>
      </w:r>
      <w:r w:rsidR="00983858">
        <w:rPr>
          <w:sz w:val="22"/>
          <w:szCs w:val="22"/>
        </w:rPr>
        <w:t>for civil engineering works.</w:t>
      </w:r>
    </w:p>
    <w:p w:rsidR="007F6CEE" w:rsidRDefault="007F6CEE" w:rsidP="00FC2C54">
      <w:pPr>
        <w:ind w:firstLine="397"/>
        <w:contextualSpacing/>
        <w:mirrorIndents/>
        <w:rPr>
          <w:sz w:val="22"/>
          <w:szCs w:val="22"/>
        </w:rPr>
      </w:pPr>
    </w:p>
    <w:p w:rsidR="005D7587" w:rsidRDefault="00A02D51" w:rsidP="005D7587">
      <w:pPr>
        <w:ind w:firstLine="0"/>
        <w:contextualSpacing/>
        <w:mirrorIndents/>
        <w:rPr>
          <w:sz w:val="22"/>
          <w:szCs w:val="22"/>
        </w:rPr>
      </w:pPr>
      <w:r w:rsidRPr="007F6CEE">
        <w:rPr>
          <w:sz w:val="22"/>
          <w:szCs w:val="22"/>
        </w:rPr>
        <w:t xml:space="preserve">Key words: </w:t>
      </w:r>
      <w:r w:rsidR="007F6CEE" w:rsidRPr="007F6CEE">
        <w:rPr>
          <w:sz w:val="22"/>
          <w:szCs w:val="22"/>
        </w:rPr>
        <w:t>Volcanic residual soil, expansive</w:t>
      </w:r>
      <w:r w:rsidR="00972190" w:rsidRPr="007F6CEE">
        <w:rPr>
          <w:sz w:val="22"/>
          <w:szCs w:val="22"/>
        </w:rPr>
        <w:t xml:space="preserve"> soil, d</w:t>
      </w:r>
      <w:r w:rsidRPr="007F6CEE">
        <w:rPr>
          <w:sz w:val="22"/>
          <w:szCs w:val="22"/>
        </w:rPr>
        <w:t xml:space="preserve">ark magnesium clay, </w:t>
      </w:r>
      <w:r w:rsidR="00972190" w:rsidRPr="007F6CEE">
        <w:rPr>
          <w:sz w:val="22"/>
          <w:szCs w:val="22"/>
        </w:rPr>
        <w:t>soil stabilisation</w:t>
      </w:r>
      <w:r w:rsidR="007F6CEE" w:rsidRPr="007F6CEE">
        <w:rPr>
          <w:sz w:val="22"/>
          <w:szCs w:val="22"/>
        </w:rPr>
        <w:t>, montmorillonite, kaolinite.</w:t>
      </w:r>
      <w:bookmarkStart w:id="1" w:name="_GoBack"/>
      <w:bookmarkEnd w:id="1"/>
    </w:p>
    <w:p w:rsidR="00BC7F69" w:rsidRDefault="00BC7F69" w:rsidP="005D7587">
      <w:pPr>
        <w:ind w:firstLine="0"/>
        <w:contextualSpacing/>
        <w:mirrorIndents/>
        <w:rPr>
          <w:sz w:val="22"/>
          <w:szCs w:val="22"/>
        </w:rPr>
      </w:pPr>
    </w:p>
    <w:p w:rsidR="0046374D" w:rsidRDefault="0061481D" w:rsidP="0046374D">
      <w:pPr>
        <w:ind w:firstLine="0"/>
        <w:contextualSpacing/>
        <w:mirrorIndents/>
        <w:rPr>
          <w:rFonts w:ascii="Arial" w:hAnsi="Arial" w:cs="Arial"/>
          <w:b/>
          <w:szCs w:val="22"/>
        </w:rPr>
      </w:pPr>
      <w:r w:rsidRPr="0061481D">
        <w:rPr>
          <w:rFonts w:ascii="Arial" w:hAnsi="Arial" w:cs="Arial"/>
          <w:b/>
          <w:szCs w:val="22"/>
        </w:rPr>
        <w:lastRenderedPageBreak/>
        <w:t>References</w:t>
      </w:r>
    </w:p>
    <w:p w:rsidR="005D7587" w:rsidRPr="005D7587" w:rsidRDefault="005D7587" w:rsidP="005D7587">
      <w:pPr>
        <w:ind w:firstLine="0"/>
        <w:rPr>
          <w:sz w:val="22"/>
          <w:szCs w:val="22"/>
        </w:rPr>
      </w:pPr>
      <w:r w:rsidRPr="005D7587">
        <w:rPr>
          <w:sz w:val="22"/>
          <w:szCs w:val="22"/>
        </w:rPr>
        <w:t xml:space="preserve">[1] Jones, D. E., and Holtz, W. G. “Expansive Soils - the hidden disaster”, </w:t>
      </w:r>
      <w:r w:rsidRPr="005D7587">
        <w:rPr>
          <w:iCs/>
          <w:sz w:val="22"/>
          <w:szCs w:val="22"/>
        </w:rPr>
        <w:t>Civil Engineering</w:t>
      </w:r>
      <w:r w:rsidRPr="005D7587">
        <w:rPr>
          <w:sz w:val="22"/>
          <w:szCs w:val="22"/>
        </w:rPr>
        <w:t>, ASCE 43(8), pp. 49-51, 1973</w:t>
      </w:r>
    </w:p>
    <w:p w:rsidR="005D7587" w:rsidRPr="005D7587" w:rsidRDefault="005D7587" w:rsidP="005D7587">
      <w:pPr>
        <w:ind w:firstLine="0"/>
        <w:rPr>
          <w:sz w:val="22"/>
          <w:szCs w:val="22"/>
        </w:rPr>
      </w:pPr>
      <w:r w:rsidRPr="005D7587">
        <w:rPr>
          <w:sz w:val="22"/>
          <w:szCs w:val="22"/>
          <w:lang w:val="en-US"/>
        </w:rPr>
        <w:t>[2]</w:t>
      </w:r>
      <w:r w:rsidRPr="005D7587">
        <w:rPr>
          <w:sz w:val="22"/>
          <w:szCs w:val="22"/>
        </w:rPr>
        <w:t xml:space="preserve"> R. </w:t>
      </w:r>
      <w:proofErr w:type="spellStart"/>
      <w:r w:rsidRPr="005D7587">
        <w:rPr>
          <w:sz w:val="22"/>
          <w:szCs w:val="22"/>
        </w:rPr>
        <w:t>Goodary</w:t>
      </w:r>
      <w:proofErr w:type="spellEnd"/>
      <w:r w:rsidRPr="005D7587">
        <w:rPr>
          <w:sz w:val="22"/>
          <w:szCs w:val="22"/>
        </w:rPr>
        <w:t xml:space="preserve"> et al. “Investigation of the strength properties of cement stabilised soils of volcanic origin” Construction and Building Materials 2012, 28. Pp. 592-598.</w:t>
      </w:r>
    </w:p>
    <w:p w:rsidR="005D7587" w:rsidRDefault="005D7587" w:rsidP="005D7587">
      <w:pPr>
        <w:overflowPunct w:val="0"/>
        <w:autoSpaceDE w:val="0"/>
        <w:autoSpaceDN w:val="0"/>
        <w:adjustRightInd w:val="0"/>
        <w:ind w:firstLine="0"/>
        <w:rPr>
          <w:iCs/>
          <w:sz w:val="22"/>
          <w:szCs w:val="22"/>
        </w:rPr>
      </w:pPr>
      <w:r w:rsidRPr="005D7587">
        <w:rPr>
          <w:sz w:val="22"/>
          <w:szCs w:val="22"/>
        </w:rPr>
        <w:t xml:space="preserve">[3] </w:t>
      </w:r>
      <w:proofErr w:type="spellStart"/>
      <w:r w:rsidRPr="005D7587">
        <w:rPr>
          <w:sz w:val="22"/>
          <w:szCs w:val="22"/>
        </w:rPr>
        <w:t>Goodary</w:t>
      </w:r>
      <w:proofErr w:type="spellEnd"/>
      <w:r w:rsidRPr="005D7587">
        <w:rPr>
          <w:sz w:val="22"/>
          <w:szCs w:val="22"/>
        </w:rPr>
        <w:t xml:space="preserve"> R et </w:t>
      </w:r>
      <w:proofErr w:type="gramStart"/>
      <w:r w:rsidRPr="005D7587">
        <w:rPr>
          <w:sz w:val="22"/>
          <w:szCs w:val="22"/>
        </w:rPr>
        <w:t>al .</w:t>
      </w:r>
      <w:proofErr w:type="gramEnd"/>
      <w:r w:rsidRPr="005D7587">
        <w:rPr>
          <w:sz w:val="22"/>
          <w:szCs w:val="22"/>
        </w:rPr>
        <w:t xml:space="preserve"> Stabilisation of Volcanic Dark Magnesium Clay using lime.</w:t>
      </w:r>
      <w:r w:rsidRPr="005D7587">
        <w:rPr>
          <w:sz w:val="22"/>
          <w:szCs w:val="22"/>
          <w:shd w:val="clear" w:color="auto" w:fill="FFFFFF"/>
        </w:rPr>
        <w:t xml:space="preserve"> </w:t>
      </w:r>
      <w:r w:rsidRPr="005D7587">
        <w:rPr>
          <w:iCs/>
          <w:sz w:val="22"/>
          <w:szCs w:val="22"/>
        </w:rPr>
        <w:t>Proceedings of the 2nd World Congress on Civil, Structural, and Environmental Engineering (CSEE’17) Barcelona, Spain – April 2 – 4, 2017 Paper No. ICGRE 192 ISSN: 2371-5294 DOI: 10.11159/icgre17.192</w:t>
      </w:r>
      <w:r>
        <w:rPr>
          <w:iCs/>
          <w:sz w:val="22"/>
          <w:szCs w:val="22"/>
        </w:rPr>
        <w:t>.</w:t>
      </w:r>
    </w:p>
    <w:p w:rsidR="008327F3" w:rsidRDefault="008327F3" w:rsidP="005D7587">
      <w:pPr>
        <w:overflowPunct w:val="0"/>
        <w:autoSpaceDE w:val="0"/>
        <w:autoSpaceDN w:val="0"/>
        <w:adjustRightInd w:val="0"/>
        <w:ind w:firstLine="0"/>
        <w:rPr>
          <w:iCs/>
          <w:sz w:val="22"/>
          <w:szCs w:val="22"/>
        </w:rPr>
      </w:pPr>
      <w:r>
        <w:rPr>
          <w:iCs/>
          <w:sz w:val="22"/>
          <w:szCs w:val="22"/>
        </w:rPr>
        <w:t>[4]</w:t>
      </w:r>
      <w:r w:rsidRPr="008327F3">
        <w:rPr>
          <w:color w:val="000000"/>
          <w:sz w:val="22"/>
          <w:szCs w:val="22"/>
        </w:rPr>
        <w:t xml:space="preserve"> </w:t>
      </w:r>
      <w:proofErr w:type="spellStart"/>
      <w:r w:rsidRPr="005D7587">
        <w:rPr>
          <w:color w:val="000000"/>
          <w:sz w:val="22"/>
          <w:szCs w:val="22"/>
        </w:rPr>
        <w:t>Proag</w:t>
      </w:r>
      <w:proofErr w:type="spellEnd"/>
      <w:r w:rsidRPr="005D7587">
        <w:rPr>
          <w:color w:val="000000"/>
          <w:sz w:val="22"/>
          <w:szCs w:val="22"/>
        </w:rPr>
        <w:t xml:space="preserve"> V. “The geology and water resources of Mauritius” Mahatma Gandhi Institute; Mauritius; 1995</w:t>
      </w:r>
    </w:p>
    <w:p w:rsidR="008327F3" w:rsidRPr="008327F3" w:rsidRDefault="008327F3" w:rsidP="008327F3">
      <w:pPr>
        <w:overflowPunct w:val="0"/>
        <w:autoSpaceDE w:val="0"/>
        <w:autoSpaceDN w:val="0"/>
        <w:adjustRightInd w:val="0"/>
        <w:ind w:firstLine="0"/>
        <w:rPr>
          <w:sz w:val="22"/>
          <w:szCs w:val="22"/>
        </w:rPr>
      </w:pPr>
      <w:r w:rsidRPr="008327F3">
        <w:rPr>
          <w:iCs/>
          <w:sz w:val="22"/>
          <w:szCs w:val="22"/>
        </w:rPr>
        <w:t>[5</w:t>
      </w:r>
      <w:r w:rsidR="005D7587" w:rsidRPr="008327F3">
        <w:rPr>
          <w:iCs/>
          <w:sz w:val="22"/>
          <w:szCs w:val="22"/>
        </w:rPr>
        <w:t>]</w:t>
      </w:r>
      <w:r w:rsidR="005D7587" w:rsidRPr="008327F3">
        <w:rPr>
          <w:color w:val="000000"/>
          <w:sz w:val="22"/>
          <w:szCs w:val="22"/>
        </w:rPr>
        <w:t xml:space="preserve"> </w:t>
      </w:r>
      <w:proofErr w:type="spellStart"/>
      <w:r w:rsidRPr="008327F3">
        <w:rPr>
          <w:sz w:val="22"/>
          <w:szCs w:val="22"/>
        </w:rPr>
        <w:t>Goodary</w:t>
      </w:r>
      <w:proofErr w:type="spellEnd"/>
      <w:r w:rsidRPr="008327F3">
        <w:rPr>
          <w:sz w:val="22"/>
          <w:szCs w:val="22"/>
        </w:rPr>
        <w:t xml:space="preserve"> R, et al. Effect of Fly Ash on Strength and Compressibility of Dark Magnesium Clay. Proceedings ‘Advances in Civil Engineering for Sustainable Development’. 27-29 Aug 2014: 437-442, Thailand.</w:t>
      </w:r>
    </w:p>
    <w:p w:rsidR="005D7587" w:rsidRPr="005D7587" w:rsidRDefault="005D7587" w:rsidP="005D7587">
      <w:pPr>
        <w:ind w:firstLine="0"/>
        <w:rPr>
          <w:sz w:val="22"/>
          <w:szCs w:val="22"/>
        </w:rPr>
      </w:pPr>
    </w:p>
    <w:p w:rsidR="005D7587" w:rsidRPr="005D7587" w:rsidRDefault="005D7587" w:rsidP="005D7587">
      <w:pPr>
        <w:overflowPunct w:val="0"/>
        <w:autoSpaceDE w:val="0"/>
        <w:autoSpaceDN w:val="0"/>
        <w:adjustRightInd w:val="0"/>
        <w:ind w:firstLine="0"/>
        <w:rPr>
          <w:sz w:val="22"/>
          <w:szCs w:val="22"/>
          <w:lang w:val="en-US"/>
        </w:rPr>
      </w:pPr>
    </w:p>
    <w:p w:rsidR="005D7587" w:rsidRPr="005D7587" w:rsidRDefault="005D7587" w:rsidP="005D7587">
      <w:pPr>
        <w:ind w:firstLine="0"/>
        <w:rPr>
          <w:sz w:val="20"/>
        </w:rPr>
      </w:pPr>
    </w:p>
    <w:sectPr w:rsidR="005D7587" w:rsidRPr="005D7587" w:rsidSect="00BA441A">
      <w:footerReference w:type="default" r:id="rId8"/>
      <w:headerReference w:type="first" r:id="rId9"/>
      <w:footerReference w:type="first" r:id="rId10"/>
      <w:pgSz w:w="12240" w:h="15840" w:code="1"/>
      <w:pgMar w:top="1440" w:right="680" w:bottom="1440" w:left="680" w:header="680" w:footer="68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584" w:rsidRDefault="006B7584">
      <w:r>
        <w:separator/>
      </w:r>
    </w:p>
  </w:endnote>
  <w:endnote w:type="continuationSeparator" w:id="0">
    <w:p w:rsidR="006B7584" w:rsidRDefault="006B7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C1A" w:rsidRDefault="00A47C1A">
    <w:pPr>
      <w:pStyle w:val="Footer"/>
      <w:jc w:val="center"/>
    </w:pPr>
  </w:p>
  <w:p w:rsidR="00A47C1A" w:rsidRDefault="00D350F3">
    <w:pPr>
      <w:pStyle w:val="Footer"/>
      <w:jc w:val="center"/>
    </w:pPr>
    <w:r>
      <w:t>X</w:t>
    </w:r>
    <w:r w:rsidR="00A47C1A">
      <w:t>XX-</w:t>
    </w:r>
    <w:r w:rsidR="00913239">
      <w:fldChar w:fldCharType="begin"/>
    </w:r>
    <w:r w:rsidR="00036E07">
      <w:instrText xml:space="preserve"> PAGE </w:instrText>
    </w:r>
    <w:r w:rsidR="00913239">
      <w:fldChar w:fldCharType="separate"/>
    </w:r>
    <w:r w:rsidR="00EC6D30">
      <w:rPr>
        <w:noProof/>
      </w:rPr>
      <w:t>2</w:t>
    </w:r>
    <w:r w:rsidR="00913239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C1A" w:rsidRPr="00B50D30" w:rsidRDefault="008F64E7" w:rsidP="0061481D">
    <w:pPr>
      <w:pStyle w:val="Footer"/>
      <w:ind w:firstLine="0"/>
      <w:jc w:val="center"/>
      <w:rPr>
        <w:sz w:val="22"/>
        <w:lang w:val="sl-SI"/>
      </w:rPr>
    </w:pPr>
    <w:r>
      <w:rPr>
        <w:sz w:val="22"/>
        <w:lang w:val="sl-SI"/>
      </w:rPr>
      <w:t>ICGRE</w:t>
    </w:r>
    <w:r w:rsidR="00314051">
      <w:rPr>
        <w:sz w:val="22"/>
        <w:lang w:val="sl-SI"/>
      </w:rPr>
      <w:t xml:space="preserve"> </w:t>
    </w:r>
    <w:r w:rsidR="00DB410A" w:rsidRPr="00B50D30">
      <w:rPr>
        <w:sz w:val="22"/>
        <w:lang w:val="sl-SI"/>
      </w:rPr>
      <w:t>XXX</w:t>
    </w:r>
    <w:r w:rsidR="00A47C1A" w:rsidRPr="00B50D30">
      <w:rPr>
        <w:sz w:val="22"/>
        <w:lang w:val="sl-SI"/>
      </w:rPr>
      <w:t>-</w:t>
    </w:r>
    <w:r w:rsidR="00913239" w:rsidRPr="00B50D30">
      <w:rPr>
        <w:rStyle w:val="PageNumber"/>
        <w:sz w:val="22"/>
      </w:rPr>
      <w:fldChar w:fldCharType="begin"/>
    </w:r>
    <w:r w:rsidR="00A47C1A" w:rsidRPr="00B50D30">
      <w:rPr>
        <w:rStyle w:val="PageNumber"/>
        <w:sz w:val="22"/>
      </w:rPr>
      <w:instrText xml:space="preserve"> PAGE </w:instrText>
    </w:r>
    <w:r w:rsidR="00913239" w:rsidRPr="00B50D30">
      <w:rPr>
        <w:rStyle w:val="PageNumber"/>
        <w:sz w:val="22"/>
      </w:rPr>
      <w:fldChar w:fldCharType="separate"/>
    </w:r>
    <w:r w:rsidR="00EC6D30">
      <w:rPr>
        <w:rStyle w:val="PageNumber"/>
        <w:noProof/>
        <w:sz w:val="22"/>
      </w:rPr>
      <w:t>1</w:t>
    </w:r>
    <w:r w:rsidR="00913239" w:rsidRPr="00B50D30">
      <w:rPr>
        <w:rStyle w:val="PageNumber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584" w:rsidRDefault="006B7584">
      <w:r>
        <w:separator/>
      </w:r>
    </w:p>
  </w:footnote>
  <w:footnote w:type="continuationSeparator" w:id="0">
    <w:p w:rsidR="006B7584" w:rsidRDefault="006B75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CB2" w:rsidRPr="008C7CB2" w:rsidRDefault="008C7CB2" w:rsidP="008C7CB2">
    <w:pPr>
      <w:pStyle w:val="Header"/>
      <w:tabs>
        <w:tab w:val="left" w:pos="1701"/>
        <w:tab w:val="left" w:pos="2268"/>
        <w:tab w:val="left" w:pos="5670"/>
        <w:tab w:val="left" w:pos="6237"/>
      </w:tabs>
      <w:ind w:firstLine="0"/>
      <w:jc w:val="left"/>
      <w:rPr>
        <w:i/>
        <w:lang w:val="en-CA"/>
      </w:rPr>
    </w:pPr>
    <w:r w:rsidRPr="008C7CB2">
      <w:rPr>
        <w:i/>
        <w:lang w:val="en-CA"/>
      </w:rPr>
      <w:t>Proceedings of the 3</w:t>
    </w:r>
    <w:r w:rsidRPr="00390195">
      <w:rPr>
        <w:i/>
        <w:vertAlign w:val="superscript"/>
        <w:lang w:val="en-CA"/>
      </w:rPr>
      <w:t>rd</w:t>
    </w:r>
    <w:r w:rsidRPr="008C7CB2">
      <w:rPr>
        <w:i/>
        <w:lang w:val="en-CA"/>
      </w:rPr>
      <w:t xml:space="preserve"> World Congress on Civil, Structural, and Environmental Engineering (CSEE’18)</w:t>
    </w:r>
  </w:p>
  <w:p w:rsidR="008C7CB2" w:rsidRDefault="00E0349E" w:rsidP="008C7CB2">
    <w:pPr>
      <w:pStyle w:val="Header"/>
      <w:tabs>
        <w:tab w:val="left" w:pos="1701"/>
        <w:tab w:val="left" w:pos="2268"/>
        <w:tab w:val="left" w:pos="5670"/>
        <w:tab w:val="left" w:pos="6237"/>
      </w:tabs>
      <w:ind w:firstLine="0"/>
      <w:jc w:val="left"/>
      <w:rPr>
        <w:i/>
        <w:lang w:val="en-CA"/>
      </w:rPr>
    </w:pPr>
    <w:r>
      <w:rPr>
        <w:i/>
        <w:lang w:val="en-CA"/>
      </w:rPr>
      <w:t>Budapest, Hungary – April 8 - 10</w:t>
    </w:r>
    <w:r w:rsidR="008C7CB2" w:rsidRPr="008C7CB2">
      <w:rPr>
        <w:i/>
        <w:lang w:val="en-CA"/>
      </w:rPr>
      <w:t>, 2018</w:t>
    </w:r>
  </w:p>
  <w:p w:rsidR="00156C71" w:rsidRDefault="008F64E7" w:rsidP="00FB0717">
    <w:pPr>
      <w:pStyle w:val="Header"/>
      <w:tabs>
        <w:tab w:val="left" w:pos="1701"/>
        <w:tab w:val="left" w:pos="2268"/>
        <w:tab w:val="left" w:pos="5670"/>
        <w:tab w:val="left" w:pos="6237"/>
      </w:tabs>
      <w:ind w:firstLine="0"/>
      <w:jc w:val="left"/>
      <w:rPr>
        <w:i/>
        <w:lang w:val="hr-HR"/>
      </w:rPr>
    </w:pPr>
    <w:r w:rsidRPr="00156C71">
      <w:rPr>
        <w:i/>
        <w:lang w:val="hr-HR"/>
      </w:rPr>
      <w:t>Paper No. ICGRE</w:t>
    </w:r>
    <w:r w:rsidR="003D4466" w:rsidRPr="00156C71">
      <w:rPr>
        <w:i/>
        <w:lang w:val="hr-HR"/>
      </w:rPr>
      <w:t xml:space="preserve"> </w:t>
    </w:r>
    <w:r w:rsidR="001414A9">
      <w:rPr>
        <w:i/>
        <w:lang w:val="hr-HR"/>
      </w:rPr>
      <w:t>121</w:t>
    </w:r>
  </w:p>
  <w:p w:rsidR="00156C71" w:rsidRPr="00156C71" w:rsidRDefault="00156C71" w:rsidP="00170951">
    <w:pPr>
      <w:pStyle w:val="Header"/>
      <w:tabs>
        <w:tab w:val="left" w:pos="1701"/>
        <w:tab w:val="left" w:pos="2268"/>
        <w:tab w:val="left" w:pos="5670"/>
        <w:tab w:val="left" w:pos="6237"/>
      </w:tabs>
      <w:ind w:firstLine="0"/>
      <w:jc w:val="left"/>
      <w:rPr>
        <w:i/>
        <w:lang w:val="hr-HR"/>
      </w:rPr>
    </w:pPr>
    <w:r>
      <w:rPr>
        <w:i/>
        <w:lang w:val="hr-HR"/>
      </w:rPr>
      <w:t>DOI: TBA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744377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554BF1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94606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4EA1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FA875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C84132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57" w:hanging="357"/>
      </w:pPr>
    </w:lvl>
  </w:abstractNum>
  <w:abstractNum w:abstractNumId="6" w15:restartNumberingAfterBreak="0">
    <w:nsid w:val="FFFFFF82"/>
    <w:multiLevelType w:val="singleLevel"/>
    <w:tmpl w:val="91DE9FD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80B0D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B89B3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7802B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363969"/>
    <w:multiLevelType w:val="hybridMultilevel"/>
    <w:tmpl w:val="926EE81A"/>
    <w:lvl w:ilvl="0" w:tplc="FFFFFFFF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88F062F"/>
    <w:multiLevelType w:val="multilevel"/>
    <w:tmpl w:val="DA8A8554"/>
    <w:lvl w:ilvl="0">
      <w:start w:val="1"/>
      <w:numFmt w:val="decimal"/>
      <w:pStyle w:val="Heading1"/>
      <w:lvlText w:val="%1"/>
      <w:lvlJc w:val="left"/>
      <w:pPr>
        <w:tabs>
          <w:tab w:val="num" w:pos="855"/>
        </w:tabs>
        <w:ind w:left="510" w:hanging="51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3F904B4F"/>
    <w:multiLevelType w:val="hybridMultilevel"/>
    <w:tmpl w:val="FB50F0D2"/>
    <w:lvl w:ilvl="0" w:tplc="4EFECEA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5780148A"/>
    <w:multiLevelType w:val="hybridMultilevel"/>
    <w:tmpl w:val="13D65084"/>
    <w:lvl w:ilvl="0" w:tplc="5FC0C0D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 w:val="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7E5302"/>
    <w:multiLevelType w:val="singleLevel"/>
    <w:tmpl w:val="DCF677B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11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5"/>
  </w:num>
  <w:num w:numId="14">
    <w:abstractNumId w:val="10"/>
  </w:num>
  <w:num w:numId="15">
    <w:abstractNumId w:val="11"/>
  </w:num>
  <w:num w:numId="16">
    <w:abstractNumId w:val="5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882"/>
    <w:rsid w:val="000078A6"/>
    <w:rsid w:val="00021A6C"/>
    <w:rsid w:val="00026BC3"/>
    <w:rsid w:val="00026D13"/>
    <w:rsid w:val="00036E07"/>
    <w:rsid w:val="0004700A"/>
    <w:rsid w:val="00054FA2"/>
    <w:rsid w:val="00061549"/>
    <w:rsid w:val="00063C24"/>
    <w:rsid w:val="00067BB4"/>
    <w:rsid w:val="00074C36"/>
    <w:rsid w:val="00095DE1"/>
    <w:rsid w:val="000B668A"/>
    <w:rsid w:val="000C7419"/>
    <w:rsid w:val="000F2090"/>
    <w:rsid w:val="000F268D"/>
    <w:rsid w:val="0011741F"/>
    <w:rsid w:val="001409DA"/>
    <w:rsid w:val="001414A9"/>
    <w:rsid w:val="00156C71"/>
    <w:rsid w:val="0016494C"/>
    <w:rsid w:val="00170951"/>
    <w:rsid w:val="001726F9"/>
    <w:rsid w:val="00194D37"/>
    <w:rsid w:val="001F4C3D"/>
    <w:rsid w:val="001F57B9"/>
    <w:rsid w:val="00210F66"/>
    <w:rsid w:val="00212AC4"/>
    <w:rsid w:val="00220E8C"/>
    <w:rsid w:val="00243A47"/>
    <w:rsid w:val="0024718D"/>
    <w:rsid w:val="00267D5D"/>
    <w:rsid w:val="00283CD0"/>
    <w:rsid w:val="00295AA2"/>
    <w:rsid w:val="002C5633"/>
    <w:rsid w:val="002E19E8"/>
    <w:rsid w:val="002E3A2D"/>
    <w:rsid w:val="002E457C"/>
    <w:rsid w:val="002F4D55"/>
    <w:rsid w:val="002F788F"/>
    <w:rsid w:val="0030251D"/>
    <w:rsid w:val="00312F4E"/>
    <w:rsid w:val="00314051"/>
    <w:rsid w:val="00322C87"/>
    <w:rsid w:val="003571F4"/>
    <w:rsid w:val="00365D3D"/>
    <w:rsid w:val="00374491"/>
    <w:rsid w:val="00375B18"/>
    <w:rsid w:val="00377532"/>
    <w:rsid w:val="00387D19"/>
    <w:rsid w:val="00390195"/>
    <w:rsid w:val="00393D37"/>
    <w:rsid w:val="003949CE"/>
    <w:rsid w:val="003A0B06"/>
    <w:rsid w:val="003A0EF9"/>
    <w:rsid w:val="003A427C"/>
    <w:rsid w:val="003A7E1C"/>
    <w:rsid w:val="003B23F8"/>
    <w:rsid w:val="003D4466"/>
    <w:rsid w:val="003E36B7"/>
    <w:rsid w:val="003E6FCC"/>
    <w:rsid w:val="003F31D8"/>
    <w:rsid w:val="004005A7"/>
    <w:rsid w:val="00407D83"/>
    <w:rsid w:val="004124A1"/>
    <w:rsid w:val="004239E5"/>
    <w:rsid w:val="00425E7C"/>
    <w:rsid w:val="00426D0E"/>
    <w:rsid w:val="00431704"/>
    <w:rsid w:val="004334AC"/>
    <w:rsid w:val="00434209"/>
    <w:rsid w:val="00450212"/>
    <w:rsid w:val="0046374D"/>
    <w:rsid w:val="00474D36"/>
    <w:rsid w:val="0047581A"/>
    <w:rsid w:val="004762B3"/>
    <w:rsid w:val="0048312F"/>
    <w:rsid w:val="004A18C6"/>
    <w:rsid w:val="004B0034"/>
    <w:rsid w:val="004C62C9"/>
    <w:rsid w:val="004E42AE"/>
    <w:rsid w:val="004E477E"/>
    <w:rsid w:val="004E519A"/>
    <w:rsid w:val="004E5A3D"/>
    <w:rsid w:val="005037DF"/>
    <w:rsid w:val="00511ABA"/>
    <w:rsid w:val="00511DC4"/>
    <w:rsid w:val="00532727"/>
    <w:rsid w:val="00543723"/>
    <w:rsid w:val="00547739"/>
    <w:rsid w:val="005538EF"/>
    <w:rsid w:val="005621EB"/>
    <w:rsid w:val="00571311"/>
    <w:rsid w:val="005774AE"/>
    <w:rsid w:val="0058158D"/>
    <w:rsid w:val="00581FB5"/>
    <w:rsid w:val="005825C7"/>
    <w:rsid w:val="00596D16"/>
    <w:rsid w:val="005B17F3"/>
    <w:rsid w:val="005B32C5"/>
    <w:rsid w:val="005B64A9"/>
    <w:rsid w:val="005D3E3C"/>
    <w:rsid w:val="005D6B18"/>
    <w:rsid w:val="005D6F99"/>
    <w:rsid w:val="005D7587"/>
    <w:rsid w:val="005E5C7A"/>
    <w:rsid w:val="005F4E84"/>
    <w:rsid w:val="005F5165"/>
    <w:rsid w:val="006044B0"/>
    <w:rsid w:val="0061481D"/>
    <w:rsid w:val="00624AAA"/>
    <w:rsid w:val="00637C79"/>
    <w:rsid w:val="00643C4C"/>
    <w:rsid w:val="00684753"/>
    <w:rsid w:val="006B351F"/>
    <w:rsid w:val="006B7584"/>
    <w:rsid w:val="006C00CA"/>
    <w:rsid w:val="006E14F0"/>
    <w:rsid w:val="006E56C2"/>
    <w:rsid w:val="006E5B59"/>
    <w:rsid w:val="006F3103"/>
    <w:rsid w:val="006F504F"/>
    <w:rsid w:val="00712C0A"/>
    <w:rsid w:val="00715C30"/>
    <w:rsid w:val="0078154A"/>
    <w:rsid w:val="0079421E"/>
    <w:rsid w:val="00795D19"/>
    <w:rsid w:val="007E4D32"/>
    <w:rsid w:val="007F6CEE"/>
    <w:rsid w:val="00823890"/>
    <w:rsid w:val="008327F3"/>
    <w:rsid w:val="00855BF1"/>
    <w:rsid w:val="008841D0"/>
    <w:rsid w:val="008A1024"/>
    <w:rsid w:val="008A67EB"/>
    <w:rsid w:val="008C2A95"/>
    <w:rsid w:val="008C7CB2"/>
    <w:rsid w:val="008D04CE"/>
    <w:rsid w:val="008D3DF8"/>
    <w:rsid w:val="008D4882"/>
    <w:rsid w:val="008F2127"/>
    <w:rsid w:val="008F2FF4"/>
    <w:rsid w:val="008F40A6"/>
    <w:rsid w:val="008F64E7"/>
    <w:rsid w:val="009129F6"/>
    <w:rsid w:val="00913239"/>
    <w:rsid w:val="00915D10"/>
    <w:rsid w:val="00922520"/>
    <w:rsid w:val="009230B8"/>
    <w:rsid w:val="00942400"/>
    <w:rsid w:val="009427CA"/>
    <w:rsid w:val="00942EA6"/>
    <w:rsid w:val="009575C3"/>
    <w:rsid w:val="00972190"/>
    <w:rsid w:val="00973E82"/>
    <w:rsid w:val="00983858"/>
    <w:rsid w:val="00993D26"/>
    <w:rsid w:val="00993FB2"/>
    <w:rsid w:val="009A41C9"/>
    <w:rsid w:val="009B340B"/>
    <w:rsid w:val="009C3392"/>
    <w:rsid w:val="009C5A93"/>
    <w:rsid w:val="009D778B"/>
    <w:rsid w:val="00A00164"/>
    <w:rsid w:val="00A02D51"/>
    <w:rsid w:val="00A078E8"/>
    <w:rsid w:val="00A16191"/>
    <w:rsid w:val="00A177CF"/>
    <w:rsid w:val="00A2032C"/>
    <w:rsid w:val="00A315C5"/>
    <w:rsid w:val="00A3284C"/>
    <w:rsid w:val="00A33A17"/>
    <w:rsid w:val="00A41AA0"/>
    <w:rsid w:val="00A47C1A"/>
    <w:rsid w:val="00A561CE"/>
    <w:rsid w:val="00A6136D"/>
    <w:rsid w:val="00A759DB"/>
    <w:rsid w:val="00A76109"/>
    <w:rsid w:val="00A77868"/>
    <w:rsid w:val="00A80F1E"/>
    <w:rsid w:val="00A93879"/>
    <w:rsid w:val="00AB3114"/>
    <w:rsid w:val="00B00D37"/>
    <w:rsid w:val="00B0452B"/>
    <w:rsid w:val="00B0554C"/>
    <w:rsid w:val="00B06102"/>
    <w:rsid w:val="00B10CD7"/>
    <w:rsid w:val="00B15AE3"/>
    <w:rsid w:val="00B477B1"/>
    <w:rsid w:val="00B47C3D"/>
    <w:rsid w:val="00B50D30"/>
    <w:rsid w:val="00B84EE8"/>
    <w:rsid w:val="00BA441A"/>
    <w:rsid w:val="00BA503C"/>
    <w:rsid w:val="00BC7CC4"/>
    <w:rsid w:val="00BC7F69"/>
    <w:rsid w:val="00BE7DDB"/>
    <w:rsid w:val="00BF7AE8"/>
    <w:rsid w:val="00C00CFE"/>
    <w:rsid w:val="00C0387D"/>
    <w:rsid w:val="00C06A9A"/>
    <w:rsid w:val="00C10B67"/>
    <w:rsid w:val="00C1489B"/>
    <w:rsid w:val="00C22C0E"/>
    <w:rsid w:val="00C235B5"/>
    <w:rsid w:val="00C23DFD"/>
    <w:rsid w:val="00C31B71"/>
    <w:rsid w:val="00C37406"/>
    <w:rsid w:val="00C50A4E"/>
    <w:rsid w:val="00C5255E"/>
    <w:rsid w:val="00C53F2D"/>
    <w:rsid w:val="00C92C04"/>
    <w:rsid w:val="00C95558"/>
    <w:rsid w:val="00CB0BF7"/>
    <w:rsid w:val="00CB0E30"/>
    <w:rsid w:val="00CD521C"/>
    <w:rsid w:val="00CD71FD"/>
    <w:rsid w:val="00CD761A"/>
    <w:rsid w:val="00CE20EE"/>
    <w:rsid w:val="00CE76E4"/>
    <w:rsid w:val="00CF000A"/>
    <w:rsid w:val="00CF7DB1"/>
    <w:rsid w:val="00D149AD"/>
    <w:rsid w:val="00D215E9"/>
    <w:rsid w:val="00D236A8"/>
    <w:rsid w:val="00D27C05"/>
    <w:rsid w:val="00D350F3"/>
    <w:rsid w:val="00D43FCE"/>
    <w:rsid w:val="00D47D12"/>
    <w:rsid w:val="00D52F58"/>
    <w:rsid w:val="00D60208"/>
    <w:rsid w:val="00D647A0"/>
    <w:rsid w:val="00D9023F"/>
    <w:rsid w:val="00DA00A3"/>
    <w:rsid w:val="00DA463A"/>
    <w:rsid w:val="00DB26C8"/>
    <w:rsid w:val="00DB410A"/>
    <w:rsid w:val="00DB691F"/>
    <w:rsid w:val="00DC386C"/>
    <w:rsid w:val="00DF04CA"/>
    <w:rsid w:val="00E0349E"/>
    <w:rsid w:val="00E0704C"/>
    <w:rsid w:val="00E272E9"/>
    <w:rsid w:val="00E5318A"/>
    <w:rsid w:val="00E627A7"/>
    <w:rsid w:val="00E64969"/>
    <w:rsid w:val="00E74541"/>
    <w:rsid w:val="00E81348"/>
    <w:rsid w:val="00E8331C"/>
    <w:rsid w:val="00E916E8"/>
    <w:rsid w:val="00EA3B73"/>
    <w:rsid w:val="00EB1F9E"/>
    <w:rsid w:val="00EC6D30"/>
    <w:rsid w:val="00EC70DC"/>
    <w:rsid w:val="00EE1FF7"/>
    <w:rsid w:val="00EF1B7B"/>
    <w:rsid w:val="00F03E15"/>
    <w:rsid w:val="00F050E3"/>
    <w:rsid w:val="00F07773"/>
    <w:rsid w:val="00F23EE7"/>
    <w:rsid w:val="00F31EA9"/>
    <w:rsid w:val="00F43896"/>
    <w:rsid w:val="00F509F7"/>
    <w:rsid w:val="00F53D55"/>
    <w:rsid w:val="00F6299C"/>
    <w:rsid w:val="00F70039"/>
    <w:rsid w:val="00F80AE9"/>
    <w:rsid w:val="00F814DC"/>
    <w:rsid w:val="00F81F64"/>
    <w:rsid w:val="00F91527"/>
    <w:rsid w:val="00FA6AC1"/>
    <w:rsid w:val="00FB0717"/>
    <w:rsid w:val="00FC2C54"/>
    <w:rsid w:val="00FC7A44"/>
    <w:rsid w:val="00FD2E31"/>
    <w:rsid w:val="00FD47CD"/>
    <w:rsid w:val="00FE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E31E2DE-9F56-4163-8F71-B1F7D11B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239"/>
    <w:pPr>
      <w:ind w:firstLine="567"/>
      <w:jc w:val="both"/>
    </w:pPr>
    <w:rPr>
      <w:sz w:val="24"/>
      <w:lang w:val="en-GB" w:eastAsia="en-US"/>
    </w:rPr>
  </w:style>
  <w:style w:type="paragraph" w:styleId="Heading1">
    <w:name w:val="heading 1"/>
    <w:next w:val="Normal"/>
    <w:qFormat/>
    <w:rsid w:val="001F57B9"/>
    <w:pPr>
      <w:keepNext/>
      <w:numPr>
        <w:numId w:val="1"/>
      </w:numPr>
      <w:tabs>
        <w:tab w:val="clear" w:pos="855"/>
        <w:tab w:val="left" w:pos="567"/>
      </w:tabs>
      <w:spacing w:before="240" w:after="240"/>
      <w:outlineLvl w:val="0"/>
    </w:pPr>
    <w:rPr>
      <w:b/>
      <w:caps/>
      <w:noProof/>
      <w:sz w:val="22"/>
      <w:lang w:val="en-US" w:eastAsia="en-US"/>
    </w:rPr>
  </w:style>
  <w:style w:type="paragraph" w:styleId="Heading2">
    <w:name w:val="heading 2"/>
    <w:basedOn w:val="Normal"/>
    <w:next w:val="Normal"/>
    <w:qFormat/>
    <w:rsid w:val="001F57B9"/>
    <w:pPr>
      <w:keepNext/>
      <w:numPr>
        <w:ilvl w:val="1"/>
        <w:numId w:val="1"/>
      </w:numPr>
      <w:tabs>
        <w:tab w:val="clear" w:pos="855"/>
        <w:tab w:val="left" w:pos="567"/>
      </w:tabs>
      <w:spacing w:after="240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913239"/>
    <w:pPr>
      <w:keepNext/>
      <w:numPr>
        <w:ilvl w:val="2"/>
        <w:numId w:val="1"/>
      </w:numPr>
      <w:spacing w:after="240"/>
      <w:outlineLvl w:val="2"/>
    </w:pPr>
  </w:style>
  <w:style w:type="paragraph" w:styleId="Heading4">
    <w:name w:val="heading 4"/>
    <w:basedOn w:val="Normal"/>
    <w:next w:val="Normal"/>
    <w:qFormat/>
    <w:rsid w:val="00913239"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913239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13239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13239"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913239"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913239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ofthepaper">
    <w:name w:val="Title of the paper"/>
    <w:rsid w:val="00913239"/>
    <w:pPr>
      <w:jc w:val="center"/>
    </w:pPr>
    <w:rPr>
      <w:rFonts w:ascii="Arial" w:hAnsi="Arial"/>
      <w:b/>
      <w:noProof/>
      <w:sz w:val="28"/>
      <w:lang w:val="en-US" w:eastAsia="en-US"/>
    </w:rPr>
  </w:style>
  <w:style w:type="paragraph" w:customStyle="1" w:styleId="Authorname">
    <w:name w:val="Author name"/>
    <w:rsid w:val="00913239"/>
    <w:pPr>
      <w:spacing w:before="240"/>
      <w:jc w:val="center"/>
    </w:pPr>
    <w:rPr>
      <w:b/>
      <w:sz w:val="24"/>
      <w:lang w:val="en-US" w:eastAsia="en-US"/>
    </w:rPr>
  </w:style>
  <w:style w:type="paragraph" w:customStyle="1" w:styleId="AuthorAffilliation">
    <w:name w:val="Author Affilliation"/>
    <w:rsid w:val="00913239"/>
    <w:pPr>
      <w:jc w:val="center"/>
    </w:pPr>
    <w:rPr>
      <w:noProof/>
      <w:sz w:val="24"/>
      <w:lang w:val="en-US" w:eastAsia="en-US"/>
    </w:rPr>
  </w:style>
  <w:style w:type="paragraph" w:customStyle="1" w:styleId="HeaderAbs">
    <w:name w:val="Header (Abs."/>
    <w:aliases w:val="Ref.,Ack.)"/>
    <w:basedOn w:val="Heading1"/>
    <w:rsid w:val="00913239"/>
    <w:pPr>
      <w:numPr>
        <w:numId w:val="0"/>
      </w:numPr>
    </w:pPr>
    <w:rPr>
      <w:noProof w:val="0"/>
    </w:rPr>
  </w:style>
  <w:style w:type="paragraph" w:customStyle="1" w:styleId="Reference">
    <w:name w:val="Reference"/>
    <w:basedOn w:val="Normal"/>
    <w:rsid w:val="00913239"/>
    <w:pPr>
      <w:numPr>
        <w:numId w:val="13"/>
      </w:numPr>
      <w:spacing w:after="240"/>
      <w:jc w:val="left"/>
    </w:pPr>
  </w:style>
  <w:style w:type="paragraph" w:styleId="Header">
    <w:name w:val="header"/>
    <w:basedOn w:val="Normal"/>
    <w:rsid w:val="00913239"/>
    <w:pPr>
      <w:tabs>
        <w:tab w:val="center" w:pos="4153"/>
        <w:tab w:val="right" w:pos="9072"/>
      </w:tabs>
    </w:pPr>
    <w:rPr>
      <w:sz w:val="18"/>
      <w:lang w:val="en-US"/>
    </w:rPr>
  </w:style>
  <w:style w:type="paragraph" w:styleId="Footer">
    <w:name w:val="footer"/>
    <w:basedOn w:val="Normal"/>
    <w:link w:val="FooterChar"/>
    <w:rsid w:val="00913239"/>
    <w:pPr>
      <w:tabs>
        <w:tab w:val="center" w:pos="4153"/>
        <w:tab w:val="right" w:pos="8306"/>
      </w:tabs>
    </w:pPr>
    <w:rPr>
      <w:sz w:val="18"/>
      <w:lang w:val="en-US"/>
    </w:rPr>
  </w:style>
  <w:style w:type="paragraph" w:styleId="Caption">
    <w:name w:val="caption"/>
    <w:basedOn w:val="Normal"/>
    <w:next w:val="Normal"/>
    <w:qFormat/>
    <w:rsid w:val="00913239"/>
    <w:pPr>
      <w:spacing w:before="120" w:after="120"/>
      <w:jc w:val="center"/>
    </w:pPr>
    <w:rPr>
      <w:lang w:val="en-US"/>
    </w:rPr>
  </w:style>
  <w:style w:type="character" w:styleId="Hyperlink">
    <w:name w:val="Hyperlink"/>
    <w:basedOn w:val="DefaultParagraphFont"/>
    <w:rsid w:val="00913239"/>
    <w:rPr>
      <w:color w:val="0000FF"/>
      <w:u w:val="single"/>
    </w:rPr>
  </w:style>
  <w:style w:type="character" w:styleId="PageNumber">
    <w:name w:val="page number"/>
    <w:basedOn w:val="DefaultParagraphFont"/>
    <w:rsid w:val="00913239"/>
  </w:style>
  <w:style w:type="character" w:styleId="FollowedHyperlink">
    <w:name w:val="FollowedHyperlink"/>
    <w:basedOn w:val="DefaultParagraphFont"/>
    <w:rsid w:val="00913239"/>
    <w:rPr>
      <w:color w:val="800080"/>
      <w:u w:val="single"/>
    </w:rPr>
  </w:style>
  <w:style w:type="character" w:styleId="LineNumber">
    <w:name w:val="line number"/>
    <w:basedOn w:val="DefaultParagraphFont"/>
    <w:rsid w:val="00913239"/>
  </w:style>
  <w:style w:type="paragraph" w:styleId="BlockText">
    <w:name w:val="Block Text"/>
    <w:basedOn w:val="Normal"/>
    <w:rsid w:val="00913239"/>
    <w:pPr>
      <w:spacing w:after="120"/>
      <w:ind w:left="1440" w:right="1440"/>
    </w:pPr>
  </w:style>
  <w:style w:type="paragraph" w:styleId="BodyText">
    <w:name w:val="Body Text"/>
    <w:basedOn w:val="Normal"/>
    <w:rsid w:val="00913239"/>
    <w:pPr>
      <w:spacing w:after="120"/>
    </w:pPr>
  </w:style>
  <w:style w:type="paragraph" w:styleId="BodyText2">
    <w:name w:val="Body Text 2"/>
    <w:basedOn w:val="Normal"/>
    <w:rsid w:val="00913239"/>
    <w:pPr>
      <w:spacing w:after="120" w:line="480" w:lineRule="auto"/>
    </w:pPr>
  </w:style>
  <w:style w:type="paragraph" w:styleId="BodyText3">
    <w:name w:val="Body Text 3"/>
    <w:basedOn w:val="Normal"/>
    <w:rsid w:val="00913239"/>
    <w:pPr>
      <w:spacing w:after="120"/>
    </w:pPr>
    <w:rPr>
      <w:sz w:val="16"/>
    </w:rPr>
  </w:style>
  <w:style w:type="paragraph" w:styleId="BodyTextFirstIndent">
    <w:name w:val="Body Text First Indent"/>
    <w:basedOn w:val="BodyText"/>
    <w:rsid w:val="00913239"/>
    <w:pPr>
      <w:ind w:firstLine="210"/>
    </w:pPr>
  </w:style>
  <w:style w:type="paragraph" w:styleId="BodyTextIndent">
    <w:name w:val="Body Text Indent"/>
    <w:basedOn w:val="Normal"/>
    <w:rsid w:val="00913239"/>
    <w:pPr>
      <w:spacing w:after="120"/>
      <w:ind w:left="283"/>
    </w:pPr>
  </w:style>
  <w:style w:type="paragraph" w:styleId="BodyTextFirstIndent2">
    <w:name w:val="Body Text First Indent 2"/>
    <w:basedOn w:val="BodyTextIndent"/>
    <w:rsid w:val="00913239"/>
    <w:pPr>
      <w:ind w:firstLine="210"/>
    </w:pPr>
  </w:style>
  <w:style w:type="paragraph" w:styleId="BodyTextIndent2">
    <w:name w:val="Body Text Indent 2"/>
    <w:basedOn w:val="Normal"/>
    <w:rsid w:val="00913239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913239"/>
    <w:pPr>
      <w:spacing w:after="120"/>
      <w:ind w:left="283"/>
    </w:pPr>
    <w:rPr>
      <w:sz w:val="16"/>
    </w:rPr>
  </w:style>
  <w:style w:type="paragraph" w:styleId="Closing">
    <w:name w:val="Closing"/>
    <w:basedOn w:val="Normal"/>
    <w:rsid w:val="00913239"/>
    <w:pPr>
      <w:ind w:left="4252"/>
    </w:pPr>
  </w:style>
  <w:style w:type="paragraph" w:styleId="CommentText">
    <w:name w:val="annotation text"/>
    <w:basedOn w:val="Normal"/>
    <w:link w:val="CommentTextChar"/>
    <w:semiHidden/>
    <w:rsid w:val="00913239"/>
    <w:rPr>
      <w:sz w:val="20"/>
    </w:rPr>
  </w:style>
  <w:style w:type="paragraph" w:styleId="Date">
    <w:name w:val="Date"/>
    <w:basedOn w:val="Normal"/>
    <w:next w:val="Normal"/>
    <w:rsid w:val="00913239"/>
  </w:style>
  <w:style w:type="paragraph" w:styleId="DocumentMap">
    <w:name w:val="Document Map"/>
    <w:basedOn w:val="Normal"/>
    <w:semiHidden/>
    <w:rsid w:val="00913239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sid w:val="00913239"/>
    <w:rPr>
      <w:sz w:val="20"/>
    </w:rPr>
  </w:style>
  <w:style w:type="paragraph" w:styleId="EnvelopeAddress">
    <w:name w:val="envelope address"/>
    <w:basedOn w:val="Normal"/>
    <w:rsid w:val="00913239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sid w:val="00913239"/>
    <w:rPr>
      <w:rFonts w:ascii="Arial" w:hAnsi="Arial"/>
      <w:sz w:val="20"/>
    </w:rPr>
  </w:style>
  <w:style w:type="paragraph" w:styleId="FootnoteText">
    <w:name w:val="footnote text"/>
    <w:basedOn w:val="Normal"/>
    <w:semiHidden/>
    <w:rsid w:val="00913239"/>
    <w:rPr>
      <w:sz w:val="20"/>
    </w:rPr>
  </w:style>
  <w:style w:type="paragraph" w:styleId="Index1">
    <w:name w:val="index 1"/>
    <w:basedOn w:val="Normal"/>
    <w:next w:val="Normal"/>
    <w:autoRedefine/>
    <w:semiHidden/>
    <w:rsid w:val="00913239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913239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91323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1323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1323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1323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1323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1323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13239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913239"/>
    <w:rPr>
      <w:rFonts w:ascii="Arial" w:hAnsi="Arial"/>
      <w:b/>
    </w:rPr>
  </w:style>
  <w:style w:type="paragraph" w:styleId="List">
    <w:name w:val="List"/>
    <w:basedOn w:val="Normal"/>
    <w:rsid w:val="00913239"/>
    <w:pPr>
      <w:ind w:left="283" w:hanging="283"/>
    </w:pPr>
  </w:style>
  <w:style w:type="paragraph" w:styleId="List2">
    <w:name w:val="List 2"/>
    <w:basedOn w:val="Normal"/>
    <w:rsid w:val="00913239"/>
    <w:pPr>
      <w:ind w:left="566" w:hanging="283"/>
    </w:pPr>
  </w:style>
  <w:style w:type="paragraph" w:styleId="List3">
    <w:name w:val="List 3"/>
    <w:basedOn w:val="Normal"/>
    <w:rsid w:val="00913239"/>
    <w:pPr>
      <w:ind w:left="849" w:hanging="283"/>
    </w:pPr>
  </w:style>
  <w:style w:type="paragraph" w:styleId="List4">
    <w:name w:val="List 4"/>
    <w:basedOn w:val="Normal"/>
    <w:rsid w:val="00913239"/>
    <w:pPr>
      <w:ind w:left="1132" w:hanging="283"/>
    </w:pPr>
  </w:style>
  <w:style w:type="paragraph" w:styleId="List5">
    <w:name w:val="List 5"/>
    <w:basedOn w:val="Normal"/>
    <w:rsid w:val="00913239"/>
    <w:pPr>
      <w:ind w:left="1415" w:hanging="283"/>
    </w:pPr>
  </w:style>
  <w:style w:type="paragraph" w:styleId="ListBullet">
    <w:name w:val="List Bullet"/>
    <w:basedOn w:val="Normal"/>
    <w:autoRedefine/>
    <w:rsid w:val="00913239"/>
    <w:pPr>
      <w:numPr>
        <w:numId w:val="3"/>
      </w:numPr>
    </w:pPr>
  </w:style>
  <w:style w:type="paragraph" w:styleId="ListBullet2">
    <w:name w:val="List Bullet 2"/>
    <w:basedOn w:val="Normal"/>
    <w:autoRedefine/>
    <w:rsid w:val="00913239"/>
    <w:pPr>
      <w:numPr>
        <w:numId w:val="4"/>
      </w:numPr>
    </w:pPr>
  </w:style>
  <w:style w:type="paragraph" w:styleId="ListBullet3">
    <w:name w:val="List Bullet 3"/>
    <w:basedOn w:val="Normal"/>
    <w:autoRedefine/>
    <w:rsid w:val="00913239"/>
    <w:pPr>
      <w:numPr>
        <w:numId w:val="5"/>
      </w:numPr>
    </w:pPr>
  </w:style>
  <w:style w:type="paragraph" w:styleId="ListBullet4">
    <w:name w:val="List Bullet 4"/>
    <w:basedOn w:val="Normal"/>
    <w:autoRedefine/>
    <w:rsid w:val="00913239"/>
    <w:pPr>
      <w:ind w:firstLine="0"/>
    </w:pPr>
  </w:style>
  <w:style w:type="paragraph" w:styleId="ListBullet5">
    <w:name w:val="List Bullet 5"/>
    <w:basedOn w:val="Normal"/>
    <w:autoRedefine/>
    <w:rsid w:val="00913239"/>
    <w:pPr>
      <w:numPr>
        <w:numId w:val="7"/>
      </w:numPr>
    </w:pPr>
  </w:style>
  <w:style w:type="paragraph" w:styleId="ListContinue">
    <w:name w:val="List Continue"/>
    <w:basedOn w:val="Normal"/>
    <w:rsid w:val="00913239"/>
    <w:pPr>
      <w:spacing w:after="120"/>
      <w:ind w:left="283"/>
    </w:pPr>
  </w:style>
  <w:style w:type="paragraph" w:styleId="ListContinue2">
    <w:name w:val="List Continue 2"/>
    <w:basedOn w:val="Normal"/>
    <w:rsid w:val="00913239"/>
    <w:pPr>
      <w:spacing w:after="120"/>
      <w:ind w:left="566"/>
    </w:pPr>
  </w:style>
  <w:style w:type="paragraph" w:styleId="ListContinue3">
    <w:name w:val="List Continue 3"/>
    <w:basedOn w:val="Normal"/>
    <w:rsid w:val="00913239"/>
    <w:pPr>
      <w:spacing w:after="120"/>
      <w:ind w:left="849"/>
    </w:pPr>
  </w:style>
  <w:style w:type="paragraph" w:styleId="ListContinue4">
    <w:name w:val="List Continue 4"/>
    <w:basedOn w:val="Normal"/>
    <w:rsid w:val="00913239"/>
    <w:pPr>
      <w:spacing w:after="120"/>
      <w:ind w:left="1132"/>
    </w:pPr>
  </w:style>
  <w:style w:type="paragraph" w:styleId="ListContinue5">
    <w:name w:val="List Continue 5"/>
    <w:basedOn w:val="Normal"/>
    <w:rsid w:val="00913239"/>
    <w:pPr>
      <w:spacing w:after="120"/>
      <w:ind w:left="1415"/>
    </w:pPr>
  </w:style>
  <w:style w:type="paragraph" w:styleId="ListNumber">
    <w:name w:val="List Number"/>
    <w:basedOn w:val="Normal"/>
    <w:rsid w:val="00913239"/>
    <w:pPr>
      <w:numPr>
        <w:numId w:val="8"/>
      </w:numPr>
    </w:pPr>
  </w:style>
  <w:style w:type="paragraph" w:styleId="ListNumber2">
    <w:name w:val="List Number 2"/>
    <w:basedOn w:val="Normal"/>
    <w:rsid w:val="00913239"/>
    <w:pPr>
      <w:numPr>
        <w:numId w:val="9"/>
      </w:numPr>
    </w:pPr>
  </w:style>
  <w:style w:type="paragraph" w:styleId="ListNumber3">
    <w:name w:val="List Number 3"/>
    <w:basedOn w:val="Normal"/>
    <w:rsid w:val="00913239"/>
    <w:pPr>
      <w:numPr>
        <w:numId w:val="10"/>
      </w:numPr>
    </w:pPr>
  </w:style>
  <w:style w:type="paragraph" w:styleId="ListNumber4">
    <w:name w:val="List Number 4"/>
    <w:basedOn w:val="Normal"/>
    <w:rsid w:val="00913239"/>
    <w:pPr>
      <w:numPr>
        <w:numId w:val="11"/>
      </w:numPr>
    </w:pPr>
  </w:style>
  <w:style w:type="paragraph" w:styleId="ListNumber5">
    <w:name w:val="List Number 5"/>
    <w:basedOn w:val="Normal"/>
    <w:rsid w:val="00913239"/>
    <w:pPr>
      <w:numPr>
        <w:numId w:val="12"/>
      </w:numPr>
    </w:pPr>
  </w:style>
  <w:style w:type="paragraph" w:styleId="MacroText">
    <w:name w:val="macro"/>
    <w:semiHidden/>
    <w:rsid w:val="009132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567"/>
      <w:jc w:val="both"/>
    </w:pPr>
    <w:rPr>
      <w:rFonts w:ascii="Courier New" w:hAnsi="Courier New"/>
      <w:lang w:val="en-GB" w:eastAsia="en-US"/>
    </w:rPr>
  </w:style>
  <w:style w:type="paragraph" w:styleId="MessageHeader">
    <w:name w:val="Message Header"/>
    <w:basedOn w:val="Normal"/>
    <w:rsid w:val="009132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rsid w:val="00913239"/>
    <w:pPr>
      <w:ind w:left="720"/>
    </w:pPr>
  </w:style>
  <w:style w:type="paragraph" w:styleId="NoteHeading">
    <w:name w:val="Note Heading"/>
    <w:basedOn w:val="Normal"/>
    <w:next w:val="Normal"/>
    <w:rsid w:val="00913239"/>
  </w:style>
  <w:style w:type="paragraph" w:styleId="PlainText">
    <w:name w:val="Plain Text"/>
    <w:basedOn w:val="Normal"/>
    <w:rsid w:val="00913239"/>
    <w:rPr>
      <w:rFonts w:ascii="Courier New" w:hAnsi="Courier New"/>
      <w:sz w:val="20"/>
    </w:rPr>
  </w:style>
  <w:style w:type="paragraph" w:styleId="Salutation">
    <w:name w:val="Salutation"/>
    <w:basedOn w:val="Normal"/>
    <w:next w:val="Normal"/>
    <w:rsid w:val="00913239"/>
  </w:style>
  <w:style w:type="paragraph" w:styleId="Signature">
    <w:name w:val="Signature"/>
    <w:basedOn w:val="Normal"/>
    <w:rsid w:val="00913239"/>
    <w:pPr>
      <w:ind w:left="4252"/>
    </w:pPr>
  </w:style>
  <w:style w:type="paragraph" w:styleId="Subtitle">
    <w:name w:val="Subtitle"/>
    <w:basedOn w:val="Normal"/>
    <w:qFormat/>
    <w:rsid w:val="00913239"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rsid w:val="0091323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13239"/>
    <w:pPr>
      <w:ind w:left="480" w:hanging="480"/>
    </w:pPr>
  </w:style>
  <w:style w:type="paragraph" w:styleId="Title">
    <w:name w:val="Title"/>
    <w:basedOn w:val="Normal"/>
    <w:qFormat/>
    <w:rsid w:val="00913239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913239"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  <w:rsid w:val="00913239"/>
  </w:style>
  <w:style w:type="paragraph" w:styleId="TOC2">
    <w:name w:val="toc 2"/>
    <w:basedOn w:val="Normal"/>
    <w:next w:val="Normal"/>
    <w:autoRedefine/>
    <w:semiHidden/>
    <w:rsid w:val="00913239"/>
    <w:pPr>
      <w:ind w:left="240"/>
    </w:pPr>
  </w:style>
  <w:style w:type="paragraph" w:styleId="TOC3">
    <w:name w:val="toc 3"/>
    <w:basedOn w:val="Normal"/>
    <w:next w:val="Normal"/>
    <w:autoRedefine/>
    <w:semiHidden/>
    <w:rsid w:val="00913239"/>
    <w:pPr>
      <w:ind w:left="480"/>
    </w:pPr>
  </w:style>
  <w:style w:type="paragraph" w:styleId="TOC4">
    <w:name w:val="toc 4"/>
    <w:basedOn w:val="Normal"/>
    <w:next w:val="Normal"/>
    <w:autoRedefine/>
    <w:semiHidden/>
    <w:rsid w:val="00913239"/>
    <w:pPr>
      <w:ind w:left="720"/>
    </w:pPr>
  </w:style>
  <w:style w:type="paragraph" w:styleId="TOC5">
    <w:name w:val="toc 5"/>
    <w:basedOn w:val="Normal"/>
    <w:next w:val="Normal"/>
    <w:autoRedefine/>
    <w:semiHidden/>
    <w:rsid w:val="00913239"/>
    <w:pPr>
      <w:ind w:left="960"/>
    </w:pPr>
  </w:style>
  <w:style w:type="paragraph" w:styleId="TOC6">
    <w:name w:val="toc 6"/>
    <w:basedOn w:val="Normal"/>
    <w:next w:val="Normal"/>
    <w:autoRedefine/>
    <w:semiHidden/>
    <w:rsid w:val="00913239"/>
    <w:pPr>
      <w:ind w:left="1200"/>
    </w:pPr>
  </w:style>
  <w:style w:type="paragraph" w:styleId="TOC7">
    <w:name w:val="toc 7"/>
    <w:basedOn w:val="Normal"/>
    <w:next w:val="Normal"/>
    <w:autoRedefine/>
    <w:semiHidden/>
    <w:rsid w:val="00913239"/>
    <w:pPr>
      <w:ind w:left="1440"/>
    </w:pPr>
  </w:style>
  <w:style w:type="paragraph" w:styleId="TOC8">
    <w:name w:val="toc 8"/>
    <w:basedOn w:val="Normal"/>
    <w:next w:val="Normal"/>
    <w:autoRedefine/>
    <w:semiHidden/>
    <w:rsid w:val="00913239"/>
    <w:pPr>
      <w:ind w:left="1680"/>
    </w:pPr>
  </w:style>
  <w:style w:type="paragraph" w:styleId="TOC9">
    <w:name w:val="toc 9"/>
    <w:basedOn w:val="Normal"/>
    <w:next w:val="Normal"/>
    <w:autoRedefine/>
    <w:semiHidden/>
    <w:rsid w:val="00913239"/>
    <w:pPr>
      <w:ind w:left="1920"/>
    </w:pPr>
  </w:style>
  <w:style w:type="paragraph" w:customStyle="1" w:styleId="References">
    <w:name w:val="References"/>
    <w:basedOn w:val="Normal"/>
    <w:rsid w:val="00913239"/>
    <w:pPr>
      <w:spacing w:before="40" w:line="200" w:lineRule="atLeast"/>
      <w:ind w:left="426" w:hanging="426"/>
    </w:pPr>
    <w:rPr>
      <w:sz w:val="18"/>
    </w:rPr>
  </w:style>
  <w:style w:type="character" w:styleId="CommentReference">
    <w:name w:val="annotation reference"/>
    <w:basedOn w:val="DefaultParagraphFont"/>
    <w:semiHidden/>
    <w:rsid w:val="00913239"/>
    <w:rPr>
      <w:sz w:val="16"/>
    </w:rPr>
  </w:style>
  <w:style w:type="paragraph" w:customStyle="1" w:styleId="Equation">
    <w:name w:val="Equation"/>
    <w:basedOn w:val="Normal"/>
    <w:next w:val="Normal"/>
    <w:rsid w:val="00913239"/>
    <w:pPr>
      <w:spacing w:before="120" w:after="120" w:line="260" w:lineRule="atLeast"/>
      <w:ind w:firstLine="0"/>
    </w:pPr>
    <w:rPr>
      <w:sz w:val="22"/>
    </w:rPr>
  </w:style>
  <w:style w:type="paragraph" w:customStyle="1" w:styleId="FigureCaption">
    <w:name w:val="Figure_Caption"/>
    <w:basedOn w:val="Normal"/>
    <w:rsid w:val="00913239"/>
    <w:pPr>
      <w:spacing w:before="120" w:after="120"/>
      <w:ind w:firstLine="0"/>
      <w:jc w:val="center"/>
    </w:pPr>
    <w:rPr>
      <w:iCs/>
      <w:sz w:val="20"/>
      <w:szCs w:val="24"/>
    </w:rPr>
  </w:style>
  <w:style w:type="paragraph" w:customStyle="1" w:styleId="TableCaption">
    <w:name w:val="Table_Caption"/>
    <w:basedOn w:val="Normal"/>
    <w:rsid w:val="00913239"/>
    <w:pPr>
      <w:keepNext/>
      <w:spacing w:before="240" w:after="120"/>
      <w:ind w:firstLine="0"/>
      <w:jc w:val="center"/>
    </w:pPr>
    <w:rPr>
      <w:sz w:val="20"/>
      <w:szCs w:val="24"/>
    </w:rPr>
  </w:style>
  <w:style w:type="character" w:customStyle="1" w:styleId="CharChar">
    <w:name w:val="Char Char"/>
    <w:basedOn w:val="DefaultParagraphFont"/>
    <w:rsid w:val="00913239"/>
    <w:rPr>
      <w:sz w:val="24"/>
      <w:lang w:val="en-US" w:eastAsia="en-US" w:bidi="ar-SA"/>
    </w:rPr>
  </w:style>
  <w:style w:type="character" w:styleId="Emphasis">
    <w:name w:val="Emphasis"/>
    <w:basedOn w:val="DefaultParagraphFont"/>
    <w:uiPriority w:val="20"/>
    <w:qFormat/>
    <w:rsid w:val="0048312F"/>
    <w:rPr>
      <w:b/>
      <w:bCs/>
      <w:i w:val="0"/>
      <w:iCs w:val="0"/>
    </w:rPr>
  </w:style>
  <w:style w:type="paragraph" w:styleId="BalloonText">
    <w:name w:val="Balloon Text"/>
    <w:basedOn w:val="Normal"/>
    <w:link w:val="BalloonTextChar"/>
    <w:rsid w:val="00A938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3879"/>
    <w:rPr>
      <w:rFonts w:ascii="Tahoma" w:hAnsi="Tahoma" w:cs="Tahoma"/>
      <w:sz w:val="16"/>
      <w:szCs w:val="16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8D04CE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D04CE"/>
    <w:rPr>
      <w:lang w:val="en-GB"/>
    </w:rPr>
  </w:style>
  <w:style w:type="character" w:customStyle="1" w:styleId="CommentSubjectChar">
    <w:name w:val="Comment Subject Char"/>
    <w:basedOn w:val="CommentTextChar"/>
    <w:link w:val="CommentSubject"/>
    <w:rsid w:val="008D04CE"/>
    <w:rPr>
      <w:lang w:val="en-GB"/>
    </w:rPr>
  </w:style>
  <w:style w:type="character" w:styleId="Strong">
    <w:name w:val="Strong"/>
    <w:basedOn w:val="DefaultParagraphFont"/>
    <w:qFormat/>
    <w:rsid w:val="002E457C"/>
    <w:rPr>
      <w:b/>
      <w:bCs/>
    </w:rPr>
  </w:style>
  <w:style w:type="table" w:styleId="TableGrid">
    <w:name w:val="Table Grid"/>
    <w:basedOn w:val="TableNormal"/>
    <w:uiPriority w:val="59"/>
    <w:rsid w:val="002F7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78154A"/>
    <w:rPr>
      <w:sz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5D7587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gergeta\Local%20Settings\Temporary%20Internet%20Files\Content.IE5\GF9F2MBD\DBV2006%20Full%20Paper%20template%20Ver%20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A83BB-0BEE-4DD3-9D2A-418C73C96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DBV2006 Full Paper template Ver 0</Template>
  <TotalTime>8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Conference Extended Abstract template</vt:lpstr>
    </vt:vector>
  </TitlesOfParts>
  <Company/>
  <LinksUpToDate>false</LinksUpToDate>
  <CharactersWithSpaces>4921</CharactersWithSpaces>
  <SharedDoc>false</SharedDoc>
  <HLinks>
    <vt:vector size="18" baseType="variant">
      <vt:variant>
        <vt:i4>2031628</vt:i4>
      </vt:variant>
      <vt:variant>
        <vt:i4>21</vt:i4>
      </vt:variant>
      <vt:variant>
        <vt:i4>0</vt:i4>
      </vt:variant>
      <vt:variant>
        <vt:i4>5</vt:i4>
      </vt:variant>
      <vt:variant>
        <vt:lpwstr>http://www.sciencedaily.com/releases/2010/12/101220102735.htm</vt:lpwstr>
      </vt:variant>
      <vt:variant>
        <vt:lpwstr/>
      </vt:variant>
      <vt:variant>
        <vt:i4>65540</vt:i4>
      </vt:variant>
      <vt:variant>
        <vt:i4>18</vt:i4>
      </vt:variant>
      <vt:variant>
        <vt:i4>0</vt:i4>
      </vt:variant>
      <vt:variant>
        <vt:i4>5</vt:i4>
      </vt:variant>
      <vt:variant>
        <vt:lpwstr>http://www.ec.gc.ca/ges-ghg/default.asp?lang=En&amp;n=040E378D-1</vt:lpwstr>
      </vt:variant>
      <vt:variant>
        <vt:lpwstr/>
      </vt:variant>
      <vt:variant>
        <vt:i4>1769491</vt:i4>
      </vt:variant>
      <vt:variant>
        <vt:i4>15</vt:i4>
      </vt:variant>
      <vt:variant>
        <vt:i4>0</vt:i4>
      </vt:variant>
      <vt:variant>
        <vt:i4>5</vt:i4>
      </vt:variant>
      <vt:variant>
        <vt:lpwstr>http://mhci2013.international-aset.com/OpenConf/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Conference Extended Abstract template</dc:title>
  <dc:subject/>
  <dc:creator>International ASET Inc.</dc:creator>
  <cp:keywords/>
  <dc:description/>
  <cp:lastModifiedBy>GOODARY Rajesh</cp:lastModifiedBy>
  <cp:revision>4</cp:revision>
  <cp:lastPrinted>2012-10-24T18:06:00Z</cp:lastPrinted>
  <dcterms:created xsi:type="dcterms:W3CDTF">2018-01-25T04:24:00Z</dcterms:created>
  <dcterms:modified xsi:type="dcterms:W3CDTF">2018-01-25T04:43:00Z</dcterms:modified>
</cp:coreProperties>
</file>