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  <w:t>Proyecto Final. E-Commerce Brazil</w:t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  <w:t xml:space="preserve">Objetivo Del Proyecto </w:t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Crear un data werehouse mediante los datos obtenidos en la plataforma Kaggle referido a un conjunto de datos públicos para un comercio electrónico de Brasil realizado en Olist Store[1].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El proyecto involucra la creación del data werehouse usando la arquitectura medallón con las capas Bronce, Plata, y Oro. La extracción, transformación y carga desde los diferentes sistemas fuente hacia el data werehouse. El modelado de datos mediante el desarrollo de las tablas de hechos y dimensiones para lograr consultas analíticas eficientes. El análisis y reporte para lograr información útil que permite realizar acciones de negocio.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  <w:t>Herramientas Empleadas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Para la realización del trabajo empleamos las siguientes herramientas: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-PostgreSQL: Herramienta empleada para la creación del data werehouse. Contendrá los esquemas, tablas, vistas, procedimientos almacenados que se usarán para cargar los datos a las diferentes capas y comprobar la calidad de los datos después de las transformaciones.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-Metabase: Herramienta empleada para la visualización de los dashboard y reportes. Esta herramienta consumirá los datos que se encuentran en la capa Oro, ya que esa es la capa preparada para la aportar la información al analista de datos y a las personas involucradas en el negocio.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-Github: Herramienta usada para el versionado del proyecto.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-Draw.io: Herramienta empleada para la creación de los gráficos necesarios para ilustrar la arquitectura y el flujo de datos.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  <w:t>Arquitectura Del Proyecto</w:t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11270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11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i/>
          <w:iCs/>
        </w:rPr>
        <w:tab/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  <w:t>Imagen 1. Arquitectura del Proyecto.</w:t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  <w:t>Explicación Del Sistema Fuente</w:t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  <w:t>olist_customers_dataset.csv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Este conjunto de datos contiene la información sobre los clientes y sus localizaciones. Se emplea para identificar clientes únicos en el conjunto de datos </w:t>
      </w:r>
      <w:r>
        <w:rPr>
          <w:b/>
          <w:bCs/>
          <w:i/>
          <w:iCs/>
        </w:rPr>
        <w:t xml:space="preserve">olist_orders_dataset </w:t>
      </w:r>
      <w:r>
        <w:rPr>
          <w:b w:val="false"/>
          <w:bCs w:val="false"/>
          <w:i w:val="false"/>
          <w:iCs w:val="false"/>
        </w:rPr>
        <w:t>para encontrar la localización para la entrega de las órdenes.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El sistema asigna a cada orden un único </w:t>
      </w:r>
      <w:r>
        <w:rPr>
          <w:b/>
          <w:bCs/>
          <w:i/>
          <w:iCs/>
        </w:rPr>
        <w:t>customer_id</w:t>
      </w:r>
      <w:r>
        <w:rPr>
          <w:b w:val="false"/>
          <w:bCs w:val="false"/>
          <w:i w:val="false"/>
          <w:iCs w:val="false"/>
        </w:rPr>
        <w:t xml:space="preserve">. Esto significa que el mismo cliente obtendrá diferentes ids para diferentes órdenes. El propósito de tener un </w:t>
      </w:r>
      <w:r>
        <w:rPr>
          <w:b/>
          <w:bCs/>
          <w:i/>
          <w:iCs/>
        </w:rPr>
        <w:t xml:space="preserve">customer_unique_id </w:t>
      </w:r>
      <w:r>
        <w:rPr>
          <w:b w:val="false"/>
          <w:bCs w:val="false"/>
          <w:i w:val="false"/>
          <w:iCs w:val="false"/>
        </w:rPr>
        <w:t>en el conjunto de datos es para permitir identificar clientes que han realizado “recompras” en la tienda.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Campos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Explicación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customer_id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 xml:space="preserve">Clave del conjunto de datos </w:t>
            </w:r>
            <w:r>
              <w:rPr>
                <w:b/>
                <w:bCs/>
                <w:i/>
                <w:iCs/>
              </w:rPr>
              <w:t>olist_orders_dataset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. Cada orden tiene un único </w:t>
            </w:r>
            <w:r>
              <w:rPr>
                <w:b/>
                <w:bCs/>
                <w:i/>
                <w:iCs/>
              </w:rPr>
              <w:t>customer_id.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customer_unique_id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Identificador único del cliente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customer_zip_code_prefix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Los primeros cinco dígitos del código zip del consumidor.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customer_city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Nombre de la ciudad del cliente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customer_state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Estado del cliente</w:t>
            </w:r>
          </w:p>
        </w:tc>
      </w:tr>
    </w:tbl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  <w:t>Tabla 1. Tabla de información para los datos crudos del archivo olist_orders_dataset.csv</w:t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Heading2"/>
        <w:bidi w:val="0"/>
        <w:jc w:val="left"/>
        <w:rPr>
          <w:rFonts w:ascii="Inter;sans-serif" w:hAnsi="Inter;sans-serif"/>
          <w:b/>
          <w:bCs w:val="false"/>
          <w:i w:val="false"/>
          <w:i w:val="false"/>
          <w:iCs w:val="false"/>
          <w:caps w:val="false"/>
          <w:smallCaps w:val="false"/>
          <w:color w:val="202124"/>
          <w:spacing w:val="0"/>
          <w:sz w:val="30"/>
        </w:rPr>
      </w:pPr>
      <w:r>
        <w:rPr>
          <w:rFonts w:ascii="Inter;sans-serif" w:hAnsi="Inter;sans-serif"/>
          <w:b/>
          <w:bCs w:val="false"/>
          <w:i w:val="false"/>
          <w:iCs w:val="false"/>
          <w:caps w:val="false"/>
          <w:smallCaps w:val="false"/>
          <w:color w:val="202124"/>
          <w:spacing w:val="0"/>
          <w:sz w:val="30"/>
        </w:rPr>
        <w:t>olist_geolocation_dataset.csv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Este conjunto de datos contiene la información del código zip de Brazil y sus coordenadas de latitud y longitud. Se puede usar para dibujar mapas y para encontrar las distancias entre compradores y clientes.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Campos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Significados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geolocation_zip_code</w:t>
            </w:r>
            <w:r>
              <w:rPr/>
              <w:t>_prefix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Los primeros cinco dígitos del código zip.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geolocation_lat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Latitud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geolocation_lng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Longitud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geolocation_city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Nombre de la ciudad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geolocation_state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Nombre del estado</w:t>
            </w:r>
          </w:p>
        </w:tc>
      </w:tr>
    </w:tbl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  <w:t>Tabla 2. Tabla de información para los datos crudos del archivo olist_geolocation_dataset.csv</w:t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Heading2"/>
        <w:bidi w:val="0"/>
        <w:jc w:val="left"/>
        <w:rPr>
          <w:rFonts w:ascii="Inter;sans-serif" w:hAnsi="Inter;sans-serif"/>
          <w:b/>
          <w:bCs w:val="false"/>
          <w:i w:val="false"/>
          <w:i w:val="false"/>
          <w:iCs w:val="false"/>
          <w:caps w:val="false"/>
          <w:smallCaps w:val="false"/>
          <w:color w:val="202124"/>
          <w:spacing w:val="0"/>
          <w:sz w:val="30"/>
        </w:rPr>
      </w:pPr>
      <w:r>
        <w:rPr>
          <w:rFonts w:ascii="Inter;sans-serif" w:hAnsi="Inter;sans-serif"/>
          <w:b/>
          <w:bCs w:val="false"/>
          <w:i w:val="false"/>
          <w:iCs w:val="false"/>
          <w:caps w:val="false"/>
          <w:smallCaps w:val="false"/>
          <w:color w:val="202124"/>
          <w:spacing w:val="0"/>
          <w:sz w:val="30"/>
        </w:rPr>
        <w:t>olist_order_items_dataset.csv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Este conjunto de datos contiene los datos referidos a los items comprados dentro de cada orden. </w:t>
      </w:r>
    </w:p>
    <w:p>
      <w:pPr>
        <w:pStyle w:val="Normal"/>
        <w:bidi w:val="0"/>
        <w:jc w:val="left"/>
        <w:rPr/>
      </w:pPr>
      <w:r>
        <w:rPr>
          <w:b w:val="false"/>
          <w:bCs w:val="false"/>
          <w:i w:val="false"/>
          <w:iCs w:val="false"/>
        </w:rPr>
        <w:t>Por ejemplo, la orden cuyo</w:t>
      </w:r>
      <w:r>
        <w:rPr>
          <w:rFonts w:ascii="Inter;sans-serif" w:hAnsi="Inter;sans-serif"/>
          <w:b w:val="false"/>
          <w:i w:val="false"/>
          <w:caps w:val="false"/>
          <w:smallCaps w:val="false"/>
          <w:color w:val="3C4043"/>
          <w:spacing w:val="0"/>
          <w:sz w:val="21"/>
        </w:rPr>
        <w:t xml:space="preserve"> order_id = </w:t>
      </w:r>
      <w:r>
        <w:rPr>
          <w:rStyle w:val="Textooriginal"/>
          <w:rFonts w:ascii="Roboto Mono;monospace" w:hAnsi="Roboto Mono;monospace"/>
          <w:b w:val="false"/>
          <w:i w:val="false"/>
          <w:caps w:val="false"/>
          <w:smallCaps w:val="false"/>
          <w:color w:val="3C4043"/>
          <w:spacing w:val="0"/>
          <w:sz w:val="21"/>
          <w:shd w:fill="F1F3F4" w:val="clear"/>
        </w:rPr>
        <w:t>00143d0f86d6fbd9f9b38ab440ac16f5</w:t>
      </w:r>
      <w:r>
        <w:rPr/>
        <w:t xml:space="preserve"> tiene 3 items (el mismo producto). Cada item tiene el flete calculado de acuerdo a sus medidas y peso. Para obtener el total del flete para cada orden sólo debe sumarse: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BodyText"/>
        <w:bidi w:val="0"/>
        <w:jc w:val="left"/>
        <w:rPr/>
      </w:pPr>
      <w:r>
        <w:rPr>
          <w:rStyle w:val="Strong"/>
          <w:rFonts w:ascii="inherit" w:hAnsi="inherit"/>
          <w:b/>
          <w:i w:val="false"/>
          <w:caps w:val="false"/>
          <w:smallCaps w:val="false"/>
          <w:color w:val="3C4043"/>
          <w:spacing w:val="0"/>
          <w:sz w:val="21"/>
        </w:rPr>
        <w:t>El valor total para el producto es:</w:t>
      </w:r>
      <w:r>
        <w:rPr>
          <w:rFonts w:ascii="Inter;sans-serif" w:hAnsi="Inter;sans-serif"/>
          <w:b w:val="false"/>
          <w:i w:val="false"/>
          <w:caps w:val="false"/>
          <w:smallCaps w:val="false"/>
          <w:color w:val="3C4043"/>
          <w:spacing w:val="0"/>
          <w:sz w:val="21"/>
        </w:rPr>
        <w:t> </w:t>
      </w:r>
      <w:r>
        <w:rPr>
          <w:rStyle w:val="Textooriginal"/>
          <w:rFonts w:ascii="Roboto Mono;monospace" w:hAnsi="Roboto Mono;monospace"/>
          <w:b w:val="false"/>
          <w:i w:val="false"/>
          <w:caps w:val="false"/>
          <w:smallCaps w:val="false"/>
          <w:color w:val="3C4043"/>
          <w:spacing w:val="0"/>
          <w:sz w:val="21"/>
          <w:shd w:fill="F1F3F4" w:val="clear"/>
        </w:rPr>
        <w:t>21.33 * 3 = 63.99</w:t>
      </w:r>
    </w:p>
    <w:p>
      <w:pPr>
        <w:pStyle w:val="BodyText"/>
        <w:widowControl/>
        <w:bidi w:val="0"/>
        <w:spacing w:before="0" w:after="0"/>
        <w:ind w:hanging="0" w:left="0" w:right="0"/>
        <w:jc w:val="left"/>
        <w:rPr/>
      </w:pPr>
      <w:r>
        <w:rPr>
          <w:rStyle w:val="Strong"/>
          <w:rFonts w:ascii="inherit" w:hAnsi="inherit"/>
          <w:b/>
          <w:i w:val="false"/>
          <w:caps w:val="false"/>
          <w:smallCaps w:val="false"/>
          <w:color w:val="3C4043"/>
          <w:spacing w:val="0"/>
          <w:sz w:val="21"/>
        </w:rPr>
        <w:t>El total para el flete es:</w:t>
      </w:r>
      <w:r>
        <w:rPr>
          <w:rFonts w:ascii="Inter;sans-serif" w:hAnsi="Inter;sans-serif"/>
          <w:b w:val="false"/>
          <w:i w:val="false"/>
          <w:caps w:val="false"/>
          <w:smallCaps w:val="false"/>
          <w:color w:val="3C4043"/>
          <w:spacing w:val="0"/>
          <w:sz w:val="21"/>
        </w:rPr>
        <w:t> </w:t>
      </w:r>
      <w:r>
        <w:rPr>
          <w:rStyle w:val="Textooriginal"/>
          <w:rFonts w:ascii="Roboto Mono;monospace" w:hAnsi="Roboto Mono;monospace"/>
          <w:b w:val="false"/>
          <w:i w:val="false"/>
          <w:caps w:val="false"/>
          <w:smallCaps w:val="false"/>
          <w:color w:val="3C4043"/>
          <w:spacing w:val="0"/>
          <w:sz w:val="21"/>
          <w:shd w:fill="F1F3F4" w:val="clear"/>
        </w:rPr>
        <w:t>15.10 * 3 = 45.30</w:t>
      </w:r>
    </w:p>
    <w:p>
      <w:pPr>
        <w:pStyle w:val="BodyText"/>
        <w:widowControl/>
        <w:bidi w:val="0"/>
        <w:spacing w:before="0" w:after="0"/>
        <w:ind w:hanging="0" w:left="0" w:right="0"/>
        <w:jc w:val="left"/>
        <w:rPr>
          <w:rFonts w:ascii="Roboto Mono;monospace" w:hAnsi="Roboto Mono;monospace"/>
          <w:b w:val="false"/>
          <w:i w:val="false"/>
          <w:i w:val="false"/>
          <w:caps w:val="false"/>
          <w:smallCaps w:val="false"/>
          <w:color w:val="3C4043"/>
          <w:spacing w:val="0"/>
          <w:sz w:val="21"/>
          <w:shd w:fill="F1F3F4" w:val="clear"/>
        </w:rPr>
      </w:pPr>
      <w:r>
        <w:rPr>
          <w:rFonts w:ascii="Roboto Mono;monospace" w:hAnsi="Roboto Mono;monospace"/>
          <w:b w:val="false"/>
          <w:i w:val="false"/>
          <w:caps w:val="false"/>
          <w:smallCaps w:val="false"/>
          <w:color w:val="3C4043"/>
          <w:spacing w:val="0"/>
          <w:sz w:val="21"/>
          <w:shd w:fill="F1F3F4" w:val="clear"/>
        </w:rPr>
      </w:r>
    </w:p>
    <w:p>
      <w:pPr>
        <w:pStyle w:val="BodyText"/>
        <w:widowControl/>
        <w:bidi w:val="0"/>
        <w:spacing w:before="0" w:after="0"/>
        <w:ind w:hanging="0" w:left="0" w:right="0"/>
        <w:jc w:val="left"/>
        <w:rPr/>
      </w:pPr>
      <w:r>
        <w:rPr>
          <w:rStyle w:val="Strong"/>
          <w:rFonts w:ascii="inherit" w:hAnsi="inherit"/>
          <w:b/>
          <w:i w:val="false"/>
          <w:caps w:val="false"/>
          <w:smallCaps w:val="false"/>
          <w:color w:val="3C4043"/>
          <w:spacing w:val="0"/>
          <w:sz w:val="21"/>
        </w:rPr>
        <w:t>El total de la orden (precio del producto + flete) :</w:t>
      </w:r>
      <w:r>
        <w:rPr>
          <w:rFonts w:ascii="Inter;sans-serif" w:hAnsi="Inter;sans-serif"/>
          <w:b w:val="false"/>
          <w:i w:val="false"/>
          <w:caps w:val="false"/>
          <w:smallCaps w:val="false"/>
          <w:color w:val="3C4043"/>
          <w:spacing w:val="0"/>
          <w:sz w:val="21"/>
        </w:rPr>
        <w:t> </w:t>
      </w:r>
      <w:r>
        <w:rPr>
          <w:rStyle w:val="Textooriginal"/>
          <w:rFonts w:ascii="Roboto Mono;monospace" w:hAnsi="Roboto Mono;monospace"/>
          <w:b w:val="false"/>
          <w:i w:val="false"/>
          <w:caps w:val="false"/>
          <w:smallCaps w:val="false"/>
          <w:color w:val="3C4043"/>
          <w:spacing w:val="0"/>
          <w:sz w:val="21"/>
          <w:shd w:fill="F1F3F4" w:val="clear"/>
        </w:rPr>
        <w:t>45.30 + 63.99 = 109.29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Campo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Significado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order_id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Identificador de orden único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order_item_id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Número secuencial que sirve como número de identificación del item incluido en la misma orden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product_id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Identificador único del producto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seller_id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Identificador único del vendedor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shipping_limit_date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Muestra la fecha límite de embarque que tiene el vendedor para manejar la orden a través de la parte logística.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price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El precio del item</w:t>
            </w:r>
          </w:p>
        </w:tc>
      </w:tr>
      <w:tr>
        <w:trPr>
          <w:trHeight w:val="433" w:hRule="atLeast"/>
        </w:trPr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freight_value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El valor del flete para ese item. Si una orden tiene más de un item, el precio del flete es dividido entre los items.</w:t>
            </w:r>
          </w:p>
        </w:tc>
      </w:tr>
    </w:tbl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  <w:t>Tabla 3. Tabla de información para los datos crudos del archivo olist_order_items_dataset.csv</w:t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Heading2"/>
        <w:bidi w:val="0"/>
        <w:jc w:val="left"/>
        <w:rPr>
          <w:rFonts w:ascii="Inter;sans-serif" w:hAnsi="Inter;sans-serif"/>
          <w:b/>
          <w:bCs w:val="false"/>
          <w:i w:val="false"/>
          <w:i w:val="false"/>
          <w:iCs w:val="false"/>
          <w:caps w:val="false"/>
          <w:smallCaps w:val="false"/>
          <w:color w:val="202124"/>
          <w:spacing w:val="0"/>
          <w:sz w:val="30"/>
        </w:rPr>
      </w:pPr>
      <w:r>
        <w:rPr>
          <w:rFonts w:ascii="Inter;sans-serif" w:hAnsi="Inter;sans-serif"/>
          <w:b/>
          <w:bCs w:val="false"/>
          <w:i w:val="false"/>
          <w:iCs w:val="false"/>
          <w:caps w:val="false"/>
          <w:smallCaps w:val="false"/>
          <w:color w:val="202124"/>
          <w:spacing w:val="0"/>
          <w:sz w:val="30"/>
        </w:rPr>
        <w:t>olist_order_payments_dataset.csv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Este conjunto de datos contiene información sobre las opciones de pago para las ordenes.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Campos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Significado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order_id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Identificador único de la orden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payment_sequential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Un cliente puede pagar una orden con más de un método de pago. Si lo hace, una secuencia será creada.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payment_type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Método de pago seleccionado por el cliente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payment_installments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El número de cuotas elegidas por el cliente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payment_value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El valor de la transacción</w:t>
            </w:r>
          </w:p>
        </w:tc>
      </w:tr>
    </w:tbl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  <w:t>Tabla 4. Tabla de información para los datos crudos del archivo olist_order_payments_dataset.csv</w:t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Heading2"/>
        <w:bidi w:val="0"/>
        <w:jc w:val="left"/>
        <w:rPr>
          <w:rFonts w:ascii="Inter;sans-serif" w:hAnsi="Inter;sans-serif"/>
          <w:b/>
          <w:bCs/>
          <w:i/>
          <w:i/>
          <w:iCs/>
          <w:caps w:val="false"/>
          <w:smallCaps w:val="false"/>
          <w:color w:val="202124"/>
          <w:spacing w:val="0"/>
          <w:sz w:val="30"/>
        </w:rPr>
      </w:pPr>
      <w:r>
        <w:rPr>
          <w:rFonts w:ascii="Inter;sans-serif" w:hAnsi="Inter;sans-serif"/>
          <w:b/>
          <w:bCs/>
          <w:i/>
          <w:iCs/>
          <w:caps w:val="false"/>
          <w:smallCaps w:val="false"/>
          <w:color w:val="202124"/>
          <w:spacing w:val="0"/>
          <w:sz w:val="30"/>
        </w:rPr>
      </w:r>
    </w:p>
    <w:p>
      <w:pPr>
        <w:pStyle w:val="Heading2"/>
        <w:bidi w:val="0"/>
        <w:jc w:val="left"/>
        <w:rPr>
          <w:rFonts w:ascii="Inter;sans-serif" w:hAnsi="Inter;sans-serif"/>
          <w:b/>
          <w:bCs/>
          <w:i/>
          <w:i/>
          <w:iCs/>
          <w:caps w:val="false"/>
          <w:smallCaps w:val="false"/>
          <w:color w:val="202124"/>
          <w:spacing w:val="0"/>
          <w:sz w:val="30"/>
        </w:rPr>
      </w:pPr>
      <w:r>
        <w:rPr>
          <w:rFonts w:ascii="Inter;sans-serif" w:hAnsi="Inter;sans-serif"/>
          <w:b/>
          <w:bCs/>
          <w:i w:val="false"/>
          <w:iCs/>
          <w:caps w:val="false"/>
          <w:smallCaps w:val="false"/>
          <w:color w:val="202124"/>
          <w:spacing w:val="0"/>
          <w:sz w:val="30"/>
        </w:rPr>
        <w:t>olist_order_reviews_dataset.csv</w:t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Este conjunto de datos incluye los datos sobre las reseñas hechas por los clientes. </w:t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9"/>
      </w:tblGrid>
      <w:tr>
        <w:trPr>
          <w:trHeight w:val="341" w:hRule="atLeast"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Campos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Significado</w:t>
            </w:r>
          </w:p>
        </w:tc>
      </w:tr>
      <w:tr>
        <w:trPr>
          <w:trHeight w:val="341" w:hRule="atLeast"/>
        </w:trPr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review_id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Identificador único de la reseña</w:t>
            </w:r>
          </w:p>
        </w:tc>
      </w:tr>
      <w:tr>
        <w:trPr>
          <w:trHeight w:val="341" w:hRule="atLeast"/>
        </w:trPr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order_id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Identificador único de la orden</w:t>
            </w:r>
          </w:p>
        </w:tc>
      </w:tr>
      <w:tr>
        <w:trPr>
          <w:trHeight w:val="341" w:hRule="atLeast"/>
        </w:trPr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review_score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Nota que va del 1 al 5, otorgada por el cliente en una encuesta de satisfacción</w:t>
            </w:r>
          </w:p>
        </w:tc>
      </w:tr>
      <w:tr>
        <w:trPr>
          <w:trHeight w:val="341" w:hRule="atLeast"/>
        </w:trPr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review_comment_title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Título del comentario de la reseña dejada por el cliente. En portugues</w:t>
            </w:r>
          </w:p>
        </w:tc>
      </w:tr>
      <w:tr>
        <w:trPr>
          <w:trHeight w:val="341" w:hRule="atLeast"/>
        </w:trPr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review_comment_message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Mensaje del comentario de la reseña dejado por el cliente. En portugues</w:t>
            </w:r>
          </w:p>
        </w:tc>
      </w:tr>
      <w:tr>
        <w:trPr>
          <w:trHeight w:val="341" w:hRule="atLeast"/>
        </w:trPr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review_creation_date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Muestra la fecha en la cual la encuesta de satisfacción fue enviada al cliente</w:t>
            </w:r>
          </w:p>
        </w:tc>
      </w:tr>
      <w:tr>
        <w:trPr>
          <w:trHeight w:val="341" w:hRule="atLeast"/>
        </w:trPr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review_answer_timestamp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Muestra el tiempo en responder la encuesta de satisfacción</w:t>
            </w:r>
          </w:p>
        </w:tc>
      </w:tr>
    </w:tbl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  <w:t>Tabla 5. Tabla de información para los datos crudos del archivo olist_order_reviews_dataset_dataset.csv</w:t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Heading2"/>
        <w:bidi w:val="0"/>
        <w:jc w:val="left"/>
        <w:rPr>
          <w:rFonts w:ascii="Inter;sans-serif" w:hAnsi="Inter;sans-serif"/>
          <w:b/>
          <w:bCs w:val="false"/>
          <w:i w:val="false"/>
          <w:i w:val="false"/>
          <w:iCs w:val="false"/>
          <w:caps w:val="false"/>
          <w:smallCaps w:val="false"/>
          <w:color w:val="202124"/>
          <w:spacing w:val="0"/>
          <w:sz w:val="30"/>
        </w:rPr>
      </w:pPr>
      <w:r>
        <w:rPr>
          <w:rFonts w:ascii="Inter;sans-serif" w:hAnsi="Inter;sans-serif"/>
          <w:b/>
          <w:bCs w:val="false"/>
          <w:i w:val="false"/>
          <w:iCs w:val="false"/>
          <w:caps w:val="false"/>
          <w:smallCaps w:val="false"/>
          <w:color w:val="202124"/>
          <w:spacing w:val="0"/>
          <w:sz w:val="30"/>
        </w:rPr>
        <w:t>olist_orders_dataset.csv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Este es el conjunto de datos central. Por cada orden se puede encontrar toda la otra información.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Campo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Significado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order_id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Identificador único de la orden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customer_id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 xml:space="preserve">Clave al conjunto de datos de los clientes. Cada orden tiene un único </w:t>
            </w:r>
            <w:r>
              <w:rPr>
                <w:b/>
                <w:bCs/>
                <w:i/>
                <w:iCs/>
              </w:rPr>
              <w:t>customer_id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order_status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Referencia el estado de la orden (entregado, embarcado, etc.)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order_purchase_timestamp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Muestra la fecha en que se compró.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order_approved_at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Muestra la fecha en que se aprobó la compra.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order_delivered_carrier_date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Muestra la fecha cuando fue manejado por la parte logística.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order_delivered_customer_date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Muestra la fecha en la cual la orden se le entregó al cliente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order_estimated_delivery_date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Muestra la fecha estimada de entrega que se le informó al cliente en el momento de la compra</w:t>
            </w:r>
          </w:p>
        </w:tc>
      </w:tr>
    </w:tbl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ab/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  <w:t>Tabla 6. Tabla de información para los datos crudos del archivo olist_orders_dataset.csv</w:t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Heading2"/>
        <w:bidi w:val="0"/>
        <w:jc w:val="left"/>
        <w:rPr>
          <w:rFonts w:ascii="Inter;sans-serif" w:hAnsi="Inter;sans-serif"/>
          <w:b/>
          <w:bCs w:val="false"/>
          <w:i w:val="false"/>
          <w:i w:val="false"/>
          <w:iCs w:val="false"/>
          <w:caps w:val="false"/>
          <w:smallCaps w:val="false"/>
          <w:color w:val="202124"/>
          <w:spacing w:val="0"/>
          <w:sz w:val="30"/>
        </w:rPr>
      </w:pPr>
      <w:r>
        <w:rPr>
          <w:rFonts w:ascii="Inter;sans-serif" w:hAnsi="Inter;sans-serif"/>
          <w:b/>
          <w:bCs w:val="false"/>
          <w:i w:val="false"/>
          <w:iCs w:val="false"/>
          <w:caps w:val="false"/>
          <w:smallCaps w:val="false"/>
          <w:color w:val="202124"/>
          <w:spacing w:val="0"/>
          <w:sz w:val="30"/>
        </w:rPr>
        <w:t>olist_products_dataset.csv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Este conjunto de datos incluye información sobre los productos vendidos por Olist.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Campos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Significado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product_id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Identificador único de producto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product_category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Categoría raíz del producto. En portugues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product_name_length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Número de caracteres extraídos del nombre del producto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product_description_length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Número de caracteres extraídos de la descripción del producto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product_photo_qty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Número de fotos publicadas del producto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product_weight_g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Peso del producto medido en gramos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product_length_cm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Longitud del producto en centímetros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product_heigth_cm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Altura del producto en centímetros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product_width_cm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Ancho del producto en centímetros</w:t>
            </w:r>
          </w:p>
        </w:tc>
      </w:tr>
    </w:tbl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  <w:t>Tabla 7. Tabla de información para los datos crudos del archivo olist_products_dataset.csv</w:t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Heading2"/>
        <w:bidi w:val="0"/>
        <w:jc w:val="left"/>
        <w:rPr>
          <w:rFonts w:ascii="Inter;sans-serif" w:hAnsi="Inter;sans-serif"/>
          <w:b/>
          <w:bCs w:val="false"/>
          <w:i w:val="false"/>
          <w:i w:val="false"/>
          <w:iCs w:val="false"/>
          <w:caps w:val="false"/>
          <w:smallCaps w:val="false"/>
          <w:color w:val="202124"/>
          <w:spacing w:val="0"/>
          <w:sz w:val="30"/>
        </w:rPr>
      </w:pPr>
      <w:r>
        <w:rPr>
          <w:rFonts w:ascii="Inter;sans-serif" w:hAnsi="Inter;sans-serif"/>
          <w:b/>
          <w:bCs w:val="false"/>
          <w:i w:val="false"/>
          <w:iCs w:val="false"/>
          <w:caps w:val="false"/>
          <w:smallCaps w:val="false"/>
          <w:color w:val="202124"/>
          <w:spacing w:val="0"/>
          <w:sz w:val="30"/>
        </w:rPr>
        <w:t>olist_sellers_dataset.csv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Este conjunto de datos incluye datos sobre los vendedores que llenaron las ordenes realizadas en Olist. 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tbl>
      <w:tblPr>
        <w:tblW w:w="5000" w:type="pct"/>
        <w:jc w:val="left"/>
        <w:tblInd w:w="-6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Campo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Significado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seller_id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Identificador único del vendedor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seller_zip_code_prefix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Los primeros cinco dígitos del código zip del vendedor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seller_city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Ciudad del vendedor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seller_state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"/>
              <w:bidi w:val="0"/>
              <w:jc w:val="left"/>
              <w:rPr/>
            </w:pPr>
            <w:r>
              <w:rPr/>
              <w:t>Estado del vendedor</w:t>
            </w:r>
          </w:p>
        </w:tc>
      </w:tr>
    </w:tbl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  <w:t>Tabla 8. Tabla de información para los datos crudos del archivo olist_sellers_dataset.csv</w:t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Heading2"/>
        <w:bidi w:val="0"/>
        <w:jc w:val="left"/>
        <w:rPr>
          <w:b/>
          <w:bCs/>
          <w:i/>
          <w:i/>
          <w:iCs/>
        </w:rPr>
      </w:pPr>
      <w:r>
        <w:rPr>
          <w:rFonts w:ascii="Inter;sans-serif" w:hAnsi="Inter;sans-serif"/>
          <w:b/>
          <w:bCs/>
          <w:i w:val="false"/>
          <w:iCs/>
          <w:caps w:val="false"/>
          <w:smallCaps w:val="false"/>
          <w:color w:val="202124"/>
          <w:spacing w:val="0"/>
          <w:sz w:val="30"/>
          <w:szCs w:val="24"/>
        </w:rPr>
        <w:t>product_category_name_translation.csv</w:t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Conjunto de datos que permite traducir los nombres de las categorías del producto del portugués al inglés.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Contenidodelatablauser"/>
              <w:jc w:val="left"/>
              <w:rPr/>
            </w:pPr>
            <w:r>
              <w:rPr/>
              <w:t>Campos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Contenidodelatablauser"/>
              <w:rPr/>
            </w:pPr>
            <w:r>
              <w:rPr/>
              <w:t>Significado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jc w:val="left"/>
              <w:rPr/>
            </w:pPr>
            <w:r>
              <w:rPr/>
              <w:t>product_category_name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user"/>
              <w:rPr/>
            </w:pPr>
            <w:r>
              <w:rPr/>
              <w:t>El nombre de la categoría en portugués</w:t>
            </w:r>
          </w:p>
        </w:tc>
      </w:tr>
      <w:tr>
        <w:trPr/>
        <w:tc>
          <w:tcPr>
            <w:tcW w:w="481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nidodelatablauser"/>
              <w:jc w:val="left"/>
              <w:rPr/>
            </w:pPr>
            <w:r>
              <w:rPr/>
              <w:t>product_category_name_english</w:t>
            </w:r>
          </w:p>
        </w:tc>
        <w:tc>
          <w:tcPr>
            <w:tcW w:w="48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nidodelatablauser"/>
              <w:rPr/>
            </w:pPr>
            <w:r>
              <w:rPr/>
              <w:t>El nombre de la categoría en inglés</w:t>
            </w:r>
          </w:p>
        </w:tc>
      </w:tr>
    </w:tbl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  <w:t>Tabla 9. Tabla de información para los datos crudos del archivo product_category_name_translation.csv</w:t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center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Referencias</w:t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[1] Conjunto De Datos Públicos Comercio Electrónico De Brasil En Olist Store: </w:t>
      </w:r>
      <w:hyperlink r:id="rId3">
        <w:r>
          <w:rPr>
            <w:rStyle w:val="Hyperlink"/>
            <w:b w:val="false"/>
            <w:bCs w:val="false"/>
            <w:i w:val="false"/>
            <w:iCs w:val="false"/>
          </w:rPr>
          <w:t>https://www.kaggle.com/datasets/olistbr/brazilian-ecommerce/data</w:t>
        </w:r>
      </w:hyperlink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/>
      </w:pPr>
      <w:r>
        <w:rPr>
          <w:b w:val="false"/>
          <w:bCs w:val="false"/>
          <w:i w:val="false"/>
          <w:iCs w:val="false"/>
        </w:rPr>
        <w:t>[2] Proyecto De Análisis y Data Werehouse-</w:t>
      </w:r>
      <w:r>
        <w:rPr/>
        <w:t xml:space="preserve">Baraa Khatib Salkini </w:t>
      </w:r>
      <w:hyperlink r:id="rId4">
        <w:r>
          <w:rPr>
            <w:rStyle w:val="Hyperlink"/>
            <w:b w:val="false"/>
            <w:bCs w:val="false"/>
            <w:i w:val="false"/>
            <w:iCs w:val="false"/>
          </w:rPr>
          <w:t>https://github.com/DataWithBaraa/sql-data-warehouse-project</w:t>
        </w:r>
      </w:hyperlink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/>
      </w:pPr>
      <w:r>
        <w:rPr>
          <w:b w:val="false"/>
          <w:bCs w:val="false"/>
          <w:i w:val="false"/>
          <w:iCs w:val="false"/>
        </w:rPr>
        <w:t>[3]</w:t>
      </w:r>
      <w:r>
        <w:rPr/>
        <w:t>SQL Data Warehouse from Scratch | Full Hands-On Data Engineering Project-</w:t>
      </w:r>
      <w:hyperlink r:id="rId5">
        <w:r>
          <w:rPr>
            <w:rStyle w:val="Hyperlink"/>
          </w:rPr>
          <w:t>Data with Baraa</w:t>
        </w:r>
      </w:hyperlink>
      <w:r>
        <w:rPr/>
        <w:t>:</w:t>
      </w:r>
      <w:r>
        <w:rPr>
          <w:b w:val="false"/>
          <w:bCs w:val="false"/>
          <w:i w:val="false"/>
          <w:iCs w:val="false"/>
        </w:rPr>
        <w:t xml:space="preserve"> </w:t>
      </w:r>
      <w:hyperlink r:id="rId6">
        <w:r>
          <w:rPr>
            <w:rStyle w:val="Hyperlink"/>
            <w:b w:val="false"/>
            <w:bCs w:val="false"/>
            <w:i w:val="false"/>
            <w:iCs w:val="false"/>
          </w:rPr>
          <w:t>https://www.youtube.com/watch?v=9GVqKuTVANE&amp;list=PLNcg_FV9n7qaUWeyUkPfiVtMbKlrfMqA8</w:t>
        </w:r>
      </w:hyperlink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p>
      <w:pPr>
        <w:pStyle w:val="Normal"/>
        <w:bidi w:val="0"/>
        <w:jc w:val="left"/>
        <w:rPr>
          <w:b w:val="false"/>
          <w:bCs w:val="false"/>
          <w:i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Inter">
    <w:altName w:val="sans-serif"/>
    <w:charset w:val="00"/>
    <w:family w:val="roman"/>
    <w:pitch w:val="variable"/>
  </w:font>
  <w:font w:name="Roboto Mono">
    <w:altName w:val="monospace"/>
    <w:charset w:val="00"/>
    <w:family w:val="roman"/>
    <w:pitch w:val="variable"/>
  </w:font>
  <w:font w:name="inherit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s-AR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0"/>
      </w:numPr>
      <w:spacing w:before="240" w:after="120"/>
      <w:outlineLvl w:val="0"/>
    </w:pPr>
    <w:rPr>
      <w:rFonts w:ascii="Liberation Serif" w:hAnsi="Liberation Serif" w:eastAsia="NSimSun" w:cs="Lucida Sans"/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character" w:styleId="Textooriginal">
    <w:name w:val="Texto original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kaggle.com/datasets/olistbr/brazilian-ecommerce/data" TargetMode="External"/><Relationship Id="rId4" Type="http://schemas.openxmlformats.org/officeDocument/2006/relationships/hyperlink" Target="https://github.com/DataWithBaraa/sql-data-warehouse-project" TargetMode="External"/><Relationship Id="rId5" Type="http://schemas.openxmlformats.org/officeDocument/2006/relationships/hyperlink" Target="https://www.youtube.com/@DataWithBaraa" TargetMode="External"/><Relationship Id="rId6" Type="http://schemas.openxmlformats.org/officeDocument/2006/relationships/hyperlink" Target="https://www.youtube.com/watch?v=9GVqKuTVANE&amp;list=PLNcg_FV9n7qaUWeyUkPfiVtMbKlrfMqA8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87</TotalTime>
  <Application>LibreOffice/25.2.6.2$Windows_X86_64 LibreOffice_project/729c5bfe710f5eb71ed3bbde9e06a6065e9c6c5d</Application>
  <AppVersion>15.0000</AppVersion>
  <Pages>2</Pages>
  <Words>1174</Words>
  <Characters>7374</Characters>
  <CharactersWithSpaces>8383</CharactersWithSpaces>
  <Paragraphs>173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2025-11-24T10:22:45Z</dcterms:created>
  <dc:creator/>
  <dc:description/>
  <dc:language>es-AR</dc:language>
  <cp:lastModifiedBy/>
  <dcterms:modified xsi:type="dcterms:W3CDTF">2025-11-24T20:46:36Z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