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F766E"/>
          <w:sz w:val="52"/>
        </w:rPr>
        <w:t>Doctor IP</w:t>
      </w:r>
    </w:p>
    <w:p>
      <w:r>
        <w:rPr>
          <w:rFonts w:ascii="Arial" w:hAnsi="Arial"/>
          <w:b/>
          <w:i w:val="0"/>
          <w:sz w:val="32"/>
        </w:rPr>
        <w:t>Referral Doctor Commission</w:t>
      </w:r>
    </w:p>
    <w:p>
      <w:pPr>
        <w:spacing w:after="120"/>
      </w:pPr>
      <w:r>
        <w:rPr>
          <w:rFonts w:ascii="Arial" w:hAnsi="Arial"/>
          <w:b w:val="0"/>
          <w:i w:val="0"/>
          <w:color w:val="595959"/>
          <w:sz w:val="20"/>
        </w:rPr>
        <w:t>User Manual  |  eClinicPlus+  |  October 2026</w:t>
      </w:r>
    </w:p>
    <w:p>
      <w:pPr>
        <w:spacing w:after="120"/>
      </w:pPr>
      <w:r>
        <w:rPr>
          <w:rFonts w:ascii="Arial" w:hAnsi="Arial"/>
          <w:b w:val="0"/>
          <w:i w:val="0"/>
        </w:rPr>
        <w:t>This manual explains how to set up commission for a referral doctor, how commission is calculated (manually from the screen or automatically by the background process), and how to view the reports.</w:t>
      </w:r>
    </w:p>
    <w:p>
      <w:pPr>
        <w:pStyle w:val="Heading2"/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Contents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608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Section</w:t>
            </w:r>
          </w:p>
        </w:tc>
        <w:tc>
          <w:tcPr>
            <w:tcW w:type="dxa" w:w="4649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What you will do</w:t>
            </w:r>
          </w:p>
        </w:tc>
        <w:tc>
          <w:tcPr>
            <w:tcW w:type="dxa" w:w="2268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Who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1. Before you start</w:t>
            </w:r>
          </w:p>
        </w:tc>
        <w:tc>
          <w:tcPr>
            <w:tcW w:type="dxa" w:w="464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Check the things that must be in place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Administrator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2. Access code</w:t>
            </w:r>
          </w:p>
        </w:tc>
        <w:tc>
          <w:tcPr>
            <w:tcW w:type="dxa" w:w="464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Set the code and unlock the confidential screens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Super Admin / authorised users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3. Configure Doctor IP</w:t>
            </w:r>
          </w:p>
        </w:tc>
        <w:tc>
          <w:tcPr>
            <w:tcW w:type="dxa" w:w="464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Set commission % per test, profile and package for a doctor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Authorised users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4. Choose how commission is run</w:t>
            </w:r>
          </w:p>
        </w:tc>
        <w:tc>
          <w:tcPr>
            <w:tcW w:type="dxa" w:w="464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Manual, Automatic or Both, and the scheduled time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Administrator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5. Calculate manually</w:t>
            </w:r>
          </w:p>
        </w:tc>
        <w:tc>
          <w:tcPr>
            <w:tcW w:type="dxa" w:w="464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Compute commission from the screen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Authorised users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6. Background process</w:t>
            </w:r>
          </w:p>
        </w:tc>
        <w:tc>
          <w:tcPr>
            <w:tcW w:type="dxa" w:w="464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Understand what the scheduled job does and when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Administrator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7. Reports</w:t>
            </w:r>
          </w:p>
        </w:tc>
        <w:tc>
          <w:tcPr>
            <w:tcW w:type="dxa" w:w="464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View and export the five Doctor IP reports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Administrator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8. Common questions</w:t>
            </w:r>
          </w:p>
        </w:tc>
        <w:tc>
          <w:tcPr>
            <w:tcW w:type="dxa" w:w="464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Why something is missing, and what to do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Everyone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 w:val="0"/>
                <w:sz w:val="19"/>
              </w:rPr>
              <w:t>9. Shortcut keys</w:t>
            </w:r>
          </w:p>
        </w:tc>
        <w:tc>
          <w:tcPr>
            <w:tcW w:type="dxa" w:w="4649"/>
          </w:tcPr>
          <w:p>
            <w:r>
              <w:rPr>
                <w:rFonts w:ascii="Arial" w:hAnsi="Arial"/>
                <w:b w:val="0"/>
                <w:sz w:val="19"/>
              </w:rPr>
              <w:t>Open the two hidden screens from the keyboard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Authorised users</w:t>
            </w:r>
          </w:p>
        </w:tc>
      </w:tr>
    </w:tbl>
    <w:p>
      <w:pPr>
        <w:spacing w:after="40"/>
      </w:pPr>
    </w:p>
    <w:p>
      <w:pPr>
        <w:pStyle w:val="Heading1"/>
        <w:spacing w:before="320" w:after="120"/>
      </w:pPr>
      <w:r>
        <w:rPr>
          <w:rFonts w:ascii="Arial" w:hAnsi="Arial"/>
          <w:b/>
          <w:i w:val="0"/>
          <w:color w:val="0F766E"/>
          <w:sz w:val="30"/>
        </w:rPr>
        <w:t>1. Before you start</w:t>
      </w:r>
    </w:p>
    <w:p>
      <w:pPr>
        <w:spacing w:after="120"/>
      </w:pPr>
      <w:r>
        <w:rPr>
          <w:rFonts w:ascii="Arial" w:hAnsi="Arial"/>
          <w:b w:val="0"/>
          <w:i w:val="0"/>
        </w:rPr>
        <w:t>Commission is calculated only when all of the following are true.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6123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Requirement</w:t>
            </w:r>
          </w:p>
        </w:tc>
        <w:tc>
          <w:tcPr>
            <w:tcW w:type="dxa" w:w="3402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Where it is set</w:t>
            </w:r>
          </w:p>
        </w:tc>
      </w:tr>
      <w:tr>
        <w:tc>
          <w:tcPr>
            <w:tcW w:type="dxa" w:w="612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 xml:space="preserve">The doctor is marked as a </w:t>
            </w:r>
            <w:r>
              <w:rPr>
                <w:rFonts w:ascii="Arial" w:hAnsi="Arial"/>
                <w:b/>
                <w:i w:val="0"/>
                <w:sz w:val="19"/>
              </w:rPr>
              <w:t>Referral Doctor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and is active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Doctor Master</w:t>
            </w:r>
          </w:p>
        </w:tc>
      </w:tr>
      <w:tr>
        <w:tc>
          <w:tcPr>
            <w:tcW w:type="dxa" w:w="612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 xml:space="preserve">The lab bill has that doctor selected as </w:t>
            </w:r>
            <w:r>
              <w:rPr>
                <w:rFonts w:ascii="Arial" w:hAnsi="Arial"/>
                <w:b/>
                <w:i w:val="0"/>
                <w:sz w:val="19"/>
              </w:rPr>
              <w:t>Referral Doctor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Lab billing (B2C / B2B booking)</w:t>
            </w:r>
          </w:p>
        </w:tc>
      </w:tr>
      <w:tr>
        <w:tc>
          <w:tcPr>
            <w:tcW w:type="dxa" w:w="612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 xml:space="preserve">The doctor has an active </w:t>
            </w:r>
            <w:r>
              <w:rPr>
                <w:rFonts w:ascii="Arial" w:hAnsi="Arial"/>
                <w:b/>
                <w:i w:val="0"/>
                <w:sz w:val="19"/>
              </w:rPr>
              <w:t>Doctor IP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for the branch, and the bill date falls inside its effective period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Doctor IP (section 3)</w:t>
            </w:r>
          </w:p>
        </w:tc>
      </w:tr>
      <w:tr>
        <w:tc>
          <w:tcPr>
            <w:tcW w:type="dxa" w:w="612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The billed test, profile or package is listed in that Doctor IP with a commission %</w:t>
            </w:r>
          </w:p>
        </w:tc>
        <w:tc>
          <w:tcPr>
            <w:tcW w:type="dxa" w:w="3402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Doctor IP (section 3)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color="auto" w:fill="E0F2FE"/>
          </w:tcPr>
          <w:p>
            <w:r>
              <w:rPr>
                <w:rFonts w:ascii="Arial" w:hAnsi="Arial"/>
                <w:b/>
                <w:i w:val="0"/>
                <w:sz w:val="20"/>
              </w:rPr>
              <w:t xml:space="preserve">Note: 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Doctor IP is set up </w:t>
            </w:r>
            <w:r>
              <w:rPr>
                <w:rFonts w:ascii="Arial" w:hAnsi="Arial"/>
                <w:b/>
                <w:i w:val="0"/>
                <w:sz w:val="20"/>
              </w:rPr>
              <w:t>per branch</w:t>
            </w:r>
            <w:r>
              <w:rPr>
                <w:rFonts w:ascii="Arial" w:hAnsi="Arial"/>
                <w:b w:val="0"/>
                <w:i w:val="0"/>
                <w:sz w:val="20"/>
              </w:rPr>
              <w:t>. Log in to the branch you want to work on; every screen in this manual shows and saves data for that branch only.</w:t>
            </w:r>
          </w:p>
        </w:tc>
      </w:tr>
    </w:tbl>
    <w:p>
      <w:pPr>
        <w:spacing w:after="40"/>
      </w:pPr>
    </w:p>
    <w:p>
      <w:pPr>
        <w:pStyle w:val="Heading1"/>
        <w:spacing w:before="320" w:after="120"/>
      </w:pPr>
      <w:r>
        <w:rPr>
          <w:rFonts w:ascii="Arial" w:hAnsi="Arial"/>
          <w:b/>
          <w:i w:val="0"/>
          <w:color w:val="0F766E"/>
          <w:sz w:val="30"/>
        </w:rPr>
        <w:t>2. Access code</w:t>
      </w:r>
    </w:p>
    <w:p>
      <w:pPr>
        <w:spacing w:after="120"/>
      </w:pPr>
      <w:r>
        <w:rPr>
          <w:rFonts w:ascii="Arial" w:hAnsi="Arial"/>
          <w:b w:val="0"/>
          <w:i w:val="0"/>
        </w:rPr>
        <w:t xml:space="preserve">The </w:t>
      </w:r>
      <w:r>
        <w:rPr>
          <w:rFonts w:ascii="Arial" w:hAnsi="Arial"/>
          <w:b/>
          <w:i w:val="0"/>
        </w:rPr>
        <w:t>Doctor IP</w:t>
      </w:r>
      <w:r>
        <w:rPr>
          <w:rFonts w:ascii="Arial" w:hAnsi="Arial"/>
          <w:b w:val="0"/>
          <w:i w:val="0"/>
        </w:rPr>
        <w:t xml:space="preserve"> and </w:t>
      </w:r>
      <w:r>
        <w:rPr>
          <w:rFonts w:ascii="Arial" w:hAnsi="Arial"/>
          <w:b/>
          <w:i w:val="0"/>
        </w:rPr>
        <w:t>Doctor IP Commission</w:t>
      </w:r>
      <w:r>
        <w:rPr>
          <w:rFonts w:ascii="Arial" w:hAnsi="Arial"/>
          <w:b w:val="0"/>
          <w:i w:val="0"/>
        </w:rPr>
        <w:t xml:space="preserve"> screens hold confidential data. They are not shown in the menu and open only after an access code is entered. The reports (section 7) do not need the code.</w:t>
      </w:r>
    </w:p>
    <w:p>
      <w:pPr>
        <w:pStyle w:val="Heading2"/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2.1 Set or change the access code (Super Admin only)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1.  </w:t>
      </w:r>
      <w:r>
        <w:rPr>
          <w:rFonts w:ascii="Arial" w:hAnsi="Arial"/>
          <w:b w:val="0"/>
          <w:i w:val="0"/>
        </w:rPr>
        <w:t xml:space="preserve">Open </w:t>
      </w:r>
      <w:r>
        <w:rPr>
          <w:rFonts w:ascii="Arial" w:hAnsi="Arial"/>
          <w:b/>
          <w:i w:val="0"/>
        </w:rPr>
        <w:t>/DoctorIp/Index</w:t>
      </w:r>
      <w:r>
        <w:rPr>
          <w:rFonts w:ascii="Arial" w:hAnsi="Arial"/>
          <w:b w:val="0"/>
          <w:i w:val="0"/>
        </w:rPr>
        <w:t xml:space="preserve"> in the browser address bar after the site address.</w:t>
      </w:r>
      <w:r>
        <w:rPr>
          <w:rFonts w:ascii="Arial" w:hAnsi="Arial"/>
          <w:b w:val="0"/>
        </w:rPr>
        <w:t xml:space="preserve"> You can also press </w:t>
      </w:r>
      <w:r>
        <w:rPr>
          <w:rFonts w:ascii="Arial" w:hAnsi="Arial"/>
          <w:b/>
        </w:rPr>
        <w:t>Alt + Shift + D</w:t>
      </w:r>
      <w:r>
        <w:rPr>
          <w:rFonts w:ascii="Arial" w:hAnsi="Arial"/>
          <w:b w:val="0"/>
        </w:rPr>
        <w:t xml:space="preserve"> from any screen.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2.  </w:t>
      </w:r>
      <w:r>
        <w:rPr>
          <w:rFonts w:ascii="Arial" w:hAnsi="Arial"/>
          <w:b w:val="0"/>
          <w:i w:val="0"/>
        </w:rPr>
        <w:t xml:space="preserve">On the access screen click </w:t>
      </w:r>
      <w:r>
        <w:rPr>
          <w:rFonts w:ascii="Arial" w:hAnsi="Arial"/>
          <w:b/>
          <w:i w:val="0"/>
        </w:rPr>
        <w:t>Set access code</w:t>
      </w:r>
      <w:r>
        <w:rPr>
          <w:rFonts w:ascii="Arial" w:hAnsi="Arial"/>
          <w:b w:val="0"/>
          <w:i w:val="0"/>
        </w:rPr>
        <w:t xml:space="preserve"> (first time) or </w:t>
      </w:r>
      <w:r>
        <w:rPr>
          <w:rFonts w:ascii="Arial" w:hAnsi="Arial"/>
          <w:b/>
          <w:i w:val="0"/>
        </w:rPr>
        <w:t>Change access code</w:t>
      </w:r>
      <w:r>
        <w:rPr>
          <w:rFonts w:ascii="Arial" w:hAnsi="Arial"/>
          <w:b w:val="0"/>
          <w:i w:val="0"/>
        </w:rPr>
        <w:t>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3.  </w:t>
      </w:r>
      <w:r>
        <w:rPr>
          <w:rFonts w:ascii="Arial" w:hAnsi="Arial"/>
          <w:b w:val="0"/>
          <w:i w:val="0"/>
        </w:rPr>
        <w:t>Enter the current code (only when changing), the new code, and the new code again. The code must be at least 6 characters.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4.  </w:t>
      </w:r>
      <w:r>
        <w:rPr>
          <w:rFonts w:ascii="Arial" w:hAnsi="Arial"/>
          <w:b w:val="0"/>
          <w:i w:val="0"/>
        </w:rPr>
        <w:t xml:space="preserve">Click </w:t>
      </w:r>
      <w:r>
        <w:rPr>
          <w:rFonts w:ascii="Arial" w:hAnsi="Arial"/>
          <w:b/>
          <w:i w:val="0"/>
        </w:rPr>
        <w:t>Save Code</w:t>
      </w:r>
      <w:r>
        <w:rPr>
          <w:rFonts w:ascii="Arial" w:hAnsi="Arial"/>
          <w:b w:val="0"/>
          <w:i w:val="0"/>
        </w:rPr>
        <w:t>. Share the code only with the people who manage doctor commission.</w:t>
      </w:r>
    </w:p>
    <w:p>
      <w:pPr>
        <w:pStyle w:val="Heading2"/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2.2 Unlock the screens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1.  </w:t>
      </w:r>
      <w:r>
        <w:rPr>
          <w:rFonts w:ascii="Arial" w:hAnsi="Arial"/>
          <w:b w:val="0"/>
          <w:i w:val="0"/>
        </w:rPr>
        <w:t xml:space="preserve">Open </w:t>
      </w:r>
      <w:r>
        <w:rPr>
          <w:rFonts w:ascii="Arial" w:hAnsi="Arial"/>
          <w:b/>
          <w:i w:val="0"/>
        </w:rPr>
        <w:t>/DoctorIp/Index</w:t>
      </w:r>
      <w:r>
        <w:rPr>
          <w:rFonts w:ascii="Arial" w:hAnsi="Arial"/>
          <w:b w:val="0"/>
          <w:i w:val="0"/>
        </w:rPr>
        <w:t xml:space="preserve"> (configuration) or </w:t>
      </w:r>
      <w:r>
        <w:rPr>
          <w:rFonts w:ascii="Arial" w:hAnsi="Arial"/>
          <w:b/>
          <w:i w:val="0"/>
        </w:rPr>
        <w:t>/DoctorIpCommission/Index</w:t>
      </w:r>
      <w:r>
        <w:rPr>
          <w:rFonts w:ascii="Arial" w:hAnsi="Arial"/>
          <w:b w:val="0"/>
          <w:i w:val="0"/>
        </w:rPr>
        <w:t xml:space="preserve"> (commission).</w:t>
      </w:r>
      <w:r>
        <w:rPr>
          <w:rFonts w:ascii="Arial" w:hAnsi="Arial"/>
          <w:b w:val="0"/>
        </w:rPr>
        <w:t xml:space="preserve"> Shortcut keys: </w:t>
      </w:r>
      <w:r>
        <w:rPr>
          <w:rFonts w:ascii="Arial" w:hAnsi="Arial"/>
          <w:b/>
        </w:rPr>
        <w:t>Alt + Shift + D</w:t>
      </w:r>
      <w:r>
        <w:rPr>
          <w:rFonts w:ascii="Arial" w:hAnsi="Arial"/>
          <w:b w:val="0"/>
        </w:rPr>
        <w:t xml:space="preserve"> for configuration, </w:t>
      </w:r>
      <w:r>
        <w:rPr>
          <w:rFonts w:ascii="Arial" w:hAnsi="Arial"/>
          <w:b/>
        </w:rPr>
        <w:t>Alt + Shift + C</w:t>
      </w:r>
      <w:r>
        <w:rPr>
          <w:rFonts w:ascii="Arial" w:hAnsi="Arial"/>
          <w:b w:val="0"/>
        </w:rPr>
        <w:t xml:space="preserve"> for commission.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2.  </w:t>
      </w:r>
      <w:r>
        <w:rPr>
          <w:rFonts w:ascii="Arial" w:hAnsi="Arial"/>
          <w:b w:val="0"/>
          <w:i w:val="0"/>
        </w:rPr>
        <w:t xml:space="preserve">Type the access code and click </w:t>
      </w:r>
      <w:r>
        <w:rPr>
          <w:rFonts w:ascii="Arial" w:hAnsi="Arial"/>
          <w:b/>
          <w:i w:val="0"/>
        </w:rPr>
        <w:t>Unlock</w:t>
      </w:r>
      <w:r>
        <w:rPr>
          <w:rFonts w:ascii="Arial" w:hAnsi="Arial"/>
          <w:b w:val="0"/>
          <w:i w:val="0"/>
        </w:rPr>
        <w:t>. The eye button shows or hides what you typed.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3.  </w:t>
      </w:r>
      <w:r>
        <w:rPr>
          <w:rFonts w:ascii="Arial" w:hAnsi="Arial"/>
          <w:b w:val="0"/>
          <w:i w:val="0"/>
        </w:rPr>
        <w:t xml:space="preserve">A green </w:t>
      </w:r>
      <w:r>
        <w:rPr>
          <w:rFonts w:ascii="Arial" w:hAnsi="Arial"/>
          <w:b/>
          <w:i w:val="0"/>
        </w:rPr>
        <w:t>Unlocked - N min</w:t>
      </w:r>
      <w:r>
        <w:rPr>
          <w:rFonts w:ascii="Arial" w:hAnsi="Arial"/>
          <w:b w:val="0"/>
          <w:i w:val="0"/>
        </w:rPr>
        <w:t xml:space="preserve"> badge appears at the top. One unlock opens both screens.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4.  </w:t>
      </w:r>
      <w:r>
        <w:rPr>
          <w:rFonts w:ascii="Arial" w:hAnsi="Arial"/>
          <w:b w:val="0"/>
          <w:i w:val="0"/>
        </w:rPr>
        <w:t xml:space="preserve">Click </w:t>
      </w:r>
      <w:r>
        <w:rPr>
          <w:rFonts w:ascii="Arial" w:hAnsi="Arial"/>
          <w:b/>
          <w:i w:val="0"/>
        </w:rPr>
        <w:t>Lock</w:t>
      </w:r>
      <w:r>
        <w:rPr>
          <w:rFonts w:ascii="Arial" w:hAnsi="Arial"/>
          <w:b w:val="0"/>
          <w:i w:val="0"/>
        </w:rPr>
        <w:t xml:space="preserve"> when you finish.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3175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Rule</w:t>
            </w:r>
          </w:p>
        </w:tc>
        <w:tc>
          <w:tcPr>
            <w:tcW w:type="dxa" w:w="6350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3175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The code must be typed</w:t>
            </w:r>
          </w:p>
        </w:tc>
        <w:tc>
          <w:tcPr>
            <w:tcW w:type="dxa" w:w="635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Paste is disabled and the browser is not offered the code to save.</w:t>
            </w:r>
          </w:p>
        </w:tc>
      </w:tr>
      <w:tr>
        <w:tc>
          <w:tcPr>
            <w:tcW w:type="dxa" w:w="3175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5 wrong codes</w:t>
            </w:r>
          </w:p>
        </w:tc>
        <w:tc>
          <w:tcPr>
            <w:tcW w:type="dxa" w:w="635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You are locked out for 15 minutes.</w:t>
            </w:r>
          </w:p>
        </w:tc>
      </w:tr>
      <w:tr>
        <w:tc>
          <w:tcPr>
            <w:tcW w:type="dxa" w:w="3175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15 minutes without activity</w:t>
            </w:r>
          </w:p>
        </w:tc>
        <w:tc>
          <w:tcPr>
            <w:tcW w:type="dxa" w:w="635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The screens lock again and ask for the code.</w:t>
            </w:r>
          </w:p>
        </w:tc>
      </w:tr>
      <w:tr>
        <w:tc>
          <w:tcPr>
            <w:tcW w:type="dxa" w:w="3175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Every attempt</w:t>
            </w:r>
          </w:p>
        </w:tc>
        <w:tc>
          <w:tcPr>
            <w:tcW w:type="dxa" w:w="635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Is logged with the user.</w:t>
            </w:r>
          </w:p>
        </w:tc>
      </w:tr>
    </w:tbl>
    <w:p>
      <w:pPr>
        <w:spacing w:after="40"/>
      </w:pPr>
    </w:p>
    <w:p>
      <w:pPr>
        <w:pStyle w:val="Heading1"/>
        <w:spacing w:before="320" w:after="120"/>
      </w:pPr>
      <w:r>
        <w:rPr>
          <w:rFonts w:ascii="Arial" w:hAnsi="Arial"/>
          <w:b/>
          <w:i w:val="0"/>
          <w:color w:val="0F766E"/>
          <w:sz w:val="30"/>
        </w:rPr>
        <w:t>3. Configure Doctor IP for a referral doctor</w:t>
      </w:r>
    </w:p>
    <w:p>
      <w:pPr>
        <w:spacing w:after="120"/>
      </w:pPr>
      <w:r>
        <w:rPr>
          <w:rFonts w:ascii="Arial" w:hAnsi="Arial"/>
          <w:b w:val="0"/>
          <w:i w:val="0"/>
        </w:rPr>
        <w:t xml:space="preserve">Open </w:t>
      </w:r>
      <w:r>
        <w:rPr>
          <w:rFonts w:ascii="Arial" w:hAnsi="Arial"/>
          <w:b/>
          <w:i w:val="0"/>
        </w:rPr>
        <w:t>/DoctorIp/Index</w:t>
      </w:r>
      <w:r>
        <w:rPr>
          <w:rFonts w:ascii="Arial" w:hAnsi="Arial"/>
          <w:b w:val="0"/>
          <w:i w:val="0"/>
        </w:rPr>
        <w:t xml:space="preserve"> and unlock. The list shows each Doctor IP of the branch with its doctor, speciality, effective period, frequency, number of items, average % and status.</w:t>
      </w:r>
      <w:r>
        <w:rPr>
          <w:rFonts w:ascii="Arial" w:hAnsi="Arial"/>
          <w:b w:val="0"/>
        </w:rPr>
        <w:t xml:space="preserve"> Shortcut: </w:t>
      </w:r>
      <w:r>
        <w:rPr>
          <w:rFonts w:ascii="Arial" w:hAnsi="Arial"/>
          <w:b/>
        </w:rPr>
        <w:t>Alt + Shift + D</w:t>
      </w:r>
      <w:r>
        <w:rPr>
          <w:rFonts w:ascii="Arial" w:hAnsi="Arial"/>
          <w:b w:val="0"/>
        </w:rPr>
        <w:t>.</w:t>
      </w:r>
    </w:p>
    <w:p>
      <w:pPr>
        <w:pStyle w:val="Heading2"/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3.1 Add a Doctor IP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1.  </w:t>
      </w:r>
      <w:r>
        <w:rPr>
          <w:rFonts w:ascii="Arial" w:hAnsi="Arial"/>
          <w:b w:val="0"/>
          <w:i w:val="0"/>
        </w:rPr>
        <w:t xml:space="preserve">Click </w:t>
      </w:r>
      <w:r>
        <w:rPr>
          <w:rFonts w:ascii="Arial" w:hAnsi="Arial"/>
          <w:b/>
          <w:i w:val="0"/>
        </w:rPr>
        <w:t>Add Doctor IP</w:t>
      </w:r>
      <w:r>
        <w:rPr>
          <w:rFonts w:ascii="Arial" w:hAnsi="Arial"/>
          <w:b w:val="0"/>
          <w:i w:val="0"/>
        </w:rPr>
        <w:t>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2.  </w:t>
      </w:r>
      <w:r>
        <w:rPr>
          <w:rFonts w:ascii="Arial" w:hAnsi="Arial"/>
          <w:b/>
          <w:i w:val="0"/>
        </w:rPr>
        <w:t>Step 1 - Doctor &amp; Period.</w:t>
      </w:r>
      <w:r>
        <w:rPr>
          <w:rFonts w:ascii="Arial" w:hAnsi="Arial"/>
          <w:b w:val="0"/>
          <w:i w:val="0"/>
        </w:rPr>
        <w:t xml:space="preserve"> Choose the </w:t>
      </w:r>
      <w:r>
        <w:rPr>
          <w:rFonts w:ascii="Arial" w:hAnsi="Arial"/>
          <w:b/>
          <w:i w:val="0"/>
        </w:rPr>
        <w:t>Speciality</w:t>
      </w:r>
      <w:r>
        <w:rPr>
          <w:rFonts w:ascii="Arial" w:hAnsi="Arial"/>
          <w:b w:val="0"/>
          <w:i w:val="0"/>
        </w:rPr>
        <w:t xml:space="preserve">, then the </w:t>
      </w:r>
      <w:r>
        <w:rPr>
          <w:rFonts w:ascii="Arial" w:hAnsi="Arial"/>
          <w:b/>
          <w:i w:val="0"/>
        </w:rPr>
        <w:t>Referral Doctor</w:t>
      </w:r>
      <w:r>
        <w:rPr>
          <w:rFonts w:ascii="Arial" w:hAnsi="Arial"/>
          <w:b w:val="0"/>
          <w:i w:val="0"/>
        </w:rPr>
        <w:t xml:space="preserve"> (only active referral doctors of that speciality are listed). Set </w:t>
      </w:r>
      <w:r>
        <w:rPr>
          <w:rFonts w:ascii="Arial" w:hAnsi="Arial"/>
          <w:b/>
          <w:i w:val="0"/>
        </w:rPr>
        <w:t>Effective From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Arial" w:hAnsi="Arial"/>
          <w:b/>
          <w:i w:val="0"/>
        </w:rPr>
        <w:t>Effective To</w:t>
      </w:r>
      <w:r>
        <w:rPr>
          <w:rFonts w:ascii="Arial" w:hAnsi="Arial"/>
          <w:b w:val="0"/>
          <w:i w:val="0"/>
        </w:rPr>
        <w:t xml:space="preserve"> and </w:t>
      </w:r>
      <w:r>
        <w:rPr>
          <w:rFonts w:ascii="Arial" w:hAnsi="Arial"/>
          <w:b/>
          <w:i w:val="0"/>
        </w:rPr>
        <w:t>Frequency of Disbursal</w:t>
      </w:r>
      <w:r>
        <w:rPr>
          <w:rFonts w:ascii="Arial" w:hAnsi="Arial"/>
          <w:b w:val="0"/>
          <w:i w:val="0"/>
        </w:rPr>
        <w:t>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3.  </w:t>
      </w:r>
      <w:r>
        <w:rPr>
          <w:rFonts w:ascii="Arial" w:hAnsi="Arial"/>
          <w:b/>
          <w:i w:val="0"/>
        </w:rPr>
        <w:t>Step 2 - Copy (optional).</w:t>
      </w:r>
      <w:r>
        <w:rPr>
          <w:rFonts w:ascii="Arial" w:hAnsi="Arial"/>
          <w:b w:val="0"/>
          <w:i w:val="0"/>
        </w:rPr>
        <w:t xml:space="preserve"> Switch on </w:t>
      </w:r>
      <w:r>
        <w:rPr>
          <w:rFonts w:ascii="Arial" w:hAnsi="Arial"/>
          <w:b/>
          <w:i w:val="0"/>
        </w:rPr>
        <w:t>Copy from another Doctor IP</w:t>
      </w:r>
      <w:r>
        <w:rPr>
          <w:rFonts w:ascii="Arial" w:hAnsi="Arial"/>
          <w:b w:val="0"/>
          <w:i w:val="0"/>
        </w:rPr>
        <w:t xml:space="preserve"> to copy the tests and rates of another doctor. Choose the source, choose </w:t>
      </w:r>
      <w:r>
        <w:rPr>
          <w:rFonts w:ascii="Arial" w:hAnsi="Arial"/>
          <w:b/>
          <w:i w:val="0"/>
        </w:rPr>
        <w:t>Replace all tests below</w:t>
      </w:r>
      <w:r>
        <w:rPr>
          <w:rFonts w:ascii="Arial" w:hAnsi="Arial"/>
          <w:b w:val="0"/>
          <w:i w:val="0"/>
        </w:rPr>
        <w:t xml:space="preserve"> or </w:t>
      </w:r>
      <w:r>
        <w:rPr>
          <w:rFonts w:ascii="Arial" w:hAnsi="Arial"/>
          <w:b/>
          <w:i w:val="0"/>
        </w:rPr>
        <w:t>Add missing tests only</w:t>
      </w:r>
      <w:r>
        <w:rPr>
          <w:rFonts w:ascii="Arial" w:hAnsi="Arial"/>
          <w:b w:val="0"/>
          <w:i w:val="0"/>
        </w:rPr>
        <w:t xml:space="preserve">, and click </w:t>
      </w:r>
      <w:r>
        <w:rPr>
          <w:rFonts w:ascii="Arial" w:hAnsi="Arial"/>
          <w:b/>
          <w:i w:val="0"/>
        </w:rPr>
        <w:t>Copy Tests &amp; Rates</w:t>
      </w:r>
      <w:r>
        <w:rPr>
          <w:rFonts w:ascii="Arial" w:hAnsi="Arial"/>
          <w:b w:val="0"/>
          <w:i w:val="0"/>
        </w:rPr>
        <w:t>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4.  </w:t>
      </w:r>
      <w:r>
        <w:rPr>
          <w:rFonts w:ascii="Arial" w:hAnsi="Arial"/>
          <w:b/>
          <w:i w:val="0"/>
        </w:rPr>
        <w:t>Step 3 - Select items.</w:t>
      </w:r>
      <w:r>
        <w:rPr>
          <w:rFonts w:ascii="Arial" w:hAnsi="Arial"/>
          <w:b w:val="0"/>
          <w:i w:val="0"/>
        </w:rPr>
        <w:t xml:space="preserve"> Enter the </w:t>
      </w:r>
      <w:r>
        <w:rPr>
          <w:rFonts w:ascii="Arial" w:hAnsi="Arial"/>
          <w:b/>
          <w:i w:val="0"/>
        </w:rPr>
        <w:t>Commission % for new rows</w:t>
      </w:r>
      <w:r>
        <w:rPr>
          <w:rFonts w:ascii="Arial" w:hAnsi="Arial"/>
          <w:b w:val="0"/>
          <w:i w:val="0"/>
        </w:rPr>
        <w:t xml:space="preserve">. Narrow the list with </w:t>
      </w:r>
      <w:r>
        <w:rPr>
          <w:rFonts w:ascii="Arial" w:hAnsi="Arial"/>
          <w:b/>
          <w:i w:val="0"/>
        </w:rPr>
        <w:t>Type</w:t>
      </w:r>
      <w:r>
        <w:rPr>
          <w:rFonts w:ascii="Arial" w:hAnsi="Arial"/>
          <w:b w:val="0"/>
          <w:i w:val="0"/>
        </w:rPr>
        <w:t xml:space="preserve"> (Test / Profile / Package), </w:t>
      </w:r>
      <w:r>
        <w:rPr>
          <w:rFonts w:ascii="Arial" w:hAnsi="Arial"/>
          <w:b/>
          <w:i w:val="0"/>
        </w:rPr>
        <w:t>Department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Arial" w:hAnsi="Arial"/>
          <w:b/>
          <w:i w:val="0"/>
        </w:rPr>
        <w:t>Category</w:t>
      </w:r>
      <w:r>
        <w:rPr>
          <w:rFonts w:ascii="Arial" w:hAnsi="Arial"/>
          <w:b w:val="0"/>
          <w:i w:val="0"/>
        </w:rPr>
        <w:t xml:space="preserve"> and </w:t>
      </w:r>
      <w:r>
        <w:rPr>
          <w:rFonts w:ascii="Arial" w:hAnsi="Arial"/>
          <w:b/>
          <w:i w:val="0"/>
        </w:rPr>
        <w:t>Sub Category</w:t>
      </w:r>
      <w:r>
        <w:rPr>
          <w:rFonts w:ascii="Arial" w:hAnsi="Arial"/>
          <w:b w:val="0"/>
          <w:i w:val="0"/>
        </w:rPr>
        <w:t xml:space="preserve">, then pick an item from </w:t>
      </w:r>
      <w:r>
        <w:rPr>
          <w:rFonts w:ascii="Arial" w:hAnsi="Arial"/>
          <w:b/>
          <w:i w:val="0"/>
        </w:rPr>
        <w:t>Select Test / Profile / Package</w:t>
      </w:r>
      <w:r>
        <w:rPr>
          <w:rFonts w:ascii="Arial" w:hAnsi="Arial"/>
          <w:b w:val="0"/>
          <w:i w:val="0"/>
        </w:rPr>
        <w:t>. Picking an item adds it to the grid.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5.  </w:t>
      </w:r>
      <w:r>
        <w:rPr>
          <w:rFonts w:ascii="Arial" w:hAnsi="Arial"/>
          <w:b/>
          <w:i w:val="0"/>
        </w:rPr>
        <w:t>Step 4 - Review the grid.</w:t>
      </w:r>
      <w:r>
        <w:rPr>
          <w:rFonts w:ascii="Arial" w:hAnsi="Arial"/>
          <w:b w:val="0"/>
          <w:i w:val="0"/>
        </w:rPr>
        <w:t xml:space="preserve"> Each row shows its </w:t>
      </w:r>
      <w:r>
        <w:rPr>
          <w:rFonts w:ascii="Arial" w:hAnsi="Arial"/>
          <w:b/>
          <w:i w:val="0"/>
        </w:rPr>
        <w:t>Type</w:t>
      </w:r>
      <w:r>
        <w:rPr>
          <w:rFonts w:ascii="Arial" w:hAnsi="Arial"/>
          <w:b w:val="0"/>
          <w:i w:val="0"/>
        </w:rPr>
        <w:t xml:space="preserve">, department, code, name, MRP, </w:t>
      </w:r>
      <w:r>
        <w:rPr>
          <w:rFonts w:ascii="Arial" w:hAnsi="Arial"/>
          <w:b/>
          <w:i w:val="0"/>
        </w:rPr>
        <w:t>Commission %</w:t>
      </w:r>
      <w:r>
        <w:rPr>
          <w:rFonts w:ascii="Arial" w:hAnsi="Arial"/>
          <w:b w:val="0"/>
          <w:i w:val="0"/>
        </w:rPr>
        <w:t xml:space="preserve"> and the commission amount on MRP. Change a % directly in the row, or remove a row with the </w:t>
      </w:r>
      <w:r>
        <w:rPr>
          <w:rFonts w:ascii="Arial" w:hAnsi="Arial"/>
          <w:b/>
          <w:i w:val="0"/>
        </w:rPr>
        <w:t>x</w:t>
      </w:r>
      <w:r>
        <w:rPr>
          <w:rFonts w:ascii="Arial" w:hAnsi="Arial"/>
          <w:b w:val="0"/>
          <w:i w:val="0"/>
        </w:rPr>
        <w:t xml:space="preserve"> button.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6.  </w:t>
      </w:r>
      <w:r>
        <w:rPr>
          <w:rFonts w:ascii="Arial" w:hAnsi="Arial"/>
          <w:b w:val="0"/>
          <w:i w:val="0"/>
        </w:rPr>
        <w:t xml:space="preserve">Click </w:t>
      </w:r>
      <w:r>
        <w:rPr>
          <w:rFonts w:ascii="Arial" w:hAnsi="Arial"/>
          <w:b/>
          <w:i w:val="0"/>
        </w:rPr>
        <w:t>Save Doctor IP</w:t>
      </w:r>
      <w:r>
        <w:rPr>
          <w:rFonts w:ascii="Arial" w:hAnsi="Arial"/>
          <w:b w:val="0"/>
          <w:i w:val="0"/>
        </w:rPr>
        <w:t>.</w:t>
      </w:r>
    </w:p>
    <w:p>
      <w:pPr>
        <w:pStyle w:val="Heading2"/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3.2 Buttons in step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3515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Button</w:t>
            </w:r>
          </w:p>
        </w:tc>
        <w:tc>
          <w:tcPr>
            <w:tcW w:type="dxa" w:w="6009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3515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Add all available (n)</w:t>
            </w:r>
          </w:p>
        </w:tc>
        <w:tc>
          <w:tcPr>
            <w:tcW w:type="dxa" w:w="600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Adds every item that matches the current filters, at the % entered.</w:t>
            </w:r>
          </w:p>
        </w:tc>
      </w:tr>
      <w:tr>
        <w:tc>
          <w:tcPr>
            <w:tcW w:type="dxa" w:w="3515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Set % on matching tests in grid</w:t>
            </w:r>
          </w:p>
        </w:tc>
        <w:tc>
          <w:tcPr>
            <w:tcW w:type="dxa" w:w="600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Changes the % of the grid rows that match the current filters.</w:t>
            </w:r>
          </w:p>
        </w:tc>
      </w:tr>
      <w:tr>
        <w:tc>
          <w:tcPr>
            <w:tcW w:type="dxa" w:w="3515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Set % on ALL tests in grid</w:t>
            </w:r>
          </w:p>
        </w:tc>
        <w:tc>
          <w:tcPr>
            <w:tcW w:type="dxa" w:w="600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Changes the % of every row in the grid (asks for confirmation).</w:t>
            </w:r>
          </w:p>
        </w:tc>
      </w:tr>
      <w:tr>
        <w:tc>
          <w:tcPr>
            <w:tcW w:type="dxa" w:w="3515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Remove all</w:t>
            </w:r>
          </w:p>
        </w:tc>
        <w:tc>
          <w:tcPr>
            <w:tcW w:type="dxa" w:w="600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Clears the grid (asks for confirmation).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color="auto" w:fill="FEF3C7"/>
          </w:tcPr>
          <w:p>
            <w:r>
              <w:rPr>
                <w:rFonts w:ascii="Arial" w:hAnsi="Arial"/>
                <w:b/>
                <w:i w:val="0"/>
                <w:sz w:val="20"/>
              </w:rPr>
              <w:t xml:space="preserve">Packages: 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Packages have no department or category. To pick a package, set </w:t>
            </w:r>
            <w:r>
              <w:rPr>
                <w:rFonts w:ascii="Arial" w:hAnsi="Arial"/>
                <w:b/>
                <w:i w:val="0"/>
                <w:sz w:val="20"/>
              </w:rPr>
              <w:t>Type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to </w:t>
            </w:r>
            <w:r>
              <w:rPr>
                <w:rFonts w:ascii="Arial" w:hAnsi="Arial"/>
                <w:b/>
                <w:i w:val="0"/>
                <w:sz w:val="20"/>
              </w:rPr>
              <w:t>Package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and leave Department, Category and Sub Category empty.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3.3 Frequency of Disbursal</w:t>
      </w:r>
    </w:p>
    <w:p>
      <w:pPr>
        <w:spacing w:after="120"/>
      </w:pPr>
      <w:r>
        <w:rPr>
          <w:rFonts w:ascii="Arial" w:hAnsi="Arial"/>
          <w:b w:val="0"/>
          <w:i w:val="0"/>
        </w:rPr>
        <w:t>This decides how often the background process computes this doctor's commission (section 6). It does not limit manual calculation.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041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Frequency</w:t>
            </w:r>
          </w:p>
        </w:tc>
        <w:tc>
          <w:tcPr>
            <w:tcW w:type="dxa" w:w="3969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Background process computes on</w:t>
            </w:r>
          </w:p>
        </w:tc>
        <w:tc>
          <w:tcPr>
            <w:tcW w:type="dxa" w:w="3515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For the period</w:t>
            </w:r>
          </w:p>
        </w:tc>
      </w:tr>
      <w:tr>
        <w:tc>
          <w:tcPr>
            <w:tcW w:type="dxa" w:w="2041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Daily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Every day</w:t>
            </w:r>
          </w:p>
        </w:tc>
        <w:tc>
          <w:tcPr>
            <w:tcW w:type="dxa" w:w="3515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The previous day</w:t>
            </w:r>
          </w:p>
        </w:tc>
      </w:tr>
      <w:tr>
        <w:tc>
          <w:tcPr>
            <w:tcW w:type="dxa" w:w="2041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Weekly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Every Monday</w:t>
            </w:r>
          </w:p>
        </w:tc>
        <w:tc>
          <w:tcPr>
            <w:tcW w:type="dxa" w:w="3515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The previous Monday to Sunday</w:t>
            </w:r>
          </w:p>
        </w:tc>
      </w:tr>
      <w:tr>
        <w:tc>
          <w:tcPr>
            <w:tcW w:type="dxa" w:w="2041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Monthly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1st of every month</w:t>
            </w:r>
          </w:p>
        </w:tc>
        <w:tc>
          <w:tcPr>
            <w:tcW w:type="dxa" w:w="3515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The previous month</w:t>
            </w:r>
          </w:p>
        </w:tc>
      </w:tr>
      <w:tr>
        <w:tc>
          <w:tcPr>
            <w:tcW w:type="dxa" w:w="2041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Quarterly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1st of January, April, July and October</w:t>
            </w:r>
          </w:p>
        </w:tc>
        <w:tc>
          <w:tcPr>
            <w:tcW w:type="dxa" w:w="3515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The previous quarter</w:t>
            </w:r>
          </w:p>
        </w:tc>
      </w:tr>
      <w:tr>
        <w:tc>
          <w:tcPr>
            <w:tcW w:type="dxa" w:w="2041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Annually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1st of January</w:t>
            </w:r>
          </w:p>
        </w:tc>
        <w:tc>
          <w:tcPr>
            <w:tcW w:type="dxa" w:w="3515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The previous year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3.4 Rules checked when saving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A doctor can have only </w:t>
      </w:r>
      <w:r>
        <w:rPr>
          <w:rFonts w:ascii="Arial" w:hAnsi="Arial"/>
          <w:b/>
          <w:i w:val="0"/>
        </w:rPr>
        <w:t>one active</w:t>
      </w:r>
      <w:r>
        <w:rPr>
          <w:rFonts w:ascii="Arial" w:hAnsi="Arial"/>
          <w:b w:val="0"/>
          <w:i w:val="0"/>
        </w:rPr>
        <w:t xml:space="preserve"> Doctor IP per branch for any period. Overlapping periods are refused; end the earlier one or make it inactive first.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Commission % must be between </w:t>
      </w:r>
      <w:r>
        <w:rPr>
          <w:rFonts w:ascii="Arial" w:hAnsi="Arial"/>
          <w:b/>
          <w:i w:val="0"/>
        </w:rPr>
        <w:t>0 and 100</w:t>
      </w:r>
      <w:r>
        <w:rPr>
          <w:rFonts w:ascii="Arial" w:hAnsi="Arial"/>
          <w:b w:val="0"/>
          <w:i w:val="0"/>
        </w:rPr>
        <w:t>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At least one test, profile or package must be in the grid.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Effective To</w:t>
      </w:r>
      <w:r>
        <w:rPr>
          <w:rFonts w:ascii="Arial" w:hAnsi="Arial"/>
          <w:b w:val="0"/>
          <w:i w:val="0"/>
        </w:rPr>
        <w:t xml:space="preserve"> cannot be before </w:t>
      </w:r>
      <w:r>
        <w:rPr>
          <w:rFonts w:ascii="Arial" w:hAnsi="Arial"/>
          <w:b/>
          <w:i w:val="0"/>
        </w:rPr>
        <w:t>Effective From</w:t>
      </w:r>
      <w:r>
        <w:rPr>
          <w:rFonts w:ascii="Arial" w:hAnsi="Arial"/>
          <w:b w:val="0"/>
          <w:i w:val="0"/>
        </w:rPr>
        <w:t>.</w:t>
      </w:r>
    </w:p>
    <w:p>
      <w:pPr>
        <w:pStyle w:val="Heading2"/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3.5 Other actions on the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381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7143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Details (eye)</w:t>
            </w:r>
          </w:p>
        </w:tc>
        <w:tc>
          <w:tcPr>
            <w:tcW w:type="dxa" w:w="714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Read-only view of the doctor, period, frequency and every item with its %.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Edit (pencil)</w:t>
            </w:r>
          </w:p>
        </w:tc>
        <w:tc>
          <w:tcPr>
            <w:tcW w:type="dxa" w:w="714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 xml:space="preserve">Change the period, frequency, items and rates. An </w:t>
            </w:r>
            <w:r>
              <w:rPr>
                <w:rFonts w:ascii="Arial" w:hAnsi="Arial"/>
                <w:b/>
                <w:i w:val="0"/>
                <w:sz w:val="19"/>
              </w:rPr>
              <w:t>Active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switch appears here.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Copy (pages)</w:t>
            </w:r>
          </w:p>
        </w:tc>
        <w:tc>
          <w:tcPr>
            <w:tcW w:type="dxa" w:w="714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Starts a new Doctor IP for another doctor with the same items and rates.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Status badge</w:t>
            </w:r>
          </w:p>
        </w:tc>
        <w:tc>
          <w:tcPr>
            <w:tcW w:type="dxa" w:w="714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 xml:space="preserve">Click </w:t>
            </w:r>
            <w:r>
              <w:rPr>
                <w:rFonts w:ascii="Arial" w:hAnsi="Arial"/>
                <w:b/>
                <w:i w:val="0"/>
                <w:sz w:val="19"/>
              </w:rPr>
              <w:t>Active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/ </w:t>
            </w:r>
            <w:r>
              <w:rPr>
                <w:rFonts w:ascii="Arial" w:hAnsi="Arial"/>
                <w:b/>
                <w:i w:val="0"/>
                <w:sz w:val="19"/>
              </w:rPr>
              <w:t>Inactive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to switch. An inactive Doctor IP earns no commission.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Delete (bin)</w:t>
            </w:r>
          </w:p>
        </w:tc>
        <w:tc>
          <w:tcPr>
            <w:tcW w:type="dxa" w:w="714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Removes the Doctor IP after confirmation.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Commission</w:t>
            </w:r>
          </w:p>
        </w:tc>
        <w:tc>
          <w:tcPr>
            <w:tcW w:type="dxa" w:w="714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Opens the Doctor IP Commission screen (section 5).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color="auto" w:fill="FEF3C7"/>
          </w:tcPr>
          <w:p>
            <w:r>
              <w:rPr>
                <w:rFonts w:ascii="Arial" w:hAnsi="Arial"/>
                <w:b/>
                <w:i w:val="0"/>
                <w:sz w:val="20"/>
              </w:rPr>
              <w:t xml:space="preserve">Important: 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A change of rate applies to bills that are </w:t>
            </w:r>
            <w:r>
              <w:rPr>
                <w:rFonts w:ascii="Arial" w:hAnsi="Arial"/>
                <w:b/>
                <w:i w:val="0"/>
                <w:sz w:val="20"/>
              </w:rPr>
              <w:t>not yet computed</w:t>
            </w:r>
            <w:r>
              <w:rPr>
                <w:rFonts w:ascii="Arial" w:hAnsi="Arial"/>
                <w:b w:val="0"/>
                <w:i w:val="0"/>
                <w:sz w:val="20"/>
              </w:rPr>
              <w:t>. Commission already computed keeps the rate that was used at the time.</w:t>
            </w:r>
          </w:p>
        </w:tc>
      </w:tr>
    </w:tbl>
    <w:p>
      <w:pPr>
        <w:spacing w:after="40"/>
      </w:pPr>
    </w:p>
    <w:p>
      <w:pPr>
        <w:pStyle w:val="Heading1"/>
        <w:spacing w:before="320" w:after="120"/>
      </w:pPr>
      <w:r>
        <w:rPr>
          <w:rFonts w:ascii="Arial" w:hAnsi="Arial"/>
          <w:b/>
          <w:i w:val="0"/>
          <w:color w:val="0F766E"/>
          <w:sz w:val="30"/>
        </w:rPr>
        <w:t>4. Choose how commission is run</w:t>
      </w:r>
    </w:p>
    <w:p>
      <w:pPr>
        <w:spacing w:after="120"/>
      </w:pPr>
      <w:r>
        <w:rPr>
          <w:rFonts w:ascii="Arial" w:hAnsi="Arial"/>
          <w:b w:val="0"/>
          <w:i w:val="0"/>
        </w:rPr>
        <w:t>This is set once per branch by the Administrator.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1.  </w:t>
      </w:r>
      <w:r>
        <w:rPr>
          <w:rFonts w:ascii="Arial" w:hAnsi="Arial"/>
          <w:b w:val="0"/>
          <w:i w:val="0"/>
        </w:rPr>
        <w:t xml:space="preserve">Go to </w:t>
      </w:r>
      <w:r>
        <w:rPr>
          <w:rFonts w:ascii="Arial" w:hAnsi="Arial"/>
          <w:b/>
          <w:i w:val="0"/>
        </w:rPr>
        <w:t>Settings &gt; Hospital Settings</w:t>
      </w:r>
      <w:r>
        <w:rPr>
          <w:rFonts w:ascii="Arial" w:hAnsi="Arial"/>
          <w:b w:val="0"/>
          <w:i w:val="0"/>
        </w:rPr>
        <w:t xml:space="preserve"> and click </w:t>
      </w:r>
      <w:r>
        <w:rPr>
          <w:rFonts w:ascii="Arial" w:hAnsi="Arial"/>
          <w:b/>
          <w:i w:val="0"/>
        </w:rPr>
        <w:t>Edit</w:t>
      </w:r>
      <w:r>
        <w:rPr>
          <w:rFonts w:ascii="Arial" w:hAnsi="Arial"/>
          <w:b w:val="0"/>
          <w:i w:val="0"/>
        </w:rPr>
        <w:t>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2.  </w:t>
      </w:r>
      <w:r>
        <w:rPr>
          <w:rFonts w:ascii="Arial" w:hAnsi="Arial"/>
          <w:b w:val="0"/>
          <w:i w:val="0"/>
        </w:rPr>
        <w:t xml:space="preserve">Open the </w:t>
      </w:r>
      <w:r>
        <w:rPr>
          <w:rFonts w:ascii="Arial" w:hAnsi="Arial"/>
          <w:b/>
          <w:i w:val="0"/>
        </w:rPr>
        <w:t>LAB</w:t>
      </w:r>
      <w:r>
        <w:rPr>
          <w:rFonts w:ascii="Arial" w:hAnsi="Arial"/>
          <w:b w:val="0"/>
          <w:i w:val="0"/>
        </w:rPr>
        <w:t xml:space="preserve"> tab and scroll to the </w:t>
      </w:r>
      <w:r>
        <w:rPr>
          <w:rFonts w:ascii="Arial" w:hAnsi="Arial"/>
          <w:b/>
          <w:i w:val="0"/>
        </w:rPr>
        <w:t>Doctor IP Commission</w:t>
      </w:r>
      <w:r>
        <w:rPr>
          <w:rFonts w:ascii="Arial" w:hAnsi="Arial"/>
          <w:b w:val="0"/>
          <w:i w:val="0"/>
        </w:rPr>
        <w:t xml:space="preserve"> section.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3.  </w:t>
      </w:r>
      <w:r>
        <w:rPr>
          <w:rFonts w:ascii="Arial" w:hAnsi="Arial"/>
          <w:b w:val="0"/>
          <w:i w:val="0"/>
        </w:rPr>
        <w:t xml:space="preserve">In </w:t>
      </w:r>
      <w:r>
        <w:rPr>
          <w:rFonts w:ascii="Arial" w:hAnsi="Arial"/>
          <w:b/>
          <w:i w:val="0"/>
        </w:rPr>
        <w:t>Doctor IP Commission Run</w:t>
      </w:r>
      <w:r>
        <w:rPr>
          <w:rFonts w:ascii="Arial" w:hAnsi="Arial"/>
          <w:b w:val="0"/>
          <w:i w:val="0"/>
        </w:rPr>
        <w:t xml:space="preserve"> choose </w:t>
      </w:r>
      <w:r>
        <w:rPr>
          <w:rFonts w:ascii="Arial" w:hAnsi="Arial"/>
          <w:b/>
          <w:i w:val="0"/>
        </w:rPr>
        <w:t>Manual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Arial" w:hAnsi="Arial"/>
          <w:b/>
          <w:i w:val="0"/>
        </w:rPr>
        <w:t>Automatic (scheduled)</w:t>
      </w:r>
      <w:r>
        <w:rPr>
          <w:rFonts w:ascii="Arial" w:hAnsi="Arial"/>
          <w:b w:val="0"/>
          <w:i w:val="0"/>
        </w:rPr>
        <w:t xml:space="preserve"> or </w:t>
      </w:r>
      <w:r>
        <w:rPr>
          <w:rFonts w:ascii="Arial" w:hAnsi="Arial"/>
          <w:b/>
          <w:i w:val="0"/>
        </w:rPr>
        <w:t>Both</w:t>
      </w:r>
      <w:r>
        <w:rPr>
          <w:rFonts w:ascii="Arial" w:hAnsi="Arial"/>
          <w:b w:val="0"/>
          <w:i w:val="0"/>
        </w:rPr>
        <w:t>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4.  </w:t>
      </w:r>
      <w:r>
        <w:rPr>
          <w:rFonts w:ascii="Arial" w:hAnsi="Arial"/>
          <w:b w:val="0"/>
          <w:i w:val="0"/>
        </w:rPr>
        <w:t xml:space="preserve">For Automatic or Both, enter the </w:t>
      </w:r>
      <w:r>
        <w:rPr>
          <w:rFonts w:ascii="Arial" w:hAnsi="Arial"/>
          <w:b/>
          <w:i w:val="0"/>
        </w:rPr>
        <w:t>Doctor IP Scheduled Time</w:t>
      </w:r>
      <w:r>
        <w:rPr>
          <w:rFonts w:ascii="Arial" w:hAnsi="Arial"/>
          <w:b w:val="0"/>
          <w:i w:val="0"/>
        </w:rPr>
        <w:t>. It is required, and it is the server's time.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5.  </w:t>
      </w:r>
      <w:r>
        <w:rPr>
          <w:rFonts w:ascii="Arial" w:hAnsi="Arial"/>
          <w:b w:val="0"/>
          <w:i w:val="0"/>
        </w:rPr>
        <w:t>Save the settings.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608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Mode</w:t>
            </w:r>
          </w:p>
        </w:tc>
        <w:tc>
          <w:tcPr>
            <w:tcW w:type="dxa" w:w="3458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Calculate button on the screen</w:t>
            </w:r>
          </w:p>
        </w:tc>
        <w:tc>
          <w:tcPr>
            <w:tcW w:type="dxa" w:w="3458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Background process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/>
                <w:i w:val="0"/>
                <w:sz w:val="19"/>
              </w:rPr>
              <w:t>Manual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(default)</w:t>
            </w:r>
          </w:p>
        </w:tc>
        <w:tc>
          <w:tcPr>
            <w:tcW w:type="dxa" w:w="345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Available</w:t>
            </w:r>
          </w:p>
        </w:tc>
        <w:tc>
          <w:tcPr>
            <w:tcW w:type="dxa" w:w="345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Does not run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/>
                <w:i w:val="0"/>
                <w:sz w:val="19"/>
              </w:rPr>
              <w:t>Automatic</w:t>
            </w:r>
          </w:p>
        </w:tc>
        <w:tc>
          <w:tcPr>
            <w:tcW w:type="dxa" w:w="345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Switched off</w:t>
            </w:r>
          </w:p>
        </w:tc>
        <w:tc>
          <w:tcPr>
            <w:tcW w:type="dxa" w:w="345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Runs every day at the scheduled time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/>
                <w:i w:val="0"/>
                <w:sz w:val="19"/>
              </w:rPr>
              <w:t>Both</w:t>
            </w:r>
          </w:p>
        </w:tc>
        <w:tc>
          <w:tcPr>
            <w:tcW w:type="dxa" w:w="345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Available</w:t>
            </w:r>
          </w:p>
        </w:tc>
        <w:tc>
          <w:tcPr>
            <w:tcW w:type="dxa" w:w="345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Runs every day at the scheduled time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 w:val="0"/>
          <w:i w:val="0"/>
        </w:rPr>
        <w:t>The Doctor IP Commission screen shows the current mode and time in a line at the top, so users know which applies.</w:t>
      </w:r>
    </w:p>
    <w:p>
      <w:pPr>
        <w:pStyle w:val="Heading1"/>
        <w:spacing w:before="320" w:after="120"/>
      </w:pPr>
      <w:r>
        <w:rPr>
          <w:rFonts w:ascii="Arial" w:hAnsi="Arial"/>
          <w:b/>
          <w:i w:val="0"/>
          <w:color w:val="0F766E"/>
          <w:sz w:val="30"/>
        </w:rPr>
        <w:t>5. Calculate commission manually</w:t>
      </w:r>
    </w:p>
    <w:p>
      <w:pPr>
        <w:spacing w:after="120"/>
      </w:pPr>
      <w:r>
        <w:rPr>
          <w:rFonts w:ascii="Arial" w:hAnsi="Arial"/>
          <w:b w:val="0"/>
          <w:i w:val="0"/>
        </w:rPr>
        <w:t xml:space="preserve">Use this when the mode is </w:t>
      </w:r>
      <w:r>
        <w:rPr>
          <w:rFonts w:ascii="Arial" w:hAnsi="Arial"/>
          <w:b/>
          <w:i w:val="0"/>
        </w:rPr>
        <w:t>Manual</w:t>
      </w:r>
      <w:r>
        <w:rPr>
          <w:rFonts w:ascii="Arial" w:hAnsi="Arial"/>
          <w:b w:val="0"/>
          <w:i w:val="0"/>
        </w:rPr>
        <w:t xml:space="preserve"> or </w:t>
      </w:r>
      <w:r>
        <w:rPr>
          <w:rFonts w:ascii="Arial" w:hAnsi="Arial"/>
          <w:b/>
          <w:i w:val="0"/>
        </w:rPr>
        <w:t>Both</w:t>
      </w:r>
      <w:r>
        <w:rPr>
          <w:rFonts w:ascii="Arial" w:hAnsi="Arial"/>
          <w:b w:val="0"/>
          <w:i w:val="0"/>
        </w:rPr>
        <w:t xml:space="preserve">. Open </w:t>
      </w:r>
      <w:r>
        <w:rPr>
          <w:rFonts w:ascii="Arial" w:hAnsi="Arial"/>
          <w:b/>
          <w:i w:val="0"/>
        </w:rPr>
        <w:t>/DoctorIpCommission/Index</w:t>
      </w:r>
      <w:r>
        <w:rPr>
          <w:rFonts w:ascii="Arial" w:hAnsi="Arial"/>
          <w:b w:val="0"/>
          <w:i w:val="0"/>
        </w:rPr>
        <w:t xml:space="preserve">, or click </w:t>
      </w:r>
      <w:r>
        <w:rPr>
          <w:rFonts w:ascii="Arial" w:hAnsi="Arial"/>
          <w:b/>
          <w:i w:val="0"/>
        </w:rPr>
        <w:t>Commission</w:t>
      </w:r>
      <w:r>
        <w:rPr>
          <w:rFonts w:ascii="Arial" w:hAnsi="Arial"/>
          <w:b w:val="0"/>
          <w:i w:val="0"/>
        </w:rPr>
        <w:t xml:space="preserve"> on the Doctor IP list, and unlock.</w:t>
      </w:r>
      <w:r>
        <w:rPr>
          <w:rFonts w:ascii="Arial" w:hAnsi="Arial"/>
          <w:b w:val="0"/>
        </w:rPr>
        <w:t xml:space="preserve"> Shortcut: </w:t>
      </w:r>
      <w:r>
        <w:rPr>
          <w:rFonts w:ascii="Arial" w:hAnsi="Arial"/>
          <w:b/>
        </w:rPr>
        <w:t>Alt + Shift + C</w:t>
      </w:r>
      <w:r>
        <w:rPr>
          <w:rFonts w:ascii="Arial" w:hAnsi="Arial"/>
          <w:b w:val="0"/>
        </w:rPr>
        <w:t>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1.  </w:t>
      </w:r>
      <w:r>
        <w:rPr>
          <w:rFonts w:ascii="Arial" w:hAnsi="Arial"/>
          <w:b w:val="0"/>
          <w:i w:val="0"/>
        </w:rPr>
        <w:t xml:space="preserve">Choose the </w:t>
      </w:r>
      <w:r>
        <w:rPr>
          <w:rFonts w:ascii="Arial" w:hAnsi="Arial"/>
          <w:b/>
          <w:i w:val="0"/>
        </w:rPr>
        <w:t>Referral Doctor</w:t>
      </w:r>
      <w:r>
        <w:rPr>
          <w:rFonts w:ascii="Arial" w:hAnsi="Arial"/>
          <w:b w:val="0"/>
          <w:i w:val="0"/>
        </w:rPr>
        <w:t xml:space="preserve"> (or leave it on all doctors), set </w:t>
      </w:r>
      <w:r>
        <w:rPr>
          <w:rFonts w:ascii="Arial" w:hAnsi="Arial"/>
          <w:b/>
          <w:i w:val="0"/>
        </w:rPr>
        <w:t>Order Date From</w:t>
      </w:r>
      <w:r>
        <w:rPr>
          <w:rFonts w:ascii="Arial" w:hAnsi="Arial"/>
          <w:b w:val="0"/>
          <w:i w:val="0"/>
        </w:rPr>
        <w:t xml:space="preserve"> and </w:t>
      </w:r>
      <w:r>
        <w:rPr>
          <w:rFonts w:ascii="Arial" w:hAnsi="Arial"/>
          <w:b/>
          <w:i w:val="0"/>
        </w:rPr>
        <w:t>Order Date To</w:t>
      </w:r>
      <w:r>
        <w:rPr>
          <w:rFonts w:ascii="Arial" w:hAnsi="Arial"/>
          <w:b w:val="0"/>
          <w:i w:val="0"/>
        </w:rPr>
        <w:t xml:space="preserve">, and click </w:t>
      </w:r>
      <w:r>
        <w:rPr>
          <w:rFonts w:ascii="Arial" w:hAnsi="Arial"/>
          <w:b/>
          <w:i w:val="0"/>
        </w:rPr>
        <w:t>Filter</w:t>
      </w:r>
      <w:r>
        <w:rPr>
          <w:rFonts w:ascii="Arial" w:hAnsi="Arial"/>
          <w:b w:val="0"/>
          <w:i w:val="0"/>
        </w:rPr>
        <w:t>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2.  </w:t>
      </w:r>
      <w:r>
        <w:rPr>
          <w:rFonts w:ascii="Arial" w:hAnsi="Arial"/>
          <w:b w:val="0"/>
          <w:i w:val="0"/>
        </w:rPr>
        <w:t xml:space="preserve">The </w:t>
      </w:r>
      <w:r>
        <w:rPr>
          <w:rFonts w:ascii="Arial" w:hAnsi="Arial"/>
          <w:b/>
          <w:i w:val="0"/>
        </w:rPr>
        <w:t>Pending</w:t>
      </w:r>
      <w:r>
        <w:rPr>
          <w:rFonts w:ascii="Arial" w:hAnsi="Arial"/>
          <w:b w:val="0"/>
          <w:i w:val="0"/>
        </w:rPr>
        <w:t xml:space="preserve"> tab lists, for each doctor, the bills not yet computed: orders, tests, billed amount and </w:t>
      </w:r>
      <w:r>
        <w:rPr>
          <w:rFonts w:ascii="Arial" w:hAnsi="Arial"/>
          <w:b/>
          <w:i w:val="0"/>
        </w:rPr>
        <w:t>Estimated Commission</w:t>
      </w:r>
      <w:r>
        <w:rPr>
          <w:rFonts w:ascii="Arial" w:hAnsi="Arial"/>
          <w:b w:val="0"/>
          <w:i w:val="0"/>
        </w:rPr>
        <w:t>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3.  </w:t>
      </w:r>
      <w:r>
        <w:rPr>
          <w:rFonts w:ascii="Arial" w:hAnsi="Arial"/>
          <w:b w:val="0"/>
          <w:i w:val="0"/>
        </w:rPr>
        <w:t xml:space="preserve">Click </w:t>
      </w:r>
      <w:r>
        <w:rPr>
          <w:rFonts w:ascii="Arial" w:hAnsi="Arial"/>
          <w:b/>
          <w:i w:val="0"/>
        </w:rPr>
        <w:t>Calculate Commission</w:t>
      </w:r>
      <w:r>
        <w:rPr>
          <w:rFonts w:ascii="Arial" w:hAnsi="Arial"/>
          <w:b w:val="0"/>
          <w:i w:val="0"/>
        </w:rPr>
        <w:t xml:space="preserve"> and confirm. Commission is computed for everything shown in the Pending tab.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4.  </w:t>
      </w:r>
      <w:r>
        <w:rPr>
          <w:rFonts w:ascii="Arial" w:hAnsi="Arial"/>
          <w:b w:val="0"/>
          <w:i w:val="0"/>
        </w:rPr>
        <w:t xml:space="preserve">The screen moves to the </w:t>
      </w:r>
      <w:r>
        <w:rPr>
          <w:rFonts w:ascii="Arial" w:hAnsi="Arial"/>
          <w:b/>
          <w:i w:val="0"/>
        </w:rPr>
        <w:t>Computed</w:t>
      </w:r>
      <w:r>
        <w:rPr>
          <w:rFonts w:ascii="Arial" w:hAnsi="Arial"/>
          <w:b w:val="0"/>
          <w:i w:val="0"/>
        </w:rPr>
        <w:t xml:space="preserve"> tab with a message showing the number of doctors, tests and the total commission.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5.  </w:t>
      </w:r>
      <w:r>
        <w:rPr>
          <w:rFonts w:ascii="Arial" w:hAnsi="Arial"/>
          <w:b w:val="0"/>
          <w:i w:val="0"/>
        </w:rPr>
        <w:t xml:space="preserve">Click the </w:t>
      </w:r>
      <w:r>
        <w:rPr>
          <w:rFonts w:ascii="Arial" w:hAnsi="Arial"/>
          <w:b/>
          <w:i w:val="0"/>
        </w:rPr>
        <w:t>eye</w:t>
      </w:r>
      <w:r>
        <w:rPr>
          <w:rFonts w:ascii="Arial" w:hAnsi="Arial"/>
          <w:b w:val="0"/>
          <w:i w:val="0"/>
        </w:rPr>
        <w:t xml:space="preserve"> button on a computed line to see the order-wise details: order, bill no, date, patient, type, item, billed amount, commission % and commission amount.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608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Good to know</w:t>
            </w:r>
          </w:p>
        </w:tc>
        <w:tc>
          <w:tcPr>
            <w:tcW w:type="dxa" w:w="6917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Commission basis</w:t>
            </w:r>
          </w:p>
        </w:tc>
        <w:tc>
          <w:tcPr>
            <w:tcW w:type="dxa" w:w="6917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Actual price billed for the item x the commission % in the Doctor IP.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No double calculation</w:t>
            </w:r>
          </w:p>
        </w:tc>
        <w:tc>
          <w:tcPr>
            <w:tcW w:type="dxa" w:w="6917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An item is computed only once. Calculating the same period again picks up only new bills.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One doctor only</w:t>
            </w:r>
          </w:p>
        </w:tc>
        <w:tc>
          <w:tcPr>
            <w:tcW w:type="dxa" w:w="6917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Select the doctor in the filter before calculating; other doctors stay pending.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Who and when</w:t>
            </w:r>
          </w:p>
        </w:tc>
        <w:tc>
          <w:tcPr>
            <w:tcW w:type="dxa" w:w="6917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Each computed line records the period, the date and time, the user, and whether it was manual or automatic.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Button missing</w:t>
            </w:r>
          </w:p>
        </w:tc>
        <w:tc>
          <w:tcPr>
            <w:tcW w:type="dxa" w:w="6917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The mode is Automatic (section 4), nothing is pending, or your role does not have the Calculate permission.</w:t>
            </w:r>
          </w:p>
        </w:tc>
      </w:tr>
    </w:tbl>
    <w:p>
      <w:pPr>
        <w:spacing w:after="40"/>
      </w:pPr>
    </w:p>
    <w:p>
      <w:pPr>
        <w:pStyle w:val="Heading1"/>
        <w:spacing w:before="320" w:after="120"/>
      </w:pPr>
      <w:r>
        <w:rPr>
          <w:rFonts w:ascii="Arial" w:hAnsi="Arial"/>
          <w:b/>
          <w:i w:val="0"/>
          <w:color w:val="0F766E"/>
          <w:sz w:val="30"/>
        </w:rPr>
        <w:t>6. Background process (automatic calculation)</w:t>
      </w:r>
    </w:p>
    <w:p>
      <w:pPr>
        <w:spacing w:after="120"/>
      </w:pPr>
      <w:r>
        <w:rPr>
          <w:rFonts w:ascii="Arial" w:hAnsi="Arial"/>
          <w:b w:val="0"/>
          <w:i w:val="0"/>
        </w:rPr>
        <w:t xml:space="preserve">Use this when the mode is </w:t>
      </w:r>
      <w:r>
        <w:rPr>
          <w:rFonts w:ascii="Arial" w:hAnsi="Arial"/>
          <w:b/>
          <w:i w:val="0"/>
        </w:rPr>
        <w:t>Automatic</w:t>
      </w:r>
      <w:r>
        <w:rPr>
          <w:rFonts w:ascii="Arial" w:hAnsi="Arial"/>
          <w:b w:val="0"/>
          <w:i w:val="0"/>
        </w:rPr>
        <w:t xml:space="preserve"> or </w:t>
      </w:r>
      <w:r>
        <w:rPr>
          <w:rFonts w:ascii="Arial" w:hAnsi="Arial"/>
          <w:b/>
          <w:i w:val="0"/>
        </w:rPr>
        <w:t>Both</w:t>
      </w:r>
      <w:r>
        <w:rPr>
          <w:rFonts w:ascii="Arial" w:hAnsi="Arial"/>
          <w:b w:val="0"/>
          <w:i w:val="0"/>
        </w:rPr>
        <w:t>. Nothing needs to be clicked; the system does the work at the scheduled time.</w:t>
      </w:r>
    </w:p>
    <w:p>
      <w:pPr>
        <w:pStyle w:val="Heading2"/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6.1 What it does each day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1.  </w:t>
      </w:r>
      <w:r>
        <w:rPr>
          <w:rFonts w:ascii="Arial" w:hAnsi="Arial"/>
          <w:b w:val="0"/>
          <w:i w:val="0"/>
        </w:rPr>
        <w:t xml:space="preserve">At the </w:t>
      </w:r>
      <w:r>
        <w:rPr>
          <w:rFonts w:ascii="Arial" w:hAnsi="Arial"/>
          <w:b/>
          <w:i w:val="0"/>
        </w:rPr>
        <w:t>Doctor IP Scheduled Time</w:t>
      </w:r>
      <w:r>
        <w:rPr>
          <w:rFonts w:ascii="Arial" w:hAnsi="Arial"/>
          <w:b w:val="0"/>
          <w:i w:val="0"/>
        </w:rPr>
        <w:t xml:space="preserve"> of the branch, the process starts.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2.  </w:t>
      </w:r>
      <w:r>
        <w:rPr>
          <w:rFonts w:ascii="Arial" w:hAnsi="Arial"/>
          <w:b w:val="0"/>
          <w:i w:val="0"/>
        </w:rPr>
        <w:t xml:space="preserve">It finds the doctors whose disbursal period has just closed, using each doctor's </w:t>
      </w:r>
      <w:r>
        <w:rPr>
          <w:rFonts w:ascii="Arial" w:hAnsi="Arial"/>
          <w:b/>
          <w:i w:val="0"/>
        </w:rPr>
        <w:t>Frequency of Disbursal</w:t>
      </w:r>
      <w:r>
        <w:rPr>
          <w:rFonts w:ascii="Arial" w:hAnsi="Arial"/>
          <w:b w:val="0"/>
          <w:i w:val="0"/>
        </w:rPr>
        <w:t xml:space="preserve"> (table in section 3.3).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3.  </w:t>
      </w:r>
      <w:r>
        <w:rPr>
          <w:rFonts w:ascii="Arial" w:hAnsi="Arial"/>
          <w:b w:val="0"/>
          <w:i w:val="0"/>
        </w:rPr>
        <w:t>For each of them it computes commission for that closed period, exactly as the Calculate button would.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4.  </w:t>
      </w:r>
      <w:r>
        <w:rPr>
          <w:rFonts w:ascii="Arial" w:hAnsi="Arial"/>
          <w:b w:val="0"/>
          <w:i w:val="0"/>
        </w:rPr>
        <w:t xml:space="preserve">The results appear in the </w:t>
      </w:r>
      <w:r>
        <w:rPr>
          <w:rFonts w:ascii="Arial" w:hAnsi="Arial"/>
          <w:b/>
          <w:i w:val="0"/>
        </w:rPr>
        <w:t>Computed</w:t>
      </w:r>
      <w:r>
        <w:rPr>
          <w:rFonts w:ascii="Arial" w:hAnsi="Arial"/>
          <w:b w:val="0"/>
          <w:i w:val="0"/>
        </w:rPr>
        <w:t xml:space="preserve"> tab marked </w:t>
      </w:r>
      <w:r>
        <w:rPr>
          <w:rFonts w:ascii="Arial" w:hAnsi="Arial"/>
          <w:b/>
          <w:i w:val="0"/>
        </w:rPr>
        <w:t>Auto</w:t>
      </w:r>
      <w:r>
        <w:rPr>
          <w:rFonts w:ascii="Arial" w:hAnsi="Arial"/>
          <w:b w:val="0"/>
          <w:i w:val="0"/>
        </w:rPr>
        <w:t xml:space="preserve">, computed by </w:t>
      </w:r>
      <w:r>
        <w:rPr>
          <w:rFonts w:ascii="Arial" w:hAnsi="Arial"/>
          <w:b/>
          <w:i w:val="0"/>
        </w:rPr>
        <w:t>System</w:t>
      </w:r>
      <w:r>
        <w:rPr>
          <w:rFonts w:ascii="Arial" w:hAnsi="Arial"/>
          <w:b w:val="0"/>
          <w:i w:val="0"/>
        </w:rPr>
        <w:t xml:space="preserve">, and in the reports as </w:t>
      </w:r>
      <w:r>
        <w:rPr>
          <w:rFonts w:ascii="Arial" w:hAnsi="Arial"/>
          <w:b/>
          <w:i w:val="0"/>
        </w:rPr>
        <w:t>Scheduled</w:t>
      </w:r>
      <w:r>
        <w:rPr>
          <w:rFonts w:ascii="Arial" w:hAnsi="Arial"/>
          <w:b w:val="0"/>
          <w:i w:val="0"/>
        </w:rPr>
        <w:t>.</w:t>
      </w:r>
    </w:p>
    <w:p>
      <w:pPr>
        <w:pStyle w:val="Heading2"/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6.2 Example</w:t>
      </w:r>
    </w:p>
    <w:p>
      <w:pPr>
        <w:spacing w:after="120"/>
      </w:pPr>
      <w:r>
        <w:rPr>
          <w:rFonts w:ascii="Arial" w:hAnsi="Arial"/>
          <w:b w:val="0"/>
          <w:i w:val="0"/>
        </w:rPr>
        <w:t xml:space="preserve">Dr. A has a </w:t>
      </w:r>
      <w:r>
        <w:rPr>
          <w:rFonts w:ascii="Arial" w:hAnsi="Arial"/>
          <w:b/>
          <w:i w:val="0"/>
        </w:rPr>
        <w:t>Monthly</w:t>
      </w:r>
      <w:r>
        <w:rPr>
          <w:rFonts w:ascii="Arial" w:hAnsi="Arial"/>
          <w:b w:val="0"/>
          <w:i w:val="0"/>
        </w:rPr>
        <w:t xml:space="preserve"> Doctor IP and the scheduled time is 01:00. On 1 November at 01:00 the process computes Dr. A's commission for 1 to 31 October. On every other day of November it does nothing for Dr. A.</w:t>
      </w:r>
    </w:p>
    <w:p>
      <w:pPr>
        <w:pStyle w:val="Heading2"/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6.3 Points to remember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It runs </w:t>
      </w:r>
      <w:r>
        <w:rPr>
          <w:rFonts w:ascii="Arial" w:hAnsi="Arial"/>
          <w:b/>
          <w:i w:val="0"/>
        </w:rPr>
        <w:t>once a day per branch</w:t>
      </w:r>
      <w:r>
        <w:rPr>
          <w:rFonts w:ascii="Arial" w:hAnsi="Arial"/>
          <w:b w:val="0"/>
          <w:i w:val="0"/>
        </w:rPr>
        <w:t>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If the server was down at the scheduled time, it runs when the server is back up </w:t>
      </w:r>
      <w:r>
        <w:rPr>
          <w:rFonts w:ascii="Arial" w:hAnsi="Arial"/>
          <w:b/>
          <w:i w:val="0"/>
        </w:rPr>
        <w:t>on the same day</w:t>
      </w:r>
      <w:r>
        <w:rPr>
          <w:rFonts w:ascii="Arial" w:hAnsi="Arial"/>
          <w:b w:val="0"/>
          <w:i w:val="0"/>
        </w:rPr>
        <w:t xml:space="preserve">. If a whole day is missed, calculate that period manually (mode </w:t>
      </w:r>
      <w:r>
        <w:rPr>
          <w:rFonts w:ascii="Arial" w:hAnsi="Arial"/>
          <w:b/>
          <w:i w:val="0"/>
        </w:rPr>
        <w:t>Both</w:t>
      </w:r>
      <w:r>
        <w:rPr>
          <w:rFonts w:ascii="Arial" w:hAnsi="Arial"/>
          <w:b w:val="0"/>
          <w:i w:val="0"/>
        </w:rPr>
        <w:t>), or ask the Administrator.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Bills entered late, after their period was computed, are picked up by a manual calculation for that date range.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If the time is left empty, or the mode is Manual, the process does not run for the branch.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It never computes the same bill twice, even when manual calculation is also used.</w:t>
      </w:r>
    </w:p>
    <w:p>
      <w:pPr>
        <w:pStyle w:val="Heading1"/>
        <w:spacing w:before="320" w:after="120"/>
      </w:pPr>
      <w:r>
        <w:rPr>
          <w:rFonts w:ascii="Arial" w:hAnsi="Arial"/>
          <w:b/>
          <w:i w:val="0"/>
          <w:color w:val="0F766E"/>
          <w:sz w:val="30"/>
        </w:rPr>
        <w:t>7. Reports</w:t>
      </w:r>
    </w:p>
    <w:p>
      <w:pPr>
        <w:spacing w:after="120"/>
      </w:pPr>
      <w:r>
        <w:rPr>
          <w:rFonts w:ascii="Arial" w:hAnsi="Arial"/>
          <w:b w:val="0"/>
          <w:i w:val="0"/>
        </w:rPr>
        <w:t xml:space="preserve">The reports are under </w:t>
      </w:r>
      <w:r>
        <w:rPr>
          <w:rFonts w:ascii="Arial" w:hAnsi="Arial"/>
          <w:b/>
          <w:i w:val="0"/>
        </w:rPr>
        <w:t>Reports &gt; LAB</w:t>
      </w:r>
      <w:r>
        <w:rPr>
          <w:rFonts w:ascii="Arial" w:hAnsi="Arial"/>
          <w:b w:val="0"/>
          <w:i w:val="0"/>
        </w:rPr>
        <w:t>. They do not need the access code. They are available to the Administrator role and to Super Admin users; other roles must be given permission in Settings &gt; Security.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835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Report</w:t>
            </w:r>
          </w:p>
        </w:tc>
        <w:tc>
          <w:tcPr>
            <w:tcW w:type="dxa" w:w="4195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Use it to see</w:t>
            </w:r>
          </w:p>
        </w:tc>
        <w:tc>
          <w:tcPr>
            <w:tcW w:type="dxa" w:w="2494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Useful groupings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/>
                <w:i w:val="0"/>
                <w:sz w:val="19"/>
              </w:rPr>
              <w:t>Referral Doctor Business</w:t>
            </w:r>
          </w:p>
        </w:tc>
        <w:tc>
          <w:tcPr>
            <w:tcW w:type="dxa" w:w="4195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Every bill a doctor referred: billed amount, commission computed and commission pending.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Doctor, Commission status, Month, Date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/>
                <w:i w:val="0"/>
                <w:sz w:val="19"/>
              </w:rPr>
              <w:t>Doctor IP Commission Statement</w:t>
            </w:r>
          </w:p>
        </w:tc>
        <w:tc>
          <w:tcPr>
            <w:tcW w:type="dxa" w:w="4195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Computed commission bill by bill and test by test. Use it as the doctor's payout statement.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Doctor, Month, Date, Type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/>
                <w:i w:val="0"/>
                <w:sz w:val="19"/>
              </w:rPr>
              <w:t>Test-wise Doctor IP Commission</w:t>
            </w:r>
          </w:p>
        </w:tc>
        <w:tc>
          <w:tcPr>
            <w:tcW w:type="dxa" w:w="4195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Which tests, profiles, packages and departments the commission comes from.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Item, Department, Type, Doctor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/>
                <w:i w:val="0"/>
                <w:sz w:val="19"/>
              </w:rPr>
              <w:t>Doctor IP Commission Pending</w:t>
            </w:r>
          </w:p>
        </w:tc>
        <w:tc>
          <w:tcPr>
            <w:tcW w:type="dxa" w:w="4195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Bills that have a rate but are not computed yet, with days pending.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Doctor, Disbursal frequency, Type, Date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/>
                <w:i w:val="0"/>
                <w:sz w:val="19"/>
              </w:rPr>
              <w:t>Referrals without Commission Rate</w:t>
            </w:r>
          </w:p>
        </w:tc>
        <w:tc>
          <w:tcPr>
            <w:tcW w:type="dxa" w:w="4195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Referred bills earning no commission, with the reason.</w:t>
            </w:r>
          </w:p>
        </w:tc>
        <w:tc>
          <w:tcPr>
            <w:tcW w:type="dxa" w:w="2494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Doctor, Reason, Item, Date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7.1 How to use any report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1.  </w:t>
      </w:r>
      <w:r>
        <w:rPr>
          <w:rFonts w:ascii="Arial" w:hAnsi="Arial"/>
          <w:b w:val="0"/>
          <w:i w:val="0"/>
        </w:rPr>
        <w:t xml:space="preserve">Open the report from </w:t>
      </w:r>
      <w:r>
        <w:rPr>
          <w:rFonts w:ascii="Arial" w:hAnsi="Arial"/>
          <w:b/>
          <w:i w:val="0"/>
        </w:rPr>
        <w:t>Reports &gt; LAB</w:t>
      </w:r>
      <w:r>
        <w:rPr>
          <w:rFonts w:ascii="Arial" w:hAnsi="Arial"/>
          <w:b w:val="0"/>
          <w:i w:val="0"/>
        </w:rPr>
        <w:t>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2.  </w:t>
      </w:r>
      <w:r>
        <w:rPr>
          <w:rFonts w:ascii="Arial" w:hAnsi="Arial"/>
          <w:b w:val="0"/>
          <w:i w:val="0"/>
        </w:rPr>
        <w:t xml:space="preserve">Set </w:t>
      </w:r>
      <w:r>
        <w:rPr>
          <w:rFonts w:ascii="Arial" w:hAnsi="Arial"/>
          <w:b/>
          <w:i w:val="0"/>
        </w:rPr>
        <w:t>From</w:t>
      </w:r>
      <w:r>
        <w:rPr>
          <w:rFonts w:ascii="Arial" w:hAnsi="Arial"/>
          <w:b w:val="0"/>
          <w:i w:val="0"/>
        </w:rPr>
        <w:t xml:space="preserve"> and </w:t>
      </w:r>
      <w:r>
        <w:rPr>
          <w:rFonts w:ascii="Arial" w:hAnsi="Arial"/>
          <w:b/>
          <w:i w:val="0"/>
        </w:rPr>
        <w:t>To</w:t>
      </w:r>
      <w:r>
        <w:rPr>
          <w:rFonts w:ascii="Arial" w:hAnsi="Arial"/>
          <w:b w:val="0"/>
          <w:i w:val="0"/>
        </w:rPr>
        <w:t xml:space="preserve"> (order date), or click a quick button: </w:t>
      </w:r>
      <w:r>
        <w:rPr>
          <w:rFonts w:ascii="Arial" w:hAnsi="Arial"/>
          <w:b/>
          <w:i w:val="0"/>
        </w:rPr>
        <w:t>Today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Arial" w:hAnsi="Arial"/>
          <w:b/>
          <w:i w:val="0"/>
        </w:rPr>
        <w:t>Yesterday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Arial" w:hAnsi="Arial"/>
          <w:b/>
          <w:i w:val="0"/>
        </w:rPr>
        <w:t>7 Days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Arial" w:hAnsi="Arial"/>
          <w:b/>
          <w:i w:val="0"/>
        </w:rPr>
        <w:t>This Month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Arial" w:hAnsi="Arial"/>
          <w:b/>
          <w:i w:val="0"/>
        </w:rPr>
        <w:t>Last Month</w:t>
      </w:r>
      <w:r>
        <w:rPr>
          <w:rFonts w:ascii="Arial" w:hAnsi="Arial"/>
          <w:b w:val="0"/>
          <w:i w:val="0"/>
        </w:rPr>
        <w:t>. The range can be up to one year.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3.  </w:t>
      </w:r>
      <w:r>
        <w:rPr>
          <w:rFonts w:ascii="Arial" w:hAnsi="Arial"/>
          <w:b w:val="0"/>
          <w:i w:val="0"/>
        </w:rPr>
        <w:t xml:space="preserve">Use the filters (for example </w:t>
      </w:r>
      <w:r>
        <w:rPr>
          <w:rFonts w:ascii="Arial" w:hAnsi="Arial"/>
          <w:b/>
          <w:i w:val="0"/>
        </w:rPr>
        <w:t>Referral doctor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Arial" w:hAnsi="Arial"/>
          <w:b/>
          <w:i w:val="0"/>
        </w:rPr>
        <w:t>Type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Arial" w:hAnsi="Arial"/>
          <w:b/>
          <w:i w:val="0"/>
        </w:rPr>
        <w:t>Reason</w:t>
      </w:r>
      <w:r>
        <w:rPr>
          <w:rFonts w:ascii="Arial" w:hAnsi="Arial"/>
          <w:b w:val="0"/>
          <w:i w:val="0"/>
        </w:rPr>
        <w:t>) and the search box, then click apply.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4.  </w:t>
      </w:r>
      <w:r>
        <w:rPr>
          <w:rFonts w:ascii="Arial" w:hAnsi="Arial"/>
          <w:b w:val="0"/>
          <w:i w:val="0"/>
        </w:rPr>
        <w:t xml:space="preserve">The </w:t>
      </w:r>
      <w:r>
        <w:rPr>
          <w:rFonts w:ascii="Arial" w:hAnsi="Arial"/>
          <w:b/>
          <w:i w:val="0"/>
        </w:rPr>
        <w:t>Summary</w:t>
      </w:r>
      <w:r>
        <w:rPr>
          <w:rFonts w:ascii="Arial" w:hAnsi="Arial"/>
          <w:b w:val="0"/>
          <w:i w:val="0"/>
        </w:rPr>
        <w:t xml:space="preserve"> view shows totals by the chosen </w:t>
      </w:r>
      <w:r>
        <w:rPr>
          <w:rFonts w:ascii="Arial" w:hAnsi="Arial"/>
          <w:b/>
          <w:i w:val="0"/>
        </w:rPr>
        <w:t>Group by</w:t>
      </w:r>
      <w:r>
        <w:rPr>
          <w:rFonts w:ascii="Arial" w:hAnsi="Arial"/>
          <w:b w:val="0"/>
          <w:i w:val="0"/>
        </w:rPr>
        <w:t>. Click a line to open its records.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5.  </w:t>
      </w:r>
      <w:r>
        <w:rPr>
          <w:rFonts w:ascii="Arial" w:hAnsi="Arial"/>
          <w:b w:val="0"/>
          <w:i w:val="0"/>
        </w:rPr>
        <w:t xml:space="preserve">The </w:t>
      </w:r>
      <w:r>
        <w:rPr>
          <w:rFonts w:ascii="Arial" w:hAnsi="Arial"/>
          <w:b/>
          <w:i w:val="0"/>
        </w:rPr>
        <w:t>Detail</w:t>
      </w:r>
      <w:r>
        <w:rPr>
          <w:rFonts w:ascii="Arial" w:hAnsi="Arial"/>
          <w:b w:val="0"/>
          <w:i w:val="0"/>
        </w:rPr>
        <w:t xml:space="preserve"> view shows every record with totals at the bottom.</w:t>
      </w:r>
    </w:p>
    <w:p>
      <w:pPr>
        <w:spacing w:after="60"/>
        <w:ind w:left="510" w:hanging="397"/>
      </w:pPr>
      <w:r>
        <w:rPr>
          <w:rFonts w:ascii="Arial" w:hAnsi="Arial"/>
          <w:b/>
          <w:i w:val="0"/>
          <w:color w:val="0F766E"/>
        </w:rPr>
        <w:t xml:space="preserve">6.  </w:t>
      </w:r>
      <w:r>
        <w:rPr>
          <w:rFonts w:ascii="Arial" w:hAnsi="Arial"/>
          <w:b w:val="0"/>
          <w:i w:val="0"/>
        </w:rPr>
        <w:t xml:space="preserve">Use </w:t>
      </w:r>
      <w:r>
        <w:rPr>
          <w:rFonts w:ascii="Arial" w:hAnsi="Arial"/>
          <w:b/>
          <w:i w:val="0"/>
        </w:rPr>
        <w:t>Excel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Arial" w:hAnsi="Arial"/>
          <w:b/>
          <w:i w:val="0"/>
        </w:rPr>
        <w:t>PDF</w:t>
      </w:r>
      <w:r>
        <w:rPr>
          <w:rFonts w:ascii="Arial" w:hAnsi="Arial"/>
          <w:b w:val="0"/>
          <w:i w:val="0"/>
        </w:rPr>
        <w:t xml:space="preserve"> or </w:t>
      </w:r>
      <w:r>
        <w:rPr>
          <w:rFonts w:ascii="Arial" w:hAnsi="Arial"/>
          <w:b/>
          <w:i w:val="0"/>
        </w:rPr>
        <w:t>Print</w:t>
      </w:r>
      <w:r>
        <w:rPr>
          <w:rFonts w:ascii="Arial" w:hAnsi="Arial"/>
          <w:b w:val="0"/>
          <w:i w:val="0"/>
        </w:rPr>
        <w:t xml:space="preserve"> to export whichever view is on screen.</w:t>
      </w:r>
    </w:p>
    <w:p>
      <w:pPr>
        <w:pStyle w:val="Heading2"/>
        <w:spacing w:before="200" w:after="80"/>
      </w:pPr>
      <w:r>
        <w:rPr>
          <w:rFonts w:ascii="Arial" w:hAnsi="Arial"/>
          <w:b/>
          <w:i w:val="0"/>
          <w:color w:val="1F2937"/>
          <w:sz w:val="24"/>
        </w:rPr>
        <w:t>7.2 Reasons shown in "Referrals without Commission Rate"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3515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Reason</w:t>
            </w:r>
          </w:p>
        </w:tc>
        <w:tc>
          <w:tcPr>
            <w:tcW w:type="dxa" w:w="6009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What to do</w:t>
            </w:r>
          </w:p>
        </w:tc>
      </w:tr>
      <w:tr>
        <w:tc>
          <w:tcPr>
            <w:tcW w:type="dxa" w:w="3515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Doctor has no Doctor IP</w:t>
            </w:r>
          </w:p>
        </w:tc>
        <w:tc>
          <w:tcPr>
            <w:tcW w:type="dxa" w:w="600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Create a Doctor IP for the doctor (section 3).</w:t>
            </w:r>
          </w:p>
        </w:tc>
      </w:tr>
      <w:tr>
        <w:tc>
          <w:tcPr>
            <w:tcW w:type="dxa" w:w="3515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No active Doctor IP on the order date</w:t>
            </w:r>
          </w:p>
        </w:tc>
        <w:tc>
          <w:tcPr>
            <w:tcW w:type="dxa" w:w="600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The Doctor IP is inactive, or the bill date is outside its effective period. Correct the period or status.</w:t>
            </w:r>
          </w:p>
        </w:tc>
      </w:tr>
      <w:tr>
        <w:tc>
          <w:tcPr>
            <w:tcW w:type="dxa" w:w="3515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Item not in the Doctor IP</w:t>
            </w:r>
          </w:p>
        </w:tc>
        <w:tc>
          <w:tcPr>
            <w:tcW w:type="dxa" w:w="600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Add the test, profile or package to the doctor's Doctor IP with a %.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 w:val="0"/>
          <w:i w:val="0"/>
        </w:rPr>
        <w:t>After correcting the Doctor IP, calculate manually for the affected dates to compute those bills.</w:t>
      </w:r>
    </w:p>
    <w:p>
      <w:pPr>
        <w:pStyle w:val="Heading1"/>
        <w:spacing w:before="320" w:after="120"/>
      </w:pPr>
      <w:r>
        <w:rPr>
          <w:rFonts w:ascii="Arial" w:hAnsi="Arial"/>
          <w:b/>
          <w:i w:val="0"/>
          <w:color w:val="0F766E"/>
          <w:sz w:val="30"/>
        </w:rPr>
        <w:t>8. Common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3628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5896"/>
            <w:shd w:val="clear" w:color="auto" w:fill="0F766E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362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The doctor is not in the Referral Doctor list.</w:t>
            </w:r>
          </w:p>
        </w:tc>
        <w:tc>
          <w:tcPr>
            <w:tcW w:type="dxa" w:w="589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Mark the doctor as Referral Doctor in Doctor Master and make sure the doctor is active and has the chosen speciality.</w:t>
            </w:r>
          </w:p>
        </w:tc>
      </w:tr>
      <w:tr>
        <w:tc>
          <w:tcPr>
            <w:tcW w:type="dxa" w:w="362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I cannot find a package in the item list.</w:t>
            </w:r>
          </w:p>
        </w:tc>
        <w:tc>
          <w:tcPr>
            <w:tcW w:type="dxa" w:w="589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Set Type to Package and clear Department, Category and Sub Category.</w:t>
            </w:r>
          </w:p>
        </w:tc>
      </w:tr>
      <w:tr>
        <w:tc>
          <w:tcPr>
            <w:tcW w:type="dxa" w:w="362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The Doctor IP list is empty but I saved one.</w:t>
            </w:r>
          </w:p>
        </w:tc>
        <w:tc>
          <w:tcPr>
            <w:tcW w:type="dxa" w:w="589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It was saved under another branch. Switch to that branch.</w:t>
            </w:r>
          </w:p>
        </w:tc>
      </w:tr>
      <w:tr>
        <w:tc>
          <w:tcPr>
            <w:tcW w:type="dxa" w:w="362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 bill is not in the Pending tab.</w:t>
            </w:r>
          </w:p>
        </w:tc>
        <w:tc>
          <w:tcPr>
            <w:tcW w:type="dxa" w:w="589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Check the date range, that the bill has the referral doctor, and the report "Referrals without Commission Rate" for the reason.</w:t>
            </w:r>
          </w:p>
        </w:tc>
      </w:tr>
      <w:tr>
        <w:tc>
          <w:tcPr>
            <w:tcW w:type="dxa" w:w="362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The Calculate Commission button is not shown.</w:t>
            </w:r>
          </w:p>
        </w:tc>
        <w:tc>
          <w:tcPr>
            <w:tcW w:type="dxa" w:w="589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The mode is Automatic, nothing is pending for the filter, or your role lacks the permission.</w:t>
            </w:r>
          </w:p>
        </w:tc>
      </w:tr>
      <w:tr>
        <w:tc>
          <w:tcPr>
            <w:tcW w:type="dxa" w:w="362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The background process did not compute anything today.</w:t>
            </w:r>
          </w:p>
        </w:tc>
        <w:tc>
          <w:tcPr>
            <w:tcW w:type="dxa" w:w="589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No doctor's period closed today (for example a Monthly doctor is computed only on the 1st), or the mode is Manual, or the scheduled time is empty.</w:t>
            </w:r>
          </w:p>
        </w:tc>
      </w:tr>
      <w:tr>
        <w:tc>
          <w:tcPr>
            <w:tcW w:type="dxa" w:w="362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I am locked out of the access screen.</w:t>
            </w:r>
          </w:p>
        </w:tc>
        <w:tc>
          <w:tcPr>
            <w:tcW w:type="dxa" w:w="589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Wait 15 minutes after 5 wrong codes, or ask a Super Admin to confirm the code.</w:t>
            </w:r>
          </w:p>
        </w:tc>
      </w:tr>
      <w:tr>
        <w:tc>
          <w:tcPr>
            <w:tcW w:type="dxa" w:w="3628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Can a computed commission be recalculated at a new rate?</w:t>
            </w:r>
          </w:p>
        </w:tc>
        <w:tc>
          <w:tcPr>
            <w:tcW w:type="dxa" w:w="5896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No. Computed commission keeps its rate. New rates apply to bills not yet computed.</w:t>
            </w:r>
          </w:p>
        </w:tc>
      </w:tr>
    </w:tbl>
    <w:p>
      <w:pPr>
        <w:spacing w:after="40"/>
      </w:pPr>
    </w:p>
    <w:p>
      <w:pPr>
        <w:spacing w:after="12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F766E"/>
          <w:sz w:val="30"/>
        </w:rPr>
        <w:t>9. Shortcut keys</w:t>
      </w:r>
    </w:p>
    <w:p>
      <w:pPr>
        <w:spacing w:after="120"/>
      </w:pPr>
      <w:r>
        <w:rPr>
          <w:rFonts w:ascii="Arial" w:hAnsi="Arial"/>
          <w:b w:val="0"/>
        </w:rPr>
        <w:t>The two Doctor IP screens are not in the menu. After signing in, press these keys from any screen to open them. The access code is still asked for.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494"/>
            <w:shd w:val="clear" w:color="auto" w:fill="0F766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Keys</w:t>
            </w:r>
          </w:p>
        </w:tc>
        <w:tc>
          <w:tcPr>
            <w:tcW w:type="dxa" w:w="2608"/>
            <w:shd w:val="clear" w:color="auto" w:fill="0F766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Opens</w:t>
            </w:r>
          </w:p>
        </w:tc>
        <w:tc>
          <w:tcPr>
            <w:tcW w:type="dxa" w:w="4422"/>
            <w:shd w:val="clear" w:color="auto" w:fill="0F766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494"/>
          </w:tcPr>
          <w:p>
            <w:r>
              <w:rPr>
                <w:rFonts w:ascii="Arial" w:hAnsi="Arial"/>
                <w:b/>
                <w:sz w:val="19"/>
              </w:rPr>
              <w:t>Alt + Shift + D</w:t>
            </w:r>
          </w:p>
        </w:tc>
        <w:tc>
          <w:tcPr>
            <w:tcW w:type="dxa" w:w="2608"/>
          </w:tcPr>
          <w:p>
            <w:r>
              <w:rPr>
                <w:rFonts w:ascii="Arial" w:hAnsi="Arial"/>
                <w:b w:val="0"/>
                <w:sz w:val="19"/>
              </w:rPr>
              <w:t>Doctor IP (configuration)</w:t>
            </w:r>
          </w:p>
        </w:tc>
        <w:tc>
          <w:tcPr>
            <w:tcW w:type="dxa" w:w="4422"/>
          </w:tcPr>
          <w:p>
            <w:r>
              <w:rPr>
                <w:rFonts w:ascii="Arial" w:hAnsi="Arial"/>
                <w:b w:val="0"/>
                <w:sz w:val="19"/>
              </w:rPr>
              <w:t>Set up and edit commission % for referral doctors.</w:t>
            </w:r>
          </w:p>
        </w:tc>
      </w:tr>
      <w:tr>
        <w:tc>
          <w:tcPr>
            <w:tcW w:type="dxa" w:w="2494"/>
          </w:tcPr>
          <w:p>
            <w:r>
              <w:rPr>
                <w:rFonts w:ascii="Arial" w:hAnsi="Arial"/>
                <w:b/>
                <w:sz w:val="19"/>
              </w:rPr>
              <w:t>Alt + Shift + C</w:t>
            </w:r>
          </w:p>
        </w:tc>
        <w:tc>
          <w:tcPr>
            <w:tcW w:type="dxa" w:w="2608"/>
          </w:tcPr>
          <w:p>
            <w:r>
              <w:rPr>
                <w:rFonts w:ascii="Arial" w:hAnsi="Arial"/>
                <w:b w:val="0"/>
                <w:sz w:val="19"/>
              </w:rPr>
              <w:t>Doctor IP Commission (run manually)</w:t>
            </w:r>
          </w:p>
        </w:tc>
        <w:tc>
          <w:tcPr>
            <w:tcW w:type="dxa" w:w="4422"/>
          </w:tcPr>
          <w:p>
            <w:r>
              <w:rPr>
                <w:rFonts w:ascii="Arial" w:hAnsi="Arial"/>
                <w:b w:val="0"/>
                <w:sz w:val="19"/>
              </w:rPr>
              <w:t xml:space="preserve">Opens the Pending tab to calculate. If the run mode is </w:t>
            </w:r>
            <w:r>
              <w:rPr>
                <w:rFonts w:ascii="Arial" w:hAnsi="Arial"/>
                <w:b/>
                <w:sz w:val="19"/>
              </w:rPr>
              <w:t>Automatic</w:t>
            </w:r>
            <w:r>
              <w:rPr>
                <w:rFonts w:ascii="Arial" w:hAnsi="Arial"/>
                <w:b w:val="0"/>
                <w:sz w:val="19"/>
              </w:rPr>
              <w:t>, the screen opens with a message that manual calculation is switched off.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</w:rPr>
        <w:t xml:space="preserve">On a Mac keyboard use </w:t>
      </w:r>
      <w:r>
        <w:rPr>
          <w:rFonts w:ascii="Arial" w:hAnsi="Arial"/>
          <w:b/>
        </w:rPr>
        <w:t>Option + Shift + D</w:t>
      </w:r>
      <w:r>
        <w:rPr>
          <w:rFonts w:ascii="Arial" w:hAnsi="Arial"/>
          <w:b w:val="0"/>
        </w:rPr>
        <w:t xml:space="preserve"> and </w:t>
      </w:r>
      <w:r>
        <w:rPr>
          <w:rFonts w:ascii="Arial" w:hAnsi="Arial"/>
          <w:b/>
        </w:rPr>
        <w:t>Option + Shift + C</w:t>
      </w:r>
      <w:r>
        <w:rPr>
          <w:rFonts w:ascii="Arial" w:hAnsi="Arial"/>
          <w:b w:val="0"/>
        </w:rPr>
        <w:t>.</w:t>
      </w:r>
    </w:p>
    <w:p>
      <w:r>
        <w:rPr>
          <w:rFonts w:ascii="Arial" w:hAnsi="Arial"/>
          <w:b w:val="0"/>
          <w:color w:val="595959"/>
          <w:sz w:val="18"/>
        </w:rPr>
        <w:t>Screen addresses:  Doctor IP - /DoctorIp/Index   |   Doctor IP Commission - /DoctorIpCommission/Index   |   Reports - Reports &gt; LAB menu</w:t>
      </w:r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