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4a121a" w:val="clear"/>
        <w:spacing w:after="0" w:before="0" w:line="300" w:lineRule="auto"/>
        <w:ind w:left="120" w:right="120" w:firstLine="0"/>
        <w:rPr/>
      </w:pPr>
      <w:r w:rsidDel="00000000" w:rsidR="00000000" w:rsidRPr="00000000">
        <w:rPr>
          <w:rFonts w:ascii="Calibri" w:cs="Calibri" w:eastAsia="Calibri" w:hAnsi="Calibri"/>
          <w:b w:val="1"/>
          <w:bCs w:val="1"/>
          <w:color w:val="ffffff"/>
          <w:sz w:val="34"/>
          <w:szCs w:val="34"/>
          <w:rtl w:val="0"/>
        </w:rPr>
        <w:t xml:space="preserve">CEO Brief: Why Performance Is Declining</w:t>
      </w:r>
      <w:r w:rsidDel="00000000" w:rsidR="00000000" w:rsidRPr="00000000">
        <w:rPr>
          <w:rtl w:val="0"/>
        </w:rPr>
      </w:r>
    </w:p>
    <w:p w:rsidR="00000000" w:rsidDel="00000000" w:rsidP="00000000" w:rsidRDefault="00000000" w:rsidRPr="00000000" w14:paraId="00000002">
      <w:pPr>
        <w:shd w:fill="4a121a" w:val="clear"/>
        <w:spacing w:after="160" w:before="0" w:lineRule="auto"/>
        <w:ind w:left="120" w:right="120" w:firstLine="0"/>
        <w:rPr/>
      </w:pPr>
      <w:r w:rsidDel="00000000" w:rsidR="00000000" w:rsidRPr="00000000">
        <w:rPr>
          <w:rFonts w:ascii="Calibri" w:cs="Calibri" w:eastAsia="Calibri" w:hAnsi="Calibri"/>
          <w:color w:val="ffffff"/>
          <w:sz w:val="20"/>
          <w:szCs w:val="20"/>
          <w:rtl w:val="0"/>
        </w:rPr>
        <w:t xml:space="preserve">STAKEHOLDER BRIEF</w:t>
      </w:r>
      <w:r w:rsidDel="00000000" w:rsidR="00000000" w:rsidRPr="00000000">
        <w:rPr>
          <w:rtl w:val="0"/>
        </w:rPr>
      </w:r>
    </w:p>
    <w:p w:rsidR="00000000" w:rsidDel="00000000" w:rsidP="00000000" w:rsidRDefault="00000000" w:rsidRPr="00000000" w14:paraId="00000003">
      <w:pPr>
        <w:pBdr>
          <w:bottom w:color="7a1f2b" w:space="1" w:sz="6" w:val="single"/>
        </w:pBdr>
        <w:spacing w:after="60" w:before="60" w:lineRule="auto"/>
        <w:rPr/>
      </w:pPr>
      <w:r w:rsidDel="00000000" w:rsidR="00000000" w:rsidRPr="00000000">
        <w:rPr>
          <w:rFonts w:ascii="Calibri" w:cs="Calibri" w:eastAsia="Calibri" w:hAnsi="Calibri"/>
          <w:b w:val="1"/>
          <w:bCs w:val="1"/>
          <w:color w:val="7a1f2b"/>
          <w:sz w:val="22"/>
          <w:szCs w:val="22"/>
          <w:rtl w:val="0"/>
        </w:rPr>
        <w:t xml:space="preserve">SITUATION SUMMARY</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Calibri" w:cs="Calibri" w:eastAsia="Calibri" w:hAnsi="Calibri"/>
          <w:sz w:val="21"/>
          <w:szCs w:val="21"/>
          <w:rtl w:val="0"/>
        </w:rPr>
        <w:t xml:space="preserve">Performance across our 30 stores has declined. We hold 18 months of linked data (about 50,000 records) covering stores, products, customers and loyalty. Three questions will show where and why sales are falling, and where recovery is most achievable.</w:t>
      </w:r>
      <w:r w:rsidDel="00000000" w:rsidR="00000000" w:rsidRPr="00000000">
        <w:rPr>
          <w:rtl w:val="0"/>
        </w:rPr>
      </w:r>
    </w:p>
    <w:p w:rsidR="00000000" w:rsidDel="00000000" w:rsidP="00000000" w:rsidRDefault="00000000" w:rsidRPr="00000000" w14:paraId="00000005">
      <w:pPr>
        <w:pBdr>
          <w:bottom w:color="7a1f2b" w:space="1" w:sz="6" w:val="single"/>
        </w:pBdr>
        <w:spacing w:after="60" w:before="140" w:lineRule="auto"/>
        <w:rPr/>
      </w:pPr>
      <w:r w:rsidDel="00000000" w:rsidR="00000000" w:rsidRPr="00000000">
        <w:rPr>
          <w:rFonts w:ascii="Calibri" w:cs="Calibri" w:eastAsia="Calibri" w:hAnsi="Calibri"/>
          <w:b w:val="1"/>
          <w:bCs w:val="1"/>
          <w:color w:val="7a1f2b"/>
          <w:sz w:val="22"/>
          <w:szCs w:val="22"/>
          <w:rtl w:val="0"/>
        </w:rPr>
        <w:t xml:space="preserve">THREE KEY BUSINESS QUESTIONS</w:t>
      </w:r>
      <w:r w:rsidDel="00000000" w:rsidR="00000000" w:rsidRPr="00000000">
        <w:rPr>
          <w:rtl w:val="0"/>
        </w:rPr>
      </w:r>
    </w:p>
    <w:p w:rsidR="00000000" w:rsidDel="00000000" w:rsidP="00000000" w:rsidRDefault="00000000" w:rsidRPr="00000000" w14:paraId="00000006">
      <w:pPr>
        <w:keepNext w:val="1"/>
        <w:spacing w:after="40" w:before="100" w:lineRule="auto"/>
        <w:rPr/>
      </w:pPr>
      <w:r w:rsidDel="00000000" w:rsidR="00000000" w:rsidRPr="00000000">
        <w:rPr>
          <w:rFonts w:ascii="Calibri" w:cs="Calibri" w:eastAsia="Calibri" w:hAnsi="Calibri"/>
          <w:b w:val="1"/>
          <w:bCs w:val="1"/>
          <w:color w:val="7a1f2b"/>
          <w:sz w:val="22"/>
          <w:szCs w:val="22"/>
          <w:rtl w:val="0"/>
        </w:rPr>
        <w:t xml:space="preserve">1. </w:t>
      </w:r>
      <w:r w:rsidDel="00000000" w:rsidR="00000000" w:rsidRPr="00000000">
        <w:rPr>
          <w:rFonts w:ascii="Calibri" w:cs="Calibri" w:eastAsia="Calibri" w:hAnsi="Calibri"/>
          <w:b w:val="1"/>
          <w:bCs w:val="1"/>
          <w:color w:val="7a1f2b"/>
          <w:sz w:val="21"/>
          <w:szCs w:val="21"/>
          <w:rtl w:val="0"/>
        </w:rPr>
        <w:t xml:space="preserve">(a) </w:t>
      </w:r>
      <w:r w:rsidDel="00000000" w:rsidR="00000000" w:rsidRPr="00000000">
        <w:rPr>
          <w:rFonts w:ascii="Calibri" w:cs="Calibri" w:eastAsia="Calibri" w:hAnsi="Calibri"/>
          <w:b w:val="1"/>
          <w:bCs w:val="1"/>
          <w:sz w:val="21"/>
          <w:szCs w:val="21"/>
          <w:rtl w:val="0"/>
        </w:rPr>
        <w:t xml:space="preserve">Which 5 stores lost the most revenue in the last 6 months versus the same period last year, and was it fewer transactions or lower spend per transaction?</w:t>
      </w:r>
      <w:r w:rsidDel="00000000" w:rsidR="00000000" w:rsidRPr="00000000">
        <w:rPr>
          <w:rtl w:val="0"/>
        </w:rPr>
      </w:r>
    </w:p>
    <w:p w:rsidR="00000000" w:rsidDel="00000000" w:rsidP="00000000" w:rsidRDefault="00000000" w:rsidRPr="00000000" w14:paraId="00000007">
      <w:pPr>
        <w:spacing w:after="20" w:before="0" w:lineRule="auto"/>
        <w:ind w:left="300" w:firstLine="0"/>
        <w:rPr/>
      </w:pPr>
      <w:r w:rsidDel="00000000" w:rsidR="00000000" w:rsidRPr="00000000">
        <w:rPr>
          <w:rFonts w:ascii="Calibri" w:cs="Calibri" w:eastAsia="Calibri" w:hAnsi="Calibri"/>
          <w:b w:val="1"/>
          <w:bCs w:val="1"/>
          <w:color w:val="7a1f2b"/>
          <w:sz w:val="20"/>
          <w:szCs w:val="20"/>
          <w:rtl w:val="0"/>
        </w:rPr>
        <w:t xml:space="preserve">(b) Decisions: </w:t>
      </w:r>
      <w:r w:rsidDel="00000000" w:rsidR="00000000" w:rsidRPr="00000000">
        <w:rPr>
          <w:rFonts w:ascii="Calibri" w:cs="Calibri" w:eastAsia="Calibri" w:hAnsi="Calibri"/>
          <w:sz w:val="20"/>
          <w:szCs w:val="20"/>
          <w:rtl w:val="0"/>
        </w:rPr>
        <w:t xml:space="preserve">Where to focus turnaround support; whether to prioritise footfall (marketing, opening hours) or basket size (pricing, staffing).</w:t>
      </w:r>
      <w:r w:rsidDel="00000000" w:rsidR="00000000" w:rsidRPr="00000000">
        <w:rPr>
          <w:rtl w:val="0"/>
        </w:rPr>
      </w:r>
    </w:p>
    <w:p w:rsidR="00000000" w:rsidDel="00000000" w:rsidP="00000000" w:rsidRDefault="00000000" w:rsidRPr="00000000" w14:paraId="00000008">
      <w:pPr>
        <w:spacing w:after="40" w:before="0" w:lineRule="auto"/>
        <w:ind w:left="300" w:firstLine="0"/>
        <w:rPr/>
      </w:pPr>
      <w:r w:rsidDel="00000000" w:rsidR="00000000" w:rsidRPr="00000000">
        <w:rPr>
          <w:rFonts w:ascii="Calibri" w:cs="Calibri" w:eastAsia="Calibri" w:hAnsi="Calibri"/>
          <w:b w:val="1"/>
          <w:bCs w:val="1"/>
          <w:color w:val="7a1f2b"/>
          <w:sz w:val="20"/>
          <w:szCs w:val="20"/>
          <w:rtl w:val="0"/>
        </w:rPr>
        <w:t xml:space="preserve">(c) Data: </w:t>
      </w:r>
      <w:r w:rsidDel="00000000" w:rsidR="00000000" w:rsidRPr="00000000">
        <w:rPr>
          <w:rFonts w:ascii="Calibri" w:cs="Calibri" w:eastAsia="Calibri" w:hAnsi="Calibri"/>
          <w:sz w:val="20"/>
          <w:szCs w:val="20"/>
          <w:rtl w:val="0"/>
        </w:rPr>
        <w:t xml:space="preserve">Store performance (monthly revenue by store); customer transactions (count, value).</w:t>
      </w:r>
      <w:r w:rsidDel="00000000" w:rsidR="00000000" w:rsidRPr="00000000">
        <w:rPr>
          <w:rtl w:val="0"/>
        </w:rPr>
      </w:r>
    </w:p>
    <w:p w:rsidR="00000000" w:rsidDel="00000000" w:rsidP="00000000" w:rsidRDefault="00000000" w:rsidRPr="00000000" w14:paraId="00000009">
      <w:pPr>
        <w:keepNext w:val="1"/>
        <w:spacing w:after="40" w:before="100" w:lineRule="auto"/>
        <w:rPr/>
      </w:pPr>
      <w:r w:rsidDel="00000000" w:rsidR="00000000" w:rsidRPr="00000000">
        <w:rPr>
          <w:rFonts w:ascii="Calibri" w:cs="Calibri" w:eastAsia="Calibri" w:hAnsi="Calibri"/>
          <w:b w:val="1"/>
          <w:bCs w:val="1"/>
          <w:color w:val="7a1f2b"/>
          <w:sz w:val="22"/>
          <w:szCs w:val="22"/>
          <w:rtl w:val="0"/>
        </w:rPr>
        <w:t xml:space="preserve">2. </w:t>
      </w:r>
      <w:r w:rsidDel="00000000" w:rsidR="00000000" w:rsidRPr="00000000">
        <w:rPr>
          <w:rFonts w:ascii="Calibri" w:cs="Calibri" w:eastAsia="Calibri" w:hAnsi="Calibri"/>
          <w:b w:val="1"/>
          <w:bCs w:val="1"/>
          <w:color w:val="7a1f2b"/>
          <w:sz w:val="21"/>
          <w:szCs w:val="21"/>
          <w:rtl w:val="0"/>
        </w:rPr>
        <w:t xml:space="preserve">(a) </w:t>
      </w:r>
      <w:r w:rsidDel="00000000" w:rsidR="00000000" w:rsidRPr="00000000">
        <w:rPr>
          <w:rFonts w:ascii="Calibri" w:cs="Calibri" w:eastAsia="Calibri" w:hAnsi="Calibri"/>
          <w:b w:val="1"/>
          <w:bCs w:val="1"/>
          <w:sz w:val="21"/>
          <w:szCs w:val="21"/>
          <w:rtl w:val="0"/>
        </w:rPr>
        <w:t xml:space="preserve">Which 3 product categories had the biggest fall in sales and profit margin, and is the fall concentrated in specific stores?</w:t>
      </w:r>
      <w:r w:rsidDel="00000000" w:rsidR="00000000" w:rsidRPr="00000000">
        <w:rPr>
          <w:rtl w:val="0"/>
        </w:rPr>
      </w:r>
    </w:p>
    <w:p w:rsidR="00000000" w:rsidDel="00000000" w:rsidP="00000000" w:rsidRDefault="00000000" w:rsidRPr="00000000" w14:paraId="0000000A">
      <w:pPr>
        <w:spacing w:after="20" w:before="0" w:lineRule="auto"/>
        <w:ind w:left="300" w:firstLine="0"/>
        <w:rPr/>
      </w:pPr>
      <w:r w:rsidDel="00000000" w:rsidR="00000000" w:rsidRPr="00000000">
        <w:rPr>
          <w:rFonts w:ascii="Calibri" w:cs="Calibri" w:eastAsia="Calibri" w:hAnsi="Calibri"/>
          <w:b w:val="1"/>
          <w:bCs w:val="1"/>
          <w:color w:val="7a1f2b"/>
          <w:sz w:val="20"/>
          <w:szCs w:val="20"/>
          <w:rtl w:val="0"/>
        </w:rPr>
        <w:t xml:space="preserve">(b) Decisions: </w:t>
      </w:r>
      <w:r w:rsidDel="00000000" w:rsidR="00000000" w:rsidRPr="00000000">
        <w:rPr>
          <w:rFonts w:ascii="Calibri" w:cs="Calibri" w:eastAsia="Calibri" w:hAnsi="Calibri"/>
          <w:sz w:val="20"/>
          <w:szCs w:val="20"/>
          <w:rtl w:val="0"/>
        </w:rPr>
        <w:t xml:space="preserve">Which ranges to reprice, restock or replace.</w:t>
      </w:r>
      <w:r w:rsidDel="00000000" w:rsidR="00000000" w:rsidRPr="00000000">
        <w:rPr>
          <w:rtl w:val="0"/>
        </w:rPr>
      </w:r>
    </w:p>
    <w:p w:rsidR="00000000" w:rsidDel="00000000" w:rsidP="00000000" w:rsidRDefault="00000000" w:rsidRPr="00000000" w14:paraId="0000000B">
      <w:pPr>
        <w:spacing w:after="40" w:before="0" w:lineRule="auto"/>
        <w:ind w:left="300" w:firstLine="0"/>
        <w:rPr/>
      </w:pPr>
      <w:r w:rsidDel="00000000" w:rsidR="00000000" w:rsidRPr="00000000">
        <w:rPr>
          <w:rFonts w:ascii="Calibri" w:cs="Calibri" w:eastAsia="Calibri" w:hAnsi="Calibri"/>
          <w:b w:val="1"/>
          <w:bCs w:val="1"/>
          <w:color w:val="7a1f2b"/>
          <w:sz w:val="20"/>
          <w:szCs w:val="20"/>
          <w:rtl w:val="0"/>
        </w:rPr>
        <w:t xml:space="preserve">(c) Data: </w:t>
      </w:r>
      <w:r w:rsidDel="00000000" w:rsidR="00000000" w:rsidRPr="00000000">
        <w:rPr>
          <w:rFonts w:ascii="Calibri" w:cs="Calibri" w:eastAsia="Calibri" w:hAnsi="Calibri"/>
          <w:sz w:val="20"/>
          <w:szCs w:val="20"/>
          <w:rtl w:val="0"/>
        </w:rPr>
        <w:t xml:space="preserve">Product sales (category, units, revenue, cost) linked to store.</w:t>
      </w:r>
      <w:r w:rsidDel="00000000" w:rsidR="00000000" w:rsidRPr="00000000">
        <w:rPr>
          <w:rtl w:val="0"/>
        </w:rPr>
      </w:r>
    </w:p>
    <w:p w:rsidR="00000000" w:rsidDel="00000000" w:rsidP="00000000" w:rsidRDefault="00000000" w:rsidRPr="00000000" w14:paraId="0000000C">
      <w:pPr>
        <w:keepNext w:val="1"/>
        <w:spacing w:after="40" w:before="100" w:lineRule="auto"/>
        <w:rPr/>
      </w:pPr>
      <w:r w:rsidDel="00000000" w:rsidR="00000000" w:rsidRPr="00000000">
        <w:rPr>
          <w:rFonts w:ascii="Calibri" w:cs="Calibri" w:eastAsia="Calibri" w:hAnsi="Calibri"/>
          <w:b w:val="1"/>
          <w:bCs w:val="1"/>
          <w:color w:val="7a1f2b"/>
          <w:sz w:val="22"/>
          <w:szCs w:val="22"/>
          <w:rtl w:val="0"/>
        </w:rPr>
        <w:t xml:space="preserve">3. </w:t>
      </w:r>
      <w:r w:rsidDel="00000000" w:rsidR="00000000" w:rsidRPr="00000000">
        <w:rPr>
          <w:rFonts w:ascii="Calibri" w:cs="Calibri" w:eastAsia="Calibri" w:hAnsi="Calibri"/>
          <w:b w:val="1"/>
          <w:bCs w:val="1"/>
          <w:color w:val="7a1f2b"/>
          <w:sz w:val="21"/>
          <w:szCs w:val="21"/>
          <w:rtl w:val="0"/>
        </w:rPr>
        <w:t xml:space="preserve">(a) </w:t>
      </w:r>
      <w:r w:rsidDel="00000000" w:rsidR="00000000" w:rsidRPr="00000000">
        <w:rPr>
          <w:rFonts w:ascii="Calibri" w:cs="Calibri" w:eastAsia="Calibri" w:hAnsi="Calibri"/>
          <w:b w:val="1"/>
          <w:bCs w:val="1"/>
          <w:sz w:val="21"/>
          <w:szCs w:val="21"/>
          <w:rtl w:val="0"/>
        </w:rPr>
        <w:t xml:space="preserve">What percentage of customers who shopped in months 1–6 made no purchase in the last 3 months, and how much less did our top 20% of customers spend?</w:t>
      </w:r>
      <w:r w:rsidDel="00000000" w:rsidR="00000000" w:rsidRPr="00000000">
        <w:rPr>
          <w:rtl w:val="0"/>
        </w:rPr>
      </w:r>
    </w:p>
    <w:p w:rsidR="00000000" w:rsidDel="00000000" w:rsidP="00000000" w:rsidRDefault="00000000" w:rsidRPr="00000000" w14:paraId="0000000D">
      <w:pPr>
        <w:spacing w:after="20" w:before="0" w:lineRule="auto"/>
        <w:ind w:left="300" w:firstLine="0"/>
        <w:rPr/>
      </w:pPr>
      <w:r w:rsidDel="00000000" w:rsidR="00000000" w:rsidRPr="00000000">
        <w:rPr>
          <w:rFonts w:ascii="Calibri" w:cs="Calibri" w:eastAsia="Calibri" w:hAnsi="Calibri"/>
          <w:b w:val="1"/>
          <w:bCs w:val="1"/>
          <w:color w:val="7a1f2b"/>
          <w:sz w:val="20"/>
          <w:szCs w:val="20"/>
          <w:rtl w:val="0"/>
        </w:rPr>
        <w:t xml:space="preserve">(b) Decisions: </w:t>
      </w:r>
      <w:r w:rsidDel="00000000" w:rsidR="00000000" w:rsidRPr="00000000">
        <w:rPr>
          <w:rFonts w:ascii="Calibri" w:cs="Calibri" w:eastAsia="Calibri" w:hAnsi="Calibri"/>
          <w:sz w:val="20"/>
          <w:szCs w:val="20"/>
          <w:rtl w:val="0"/>
        </w:rPr>
        <w:t xml:space="preserve">Whether to fund a win-back campaign; how to redesign loyalty rewards.</w:t>
      </w:r>
      <w:r w:rsidDel="00000000" w:rsidR="00000000" w:rsidRPr="00000000">
        <w:rPr>
          <w:rtl w:val="0"/>
        </w:rPr>
      </w:r>
    </w:p>
    <w:p w:rsidR="00000000" w:rsidDel="00000000" w:rsidP="00000000" w:rsidRDefault="00000000" w:rsidRPr="00000000" w14:paraId="0000000E">
      <w:pPr>
        <w:spacing w:after="40" w:before="0" w:lineRule="auto"/>
        <w:ind w:left="300" w:firstLine="0"/>
        <w:rPr/>
      </w:pPr>
      <w:r w:rsidDel="00000000" w:rsidR="00000000" w:rsidRPr="00000000">
        <w:rPr>
          <w:rFonts w:ascii="Calibri" w:cs="Calibri" w:eastAsia="Calibri" w:hAnsi="Calibri"/>
          <w:b w:val="1"/>
          <w:bCs w:val="1"/>
          <w:color w:val="7a1f2b"/>
          <w:sz w:val="20"/>
          <w:szCs w:val="20"/>
          <w:rtl w:val="0"/>
        </w:rPr>
        <w:t xml:space="preserve">(c) Data: </w:t>
      </w:r>
      <w:r w:rsidDel="00000000" w:rsidR="00000000" w:rsidRPr="00000000">
        <w:rPr>
          <w:rFonts w:ascii="Calibri" w:cs="Calibri" w:eastAsia="Calibri" w:hAnsi="Calibri"/>
          <w:sz w:val="20"/>
          <w:szCs w:val="20"/>
          <w:rtl w:val="0"/>
        </w:rPr>
        <w:t xml:space="preserve">Customer transactions (ID, date, amount); loyalty activity (points earned, redeemed).</w:t>
      </w:r>
      <w:r w:rsidDel="00000000" w:rsidR="00000000" w:rsidRPr="00000000">
        <w:rPr>
          <w:rtl w:val="0"/>
        </w:rPr>
      </w:r>
    </w:p>
    <w:sectPr>
      <w:pgSz w:h="16838" w:w="11906" w:orient="portrait"/>
      <w:pgMar w:bottom="900" w:top="10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