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Prénom Nom du propriétaire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Adresse postale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Numéro de téléphone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t xml:space="preserve">Prénom Nom du locataire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t xml:space="preserve">Adresse postale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t xml:space="preserve">Numéro de téléphone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4956" w:firstLine="707.9999999999995"/>
        <w:rPr>
          <w:rFonts w:ascii="Arial" w:cs="Arial" w:eastAsia="Arial" w:hAnsi="Arial"/>
        </w:rPr>
      </w:pPr>
      <w:r w:rsidDel="00000000" w:rsidR="00000000" w:rsidRPr="00000000">
        <w:rPr>
          <w:rFonts w:ascii="Arial" w:cs="Arial" w:eastAsia="Arial" w:hAnsi="Arial"/>
          <w:rtl w:val="0"/>
        </w:rPr>
        <w:t xml:space="preserve">À XXX, le XX/XX/XXXX</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Mise en œuvre de l’engagement de caution simple / Paiement des loyers impayés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Courrier envoyé par lettre recommandée avec accusé de réception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Madame, Monsieur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la signature de l’acte de cautionnement en date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(date de la signature de l’acte)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vous vous êtes porté(e) caution pour Madame/Monsieur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(nom et prénoms du locataire)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pour le paiement des loyers résultant de la location du logement situé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(adresse du logement).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la présente, je vous informe qu’à ce jour, Madame/Monsieur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(nom et prénoms du locataire)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toujours pas versé les loyers dus pour les mois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(énumération des mois restants à payer)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qui représente un montant total impayé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(montant)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euros.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Suite à des lettres de </w:t>
      </w:r>
      <w:r w:rsidDel="00000000" w:rsidR="00000000" w:rsidRPr="00000000">
        <w:rPr>
          <w:rFonts w:ascii="Arial" w:cs="Arial" w:eastAsia="Arial" w:hAnsi="Arial"/>
          <w:rtl w:val="0"/>
        </w:rPr>
        <w:t xml:space="preserve">mise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demeure restées infructueuses, j’ai été contraint d’adresser au locataire un commandement de payer en date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(date du commandement de payer)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dont vous avez été destinataire en copie.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J’ai le regret de vous annoncer que ce commandement de payer est également resté infructueux. Ainsi, je suis dans l’obligation de vous mettre en demeure de remplir votre engagement de caution et de me payer la somme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(montant)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euros, dans les quinze jours après première présentation de cette lettre recommandée.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Passé ce délai, je me verrai contraint de mettre en œuvre à votre encontre les procédures de recouvrement forcé prévues par la loi.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l’attente de votre retour, je vous prie d’agréer, Madame, Monsieur, l’expression de mes considérations distinguées.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Prénom Nom du propriétaire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w:t>
      </w:r>
    </w:p>
    <w:sectPr>
      <w:footerReference r:id="rId7" w:type="default"/>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nTWc5tu3y21oBTFFzpJvjHBqA==">CgMxLjA4AHIhMWlXWmhvS25CanMyQ09id1dYVjhNV0RMSmRNMm5ydXZv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