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225A931" w14:paraId="31763EF7" wp14:textId="26FDBFEF">
      <w:pPr>
        <w:pStyle w:val="Heading1"/>
        <w:jc w:val="center"/>
        <w:rPr>
          <w:rFonts w:ascii="Calibri" w:hAnsi="Calibri" w:eastAsia="Calibri" w:cs="Calibri"/>
          <w:b w:val="1"/>
          <w:bCs w:val="1"/>
          <w:i w:val="0"/>
          <w:iCs w:val="0"/>
          <w:caps w:val="0"/>
          <w:smallCaps w:val="0"/>
          <w:noProof w:val="0"/>
          <w:color w:val="2B3447"/>
          <w:sz w:val="28"/>
          <w:szCs w:val="28"/>
          <w:lang w:val="es-ES"/>
        </w:rPr>
      </w:pPr>
      <w:r w:rsidRPr="7225A931" w:rsidR="5AF8CDED">
        <w:rPr>
          <w:rFonts w:ascii="Calibri" w:hAnsi="Calibri" w:eastAsia="Calibri" w:cs="Calibri"/>
          <w:b w:val="1"/>
          <w:bCs w:val="1"/>
          <w:i w:val="0"/>
          <w:iCs w:val="0"/>
          <w:caps w:val="0"/>
          <w:smallCaps w:val="0"/>
          <w:noProof w:val="0"/>
          <w:color w:val="2B3447"/>
          <w:sz w:val="28"/>
          <w:szCs w:val="28"/>
          <w:lang w:val="es-ES"/>
        </w:rPr>
        <w:t xml:space="preserve">Python para todos: 5 formas de cargar datos para tus proyectos de Machine </w:t>
      </w:r>
      <w:r w:rsidRPr="7225A931" w:rsidR="5AF8CDED">
        <w:rPr>
          <w:rFonts w:ascii="Calibri" w:hAnsi="Calibri" w:eastAsia="Calibri" w:cs="Calibri"/>
          <w:b w:val="1"/>
          <w:bCs w:val="1"/>
          <w:i w:val="0"/>
          <w:iCs w:val="0"/>
          <w:caps w:val="0"/>
          <w:smallCaps w:val="0"/>
          <w:noProof w:val="0"/>
          <w:color w:val="2B3447"/>
          <w:sz w:val="28"/>
          <w:szCs w:val="28"/>
          <w:lang w:val="es-ES"/>
        </w:rPr>
        <w:t>Learning</w:t>
      </w:r>
    </w:p>
    <w:p xmlns:wp14="http://schemas.microsoft.com/office/word/2010/wordml" w:rsidP="7225A931" w14:paraId="24DAB6B9" wp14:textId="04CFCE31">
      <w:pPr>
        <w:pStyle w:val="Normal"/>
        <w:rPr>
          <w:noProof w:val="0"/>
          <w:lang w:val="es-ES"/>
        </w:rPr>
      </w:pPr>
    </w:p>
    <w:p xmlns:wp14="http://schemas.microsoft.com/office/word/2010/wordml" w:rsidP="7225A931" w14:paraId="63D2D95C" wp14:textId="73E4BCCE">
      <w:pPr>
        <w:pStyle w:val="Heading4"/>
      </w:pPr>
      <w:r w:rsidRPr="7225A931" w:rsidR="5AF8CDED">
        <w:rPr>
          <w:rFonts w:ascii="Roboto" w:hAnsi="Roboto" w:eastAsia="Roboto" w:cs="Roboto"/>
          <w:b w:val="0"/>
          <w:bCs w:val="0"/>
          <w:i w:val="0"/>
          <w:iCs w:val="0"/>
          <w:caps w:val="0"/>
          <w:smallCaps w:val="0"/>
          <w:noProof w:val="0"/>
          <w:color w:val="0066FF"/>
          <w:sz w:val="27"/>
          <w:szCs w:val="27"/>
          <w:lang w:val="es-ES"/>
        </w:rPr>
        <w:t xml:space="preserve">1. Usando el </w:t>
      </w:r>
      <w:hyperlink w:anchor="module-csv" r:id="R7492bc3bcc7d4954">
        <w:r w:rsidRPr="7225A931" w:rsidR="5AF8CDED">
          <w:rPr>
            <w:rStyle w:val="Hyperlink"/>
            <w:rFonts w:ascii="Roboto" w:hAnsi="Roboto" w:eastAsia="Roboto" w:cs="Roboto"/>
            <w:b w:val="0"/>
            <w:bCs w:val="0"/>
            <w:i w:val="0"/>
            <w:iCs w:val="0"/>
            <w:caps w:val="0"/>
            <w:smallCaps w:val="0"/>
            <w:noProof w:val="0"/>
            <w:sz w:val="27"/>
            <w:szCs w:val="27"/>
            <w:lang w:val="es-ES"/>
          </w:rPr>
          <w:t>módulo csv</w:t>
        </w:r>
      </w:hyperlink>
      <w:r w:rsidRPr="7225A931" w:rsidR="5AF8CDED">
        <w:rPr>
          <w:rFonts w:ascii="Roboto" w:hAnsi="Roboto" w:eastAsia="Roboto" w:cs="Roboto"/>
          <w:b w:val="0"/>
          <w:bCs w:val="0"/>
          <w:i w:val="0"/>
          <w:iCs w:val="0"/>
          <w:caps w:val="0"/>
          <w:smallCaps w:val="0"/>
          <w:noProof w:val="0"/>
          <w:color w:val="0066FF"/>
          <w:sz w:val="27"/>
          <w:szCs w:val="27"/>
          <w:lang w:val="es-ES"/>
        </w:rPr>
        <w:t xml:space="preserve"> de la librería estándar</w:t>
      </w:r>
    </w:p>
    <w:p xmlns:wp14="http://schemas.microsoft.com/office/word/2010/wordml" w:rsidP="7225A931" w14:paraId="00F7C22E" wp14:textId="6FFD9372">
      <w:pPr>
        <w:jc w:val="left"/>
        <w:rPr>
          <w:rFonts w:ascii="Roboto" w:hAnsi="Roboto" w:eastAsia="Roboto" w:cs="Roboto"/>
          <w:b w:val="0"/>
          <w:bCs w:val="0"/>
          <w:i w:val="1"/>
          <w:iCs w:val="1"/>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 xml:space="preserve">Para extraer los datos de un fichero </w:t>
      </w:r>
      <w:r w:rsidRPr="7225A931" w:rsidR="5AF8CDED">
        <w:rPr>
          <w:rFonts w:ascii="Roboto" w:hAnsi="Roboto" w:eastAsia="Roboto" w:cs="Roboto"/>
          <w:b w:val="0"/>
          <w:bCs w:val="0"/>
          <w:i w:val="1"/>
          <w:iCs w:val="1"/>
          <w:caps w:val="0"/>
          <w:smallCaps w:val="0"/>
          <w:noProof w:val="0"/>
          <w:color w:val="222222"/>
          <w:sz w:val="27"/>
          <w:szCs w:val="27"/>
          <w:lang w:val="es-ES"/>
        </w:rPr>
        <w:t>csv</w:t>
      </w:r>
      <w:r w:rsidRPr="7225A931" w:rsidR="5AF8CDED">
        <w:rPr>
          <w:rFonts w:ascii="Roboto" w:hAnsi="Roboto" w:eastAsia="Roboto" w:cs="Roboto"/>
          <w:b w:val="0"/>
          <w:bCs w:val="0"/>
          <w:i w:val="1"/>
          <w:iCs w:val="1"/>
          <w:caps w:val="0"/>
          <w:smallCaps w:val="0"/>
          <w:noProof w:val="0"/>
          <w:color w:val="222222"/>
          <w:sz w:val="27"/>
          <w:szCs w:val="27"/>
          <w:lang w:val="es-ES"/>
        </w:rPr>
        <w:t>,</w:t>
      </w:r>
      <w:r w:rsidRPr="7225A931" w:rsidR="5AF8CDED">
        <w:rPr>
          <w:rFonts w:ascii="Roboto" w:hAnsi="Roboto" w:eastAsia="Roboto" w:cs="Roboto"/>
          <w:b w:val="0"/>
          <w:bCs w:val="0"/>
          <w:i w:val="0"/>
          <w:iCs w:val="0"/>
          <w:caps w:val="0"/>
          <w:smallCaps w:val="0"/>
          <w:noProof w:val="0"/>
          <w:color w:val="222222"/>
          <w:sz w:val="27"/>
          <w:szCs w:val="27"/>
          <w:lang w:val="es-ES"/>
        </w:rPr>
        <w:t xml:space="preserve"> primero lo «abrimos» con la función </w:t>
      </w:r>
      <w:hyperlink r:id="Rc21296b433a84078">
        <w:r w:rsidRPr="7225A931" w:rsidR="5AF8CDED">
          <w:rPr>
            <w:rStyle w:val="Hyperlink"/>
            <w:rFonts w:ascii="Roboto" w:hAnsi="Roboto" w:eastAsia="Roboto" w:cs="Roboto"/>
            <w:b w:val="0"/>
            <w:bCs w:val="0"/>
            <w:i w:val="1"/>
            <w:iCs w:val="1"/>
            <w:caps w:val="0"/>
            <w:smallCaps w:val="0"/>
            <w:strike w:val="0"/>
            <w:dstrike w:val="0"/>
            <w:noProof w:val="0"/>
            <w:sz w:val="27"/>
            <w:szCs w:val="27"/>
            <w:lang w:val="es-ES"/>
          </w:rPr>
          <w:t>open</w:t>
        </w:r>
      </w:hyperlink>
      <w:r w:rsidRPr="7225A931" w:rsidR="5AF8CDED">
        <w:rPr>
          <w:rFonts w:ascii="Roboto" w:hAnsi="Roboto" w:eastAsia="Roboto" w:cs="Roboto"/>
          <w:b w:val="0"/>
          <w:bCs w:val="0"/>
          <w:i w:val="1"/>
          <w:iCs w:val="1"/>
          <w:caps w:val="0"/>
          <w:smallCaps w:val="0"/>
          <w:noProof w:val="0"/>
          <w:color w:val="222222"/>
          <w:sz w:val="27"/>
          <w:szCs w:val="27"/>
          <w:lang w:val="es-ES"/>
        </w:rPr>
        <w:t>()</w:t>
      </w:r>
      <w:r w:rsidRPr="7225A931" w:rsidR="5AF8CDED">
        <w:rPr>
          <w:rFonts w:ascii="Roboto" w:hAnsi="Roboto" w:eastAsia="Roboto" w:cs="Roboto"/>
          <w:b w:val="0"/>
          <w:bCs w:val="0"/>
          <w:i w:val="0"/>
          <w:iCs w:val="0"/>
          <w:caps w:val="0"/>
          <w:smallCaps w:val="0"/>
          <w:noProof w:val="0"/>
          <w:color w:val="222222"/>
          <w:sz w:val="27"/>
          <w:szCs w:val="27"/>
          <w:lang w:val="es-ES"/>
        </w:rPr>
        <w:t xml:space="preserve">. Después, usamos la función, </w:t>
      </w:r>
      <w:r w:rsidRPr="7225A931" w:rsidR="5AF8CDED">
        <w:rPr>
          <w:rFonts w:ascii="Roboto" w:hAnsi="Roboto" w:eastAsia="Roboto" w:cs="Roboto"/>
          <w:b w:val="0"/>
          <w:bCs w:val="0"/>
          <w:i w:val="1"/>
          <w:iCs w:val="1"/>
          <w:caps w:val="0"/>
          <w:smallCaps w:val="0"/>
          <w:noProof w:val="0"/>
          <w:color w:val="222222"/>
          <w:sz w:val="27"/>
          <w:szCs w:val="27"/>
          <w:lang w:val="es-ES"/>
        </w:rPr>
        <w:t>csv.reader</w:t>
      </w:r>
      <w:r w:rsidRPr="7225A931" w:rsidR="5AF8CDED">
        <w:rPr>
          <w:rFonts w:ascii="Roboto" w:hAnsi="Roboto" w:eastAsia="Roboto" w:cs="Roboto"/>
          <w:b w:val="0"/>
          <w:bCs w:val="0"/>
          <w:i w:val="0"/>
          <w:iCs w:val="0"/>
          <w:caps w:val="0"/>
          <w:smallCaps w:val="0"/>
          <w:noProof w:val="0"/>
          <w:color w:val="222222"/>
          <w:sz w:val="27"/>
          <w:szCs w:val="27"/>
          <w:lang w:val="es-ES"/>
        </w:rPr>
        <w:t xml:space="preserve">(), que lee línea a línea el fichero, y hace una lista de todas las columnas en el objeto </w:t>
      </w:r>
      <w:r w:rsidRPr="7225A931" w:rsidR="5AF8CDED">
        <w:rPr>
          <w:rFonts w:ascii="Roboto" w:hAnsi="Roboto" w:eastAsia="Roboto" w:cs="Roboto"/>
          <w:b w:val="0"/>
          <w:bCs w:val="0"/>
          <w:i w:val="1"/>
          <w:iCs w:val="1"/>
          <w:caps w:val="0"/>
          <w:smallCaps w:val="0"/>
          <w:noProof w:val="0"/>
          <w:color w:val="222222"/>
          <w:sz w:val="27"/>
          <w:szCs w:val="27"/>
          <w:lang w:val="es-ES"/>
        </w:rPr>
        <w:t>reader</w:t>
      </w:r>
      <w:r w:rsidRPr="7225A931" w:rsidR="5AF8CDED">
        <w:rPr>
          <w:rFonts w:ascii="Roboto" w:hAnsi="Roboto" w:eastAsia="Roboto" w:cs="Roboto"/>
          <w:b w:val="0"/>
          <w:bCs w:val="0"/>
          <w:i w:val="1"/>
          <w:iCs w:val="1"/>
          <w:caps w:val="0"/>
          <w:smallCaps w:val="0"/>
          <w:noProof w:val="0"/>
          <w:color w:val="222222"/>
          <w:sz w:val="27"/>
          <w:szCs w:val="27"/>
          <w:lang w:val="es-ES"/>
        </w:rPr>
        <w:t>.</w:t>
      </w:r>
    </w:p>
    <w:p xmlns:wp14="http://schemas.microsoft.com/office/word/2010/wordml" w:rsidP="7225A931" w14:paraId="1902F13A" wp14:textId="4BD6D5D7">
      <w:pPr>
        <w:pStyle w:val="Heading4"/>
      </w:pPr>
      <w:r w:rsidRPr="7225A931" w:rsidR="5AF8CDED">
        <w:rPr>
          <w:rFonts w:ascii="Roboto" w:hAnsi="Roboto" w:eastAsia="Roboto" w:cs="Roboto"/>
          <w:b w:val="0"/>
          <w:bCs w:val="0"/>
          <w:i w:val="0"/>
          <w:iCs w:val="0"/>
          <w:caps w:val="0"/>
          <w:smallCaps w:val="0"/>
          <w:noProof w:val="0"/>
          <w:color w:val="0066FF"/>
          <w:sz w:val="27"/>
          <w:szCs w:val="27"/>
          <w:lang w:val="es-ES"/>
        </w:rPr>
        <w:t>2. Usando NumPy</w:t>
      </w:r>
    </w:p>
    <w:p xmlns:wp14="http://schemas.microsoft.com/office/word/2010/wordml" w:rsidP="7225A931" w14:paraId="26E20B76" wp14:textId="3E32CED2">
      <w:pPr>
        <w:jc w:val="left"/>
      </w:pPr>
      <w:r w:rsidRPr="7225A931" w:rsidR="5AF8CDED">
        <w:rPr>
          <w:rFonts w:ascii="Roboto" w:hAnsi="Roboto" w:eastAsia="Roboto" w:cs="Roboto"/>
          <w:b w:val="0"/>
          <w:bCs w:val="0"/>
          <w:i w:val="0"/>
          <w:iCs w:val="0"/>
          <w:caps w:val="0"/>
          <w:smallCaps w:val="0"/>
          <w:noProof w:val="0"/>
          <w:color w:val="222222"/>
          <w:sz w:val="27"/>
          <w:szCs w:val="27"/>
          <w:lang w:val="es-ES"/>
        </w:rPr>
        <w:t xml:space="preserve">Otra forma de cargar los datos es usando la función </w:t>
      </w:r>
      <w:hyperlink r:id="Ra3327830a8434558">
        <w:r w:rsidRPr="7225A931" w:rsidR="5AF8CDED">
          <w:rPr>
            <w:rStyle w:val="Hyperlink"/>
            <w:rFonts w:ascii="Roboto" w:hAnsi="Roboto" w:eastAsia="Roboto" w:cs="Roboto"/>
            <w:b w:val="0"/>
            <w:bCs w:val="0"/>
            <w:i w:val="1"/>
            <w:iCs w:val="1"/>
            <w:caps w:val="0"/>
            <w:smallCaps w:val="0"/>
            <w:strike w:val="0"/>
            <w:dstrike w:val="0"/>
            <w:noProof w:val="0"/>
            <w:sz w:val="27"/>
            <w:szCs w:val="27"/>
            <w:lang w:val="es-ES"/>
          </w:rPr>
          <w:t>numpy.loadtxt()</w:t>
        </w:r>
      </w:hyperlink>
      <w:r w:rsidRPr="7225A931" w:rsidR="5AF8CDED">
        <w:rPr>
          <w:rFonts w:ascii="Roboto" w:hAnsi="Roboto" w:eastAsia="Roboto" w:cs="Roboto"/>
          <w:b w:val="0"/>
          <w:bCs w:val="0"/>
          <w:i w:val="0"/>
          <w:iCs w:val="0"/>
          <w:caps w:val="0"/>
          <w:smallCaps w:val="0"/>
          <w:noProof w:val="0"/>
          <w:color w:val="222222"/>
          <w:sz w:val="27"/>
          <w:szCs w:val="27"/>
          <w:lang w:val="es-ES"/>
        </w:rPr>
        <w:t xml:space="preserve">  de la librería </w:t>
      </w:r>
      <w:hyperlink r:id="R2eb49216111b486c">
        <w:r w:rsidRPr="7225A931" w:rsidR="5AF8CDED">
          <w:rPr>
            <w:rStyle w:val="Hyperlink"/>
            <w:rFonts w:ascii="Roboto" w:hAnsi="Roboto" w:eastAsia="Roboto" w:cs="Roboto"/>
            <w:b w:val="0"/>
            <w:bCs w:val="0"/>
            <w:i w:val="0"/>
            <w:iCs w:val="0"/>
            <w:caps w:val="0"/>
            <w:smallCaps w:val="0"/>
            <w:strike w:val="0"/>
            <w:dstrike w:val="0"/>
            <w:noProof w:val="0"/>
            <w:sz w:val="27"/>
            <w:szCs w:val="27"/>
            <w:lang w:val="es-ES"/>
          </w:rPr>
          <w:t>NumPy</w:t>
        </w:r>
      </w:hyperlink>
      <w:r w:rsidRPr="7225A931" w:rsidR="5AF8CDED">
        <w:rPr>
          <w:rFonts w:ascii="Roboto" w:hAnsi="Roboto" w:eastAsia="Roboto" w:cs="Roboto"/>
          <w:b w:val="0"/>
          <w:bCs w:val="0"/>
          <w:i w:val="0"/>
          <w:iCs w:val="0"/>
          <w:caps w:val="0"/>
          <w:smallCaps w:val="0"/>
          <w:noProof w:val="0"/>
          <w:color w:val="222222"/>
          <w:sz w:val="27"/>
          <w:szCs w:val="27"/>
          <w:lang w:val="es-ES"/>
        </w:rPr>
        <w:t>. Para ello, lo primero que tendremos que hacer es cargar la librería.</w:t>
      </w:r>
    </w:p>
    <w:p xmlns:wp14="http://schemas.microsoft.com/office/word/2010/wordml" w:rsidP="7225A931" w14:paraId="3EE37A1C" wp14:textId="6E5418D4">
      <w:pPr>
        <w:jc w:val="left"/>
      </w:pPr>
      <w:r w:rsidRPr="7225A931" w:rsidR="5AF8CDED">
        <w:rPr>
          <w:rFonts w:ascii="Roboto" w:hAnsi="Roboto" w:eastAsia="Roboto" w:cs="Roboto"/>
          <w:b w:val="0"/>
          <w:bCs w:val="0"/>
          <w:i w:val="0"/>
          <w:iCs w:val="0"/>
          <w:caps w:val="0"/>
          <w:smallCaps w:val="0"/>
          <w:noProof w:val="0"/>
          <w:color w:val="222222"/>
          <w:sz w:val="27"/>
          <w:szCs w:val="27"/>
          <w:lang w:val="es-ES"/>
        </w:rPr>
        <w:t xml:space="preserve">Esta función asume que el fichero no tiene cabeceras, y que todos los datos tienen el mismo formato. Como no es el caso de nuestro dataset sobre diabetes, usaremos el modificador </w:t>
      </w:r>
      <w:r w:rsidRPr="7225A931" w:rsidR="5AF8CDED">
        <w:rPr>
          <w:rFonts w:ascii="Roboto" w:hAnsi="Roboto" w:eastAsia="Roboto" w:cs="Roboto"/>
          <w:b w:val="0"/>
          <w:bCs w:val="0"/>
          <w:i w:val="1"/>
          <w:iCs w:val="1"/>
          <w:caps w:val="0"/>
          <w:smallCaps w:val="0"/>
          <w:noProof w:val="0"/>
          <w:color w:val="222222"/>
          <w:sz w:val="27"/>
          <w:szCs w:val="27"/>
          <w:lang w:val="es-ES"/>
        </w:rPr>
        <w:t>«skiprow</w:t>
      </w:r>
      <w:r w:rsidRPr="7225A931" w:rsidR="5AF8CDED">
        <w:rPr>
          <w:rFonts w:ascii="Roboto" w:hAnsi="Roboto" w:eastAsia="Roboto" w:cs="Roboto"/>
          <w:b w:val="0"/>
          <w:bCs w:val="0"/>
          <w:i w:val="0"/>
          <w:iCs w:val="0"/>
          <w:caps w:val="0"/>
          <w:smallCaps w:val="0"/>
          <w:noProof w:val="0"/>
          <w:color w:val="222222"/>
          <w:sz w:val="27"/>
          <w:szCs w:val="27"/>
          <w:lang w:val="es-ES"/>
        </w:rPr>
        <w:t>» para indicar que no debe tener en cuenta la primera fila.</w:t>
      </w:r>
    </w:p>
    <w:p xmlns:wp14="http://schemas.microsoft.com/office/word/2010/wordml" w:rsidP="7225A931" w14:paraId="55E36FE7" wp14:textId="3967EA3A">
      <w:pPr>
        <w:pStyle w:val="Heading4"/>
      </w:pPr>
      <w:r w:rsidRPr="7225A931" w:rsidR="5AF8CDED">
        <w:rPr>
          <w:rFonts w:ascii="Roboto" w:hAnsi="Roboto" w:eastAsia="Roboto" w:cs="Roboto"/>
          <w:b w:val="0"/>
          <w:bCs w:val="0"/>
          <w:i w:val="0"/>
          <w:iCs w:val="0"/>
          <w:caps w:val="0"/>
          <w:smallCaps w:val="0"/>
          <w:noProof w:val="0"/>
          <w:color w:val="0066FF"/>
          <w:sz w:val="27"/>
          <w:szCs w:val="27"/>
          <w:lang w:val="es-ES"/>
        </w:rPr>
        <w:t>3. Usando Pandas</w:t>
      </w:r>
    </w:p>
    <w:p xmlns:wp14="http://schemas.microsoft.com/office/word/2010/wordml" w:rsidP="7225A931" w14:paraId="28DDEC24" wp14:textId="3CE274C8">
      <w:pPr>
        <w:jc w:val="left"/>
      </w:pPr>
      <w:r w:rsidRPr="7225A931" w:rsidR="5AF8CDED">
        <w:rPr>
          <w:rFonts w:ascii="Roboto" w:hAnsi="Roboto" w:eastAsia="Roboto" w:cs="Roboto"/>
          <w:b w:val="0"/>
          <w:bCs w:val="0"/>
          <w:i w:val="0"/>
          <w:iCs w:val="0"/>
          <w:caps w:val="0"/>
          <w:smallCaps w:val="0"/>
          <w:noProof w:val="0"/>
          <w:color w:val="222222"/>
          <w:sz w:val="27"/>
          <w:szCs w:val="27"/>
          <w:lang w:val="es-ES"/>
        </w:rPr>
        <w:t>Esta tercera forma de cargar los datos es, probablemente, la más popular entre los científicos de datos como veremos, por muy buenas razones. En este caso, la función que usaremos es</w:t>
      </w:r>
      <w:hyperlink r:id="Rf0ef3ac67f2644d6">
        <w:r w:rsidRPr="7225A931" w:rsidR="5AF8CDED">
          <w:rPr>
            <w:rStyle w:val="Hyperlink"/>
            <w:rFonts w:ascii="Roboto" w:hAnsi="Roboto" w:eastAsia="Roboto" w:cs="Roboto"/>
            <w:b w:val="0"/>
            <w:bCs w:val="0"/>
            <w:i w:val="0"/>
            <w:iCs w:val="0"/>
            <w:caps w:val="0"/>
            <w:smallCaps w:val="0"/>
            <w:strike w:val="0"/>
            <w:dstrike w:val="0"/>
            <w:noProof w:val="0"/>
            <w:sz w:val="27"/>
            <w:szCs w:val="27"/>
            <w:lang w:val="es-ES"/>
          </w:rPr>
          <w:t xml:space="preserve"> </w:t>
        </w:r>
      </w:hyperlink>
      <w:hyperlink r:id="R16210605d3e649df">
        <w:r w:rsidRPr="7225A931" w:rsidR="5AF8CDED">
          <w:rPr>
            <w:rStyle w:val="Hyperlink"/>
            <w:rFonts w:ascii="Roboto" w:hAnsi="Roboto" w:eastAsia="Roboto" w:cs="Roboto"/>
            <w:b w:val="0"/>
            <w:bCs w:val="0"/>
            <w:i w:val="1"/>
            <w:iCs w:val="1"/>
            <w:caps w:val="0"/>
            <w:smallCaps w:val="0"/>
            <w:strike w:val="0"/>
            <w:dstrike w:val="0"/>
            <w:noProof w:val="0"/>
            <w:sz w:val="27"/>
            <w:szCs w:val="27"/>
            <w:lang w:val="es-ES"/>
          </w:rPr>
          <w:t>readcsv()</w:t>
        </w:r>
      </w:hyperlink>
      <w:r w:rsidRPr="7225A931" w:rsidR="5AF8CDED">
        <w:rPr>
          <w:rFonts w:ascii="Roboto" w:hAnsi="Roboto" w:eastAsia="Roboto" w:cs="Roboto"/>
          <w:b w:val="0"/>
          <w:bCs w:val="0"/>
          <w:i w:val="0"/>
          <w:iCs w:val="0"/>
          <w:caps w:val="0"/>
          <w:smallCaps w:val="0"/>
          <w:noProof w:val="0"/>
          <w:color w:val="222222"/>
          <w:sz w:val="27"/>
          <w:szCs w:val="27"/>
          <w:lang w:val="es-ES"/>
        </w:rPr>
        <w:t>. Esta función nos ofrece una gran flexibilidad a la hora de importar datos, ya que de forma automática, o con una simple línea de comando, permite hacer cosas como:</w:t>
      </w:r>
    </w:p>
    <w:p xmlns:wp14="http://schemas.microsoft.com/office/word/2010/wordml" w:rsidP="7225A931" w14:paraId="729C79A5" wp14:textId="1A8D4868">
      <w:pPr>
        <w:pStyle w:val="ListParagraph"/>
        <w:numPr>
          <w:ilvl w:val="0"/>
          <w:numId w:val="1"/>
        </w:numPr>
        <w:jc w:val="left"/>
        <w:rPr>
          <w:rFonts w:ascii="Roboto" w:hAnsi="Roboto" w:eastAsia="Roboto" w:cs="Roboto"/>
          <w:b w:val="0"/>
          <w:bCs w:val="0"/>
          <w:i w:val="0"/>
          <w:iCs w:val="0"/>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Detectar automáticamente las cabeceras o «headers»</w:t>
      </w:r>
    </w:p>
    <w:p xmlns:wp14="http://schemas.microsoft.com/office/word/2010/wordml" w:rsidP="7225A931" w14:paraId="40868BFC" wp14:textId="15EF90AA">
      <w:pPr>
        <w:pStyle w:val="ListParagraph"/>
        <w:numPr>
          <w:ilvl w:val="0"/>
          <w:numId w:val="1"/>
        </w:numPr>
        <w:jc w:val="left"/>
        <w:rPr>
          <w:rFonts w:ascii="Roboto" w:hAnsi="Roboto" w:eastAsia="Roboto" w:cs="Roboto"/>
          <w:b w:val="0"/>
          <w:bCs w:val="0"/>
          <w:i w:val="0"/>
          <w:iCs w:val="0"/>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«Saltar» líneas con el modificador «</w:t>
      </w:r>
      <w:r w:rsidRPr="7225A931" w:rsidR="5AF8CDED">
        <w:rPr>
          <w:rFonts w:ascii="Roboto" w:hAnsi="Roboto" w:eastAsia="Roboto" w:cs="Roboto"/>
          <w:b w:val="0"/>
          <w:bCs w:val="0"/>
          <w:i w:val="1"/>
          <w:iCs w:val="1"/>
          <w:caps w:val="0"/>
          <w:smallCaps w:val="0"/>
          <w:noProof w:val="0"/>
          <w:color w:val="222222"/>
          <w:sz w:val="27"/>
          <w:szCs w:val="27"/>
          <w:lang w:val="es-ES"/>
        </w:rPr>
        <w:t>skiprow</w:t>
      </w:r>
      <w:r w:rsidRPr="7225A931" w:rsidR="5AF8CDED">
        <w:rPr>
          <w:rFonts w:ascii="Roboto" w:hAnsi="Roboto" w:eastAsia="Roboto" w:cs="Roboto"/>
          <w:b w:val="0"/>
          <w:bCs w:val="0"/>
          <w:i w:val="0"/>
          <w:iCs w:val="0"/>
          <w:caps w:val="0"/>
          <w:smallCaps w:val="0"/>
          <w:noProof w:val="0"/>
          <w:color w:val="222222"/>
          <w:sz w:val="27"/>
          <w:szCs w:val="27"/>
          <w:lang w:val="es-ES"/>
        </w:rPr>
        <w:t>«</w:t>
      </w:r>
    </w:p>
    <w:p xmlns:wp14="http://schemas.microsoft.com/office/word/2010/wordml" w:rsidP="7225A931" w14:paraId="4DB729D1" wp14:textId="4A11414E">
      <w:pPr>
        <w:pStyle w:val="ListParagraph"/>
        <w:numPr>
          <w:ilvl w:val="0"/>
          <w:numId w:val="1"/>
        </w:numPr>
        <w:jc w:val="left"/>
        <w:rPr>
          <w:rFonts w:ascii="Roboto" w:hAnsi="Roboto" w:eastAsia="Roboto" w:cs="Roboto"/>
          <w:b w:val="0"/>
          <w:bCs w:val="0"/>
          <w:i w:val="0"/>
          <w:iCs w:val="0"/>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Detectar automáticamente el tipo de datos (número entero, decimal, cadena de texto etc)</w:t>
      </w:r>
    </w:p>
    <w:p xmlns:wp14="http://schemas.microsoft.com/office/word/2010/wordml" w:rsidP="7225A931" w14:paraId="2F035808" wp14:textId="2087B579">
      <w:pPr>
        <w:pStyle w:val="ListParagraph"/>
        <w:numPr>
          <w:ilvl w:val="0"/>
          <w:numId w:val="1"/>
        </w:numPr>
        <w:jc w:val="left"/>
        <w:rPr>
          <w:rFonts w:ascii="Roboto" w:hAnsi="Roboto" w:eastAsia="Roboto" w:cs="Roboto"/>
          <w:b w:val="0"/>
          <w:bCs w:val="0"/>
          <w:i w:val="0"/>
          <w:iCs w:val="0"/>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Identificar campos con datos erróneos o vacíos</w:t>
      </w:r>
    </w:p>
    <w:p xmlns:wp14="http://schemas.microsoft.com/office/word/2010/wordml" w:rsidP="7225A931" w14:paraId="7FAE2211" wp14:textId="2DBE051D">
      <w:pPr>
        <w:pStyle w:val="ListParagraph"/>
        <w:numPr>
          <w:ilvl w:val="0"/>
          <w:numId w:val="1"/>
        </w:numPr>
        <w:jc w:val="left"/>
        <w:rPr>
          <w:rFonts w:ascii="Roboto" w:hAnsi="Roboto" w:eastAsia="Roboto" w:cs="Roboto"/>
          <w:b w:val="0"/>
          <w:bCs w:val="0"/>
          <w:i w:val="0"/>
          <w:iCs w:val="0"/>
          <w:caps w:val="0"/>
          <w:smallCaps w:val="0"/>
          <w:noProof w:val="0"/>
          <w:color w:val="222222"/>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Convertir los datos en formato csv en un dataframe de Pandas</w:t>
      </w:r>
    </w:p>
    <w:p xmlns:wp14="http://schemas.microsoft.com/office/word/2010/wordml" w:rsidP="7225A931" w14:paraId="71C910FA" wp14:textId="1A7BDB5E">
      <w:pPr>
        <w:pStyle w:val="Normal"/>
        <w:jc w:val="left"/>
        <w:rPr>
          <w:rFonts w:ascii="Roboto" w:hAnsi="Roboto" w:eastAsia="Roboto" w:cs="Roboto"/>
          <w:b w:val="0"/>
          <w:bCs w:val="0"/>
          <w:i w:val="1"/>
          <w:iCs w:val="1"/>
          <w:caps w:val="0"/>
          <w:smallCaps w:val="0"/>
          <w:noProof w:val="0"/>
          <w:color w:val="222222"/>
          <w:sz w:val="27"/>
          <w:szCs w:val="27"/>
          <w:lang w:val="es-ES"/>
        </w:rPr>
      </w:pPr>
    </w:p>
    <w:p xmlns:wp14="http://schemas.microsoft.com/office/word/2010/wordml" w:rsidP="7225A931" w14:paraId="482E463E" wp14:textId="0E444998">
      <w:pPr>
        <w:pStyle w:val="Heading4"/>
      </w:pPr>
      <w:r w:rsidRPr="7225A931" w:rsidR="5AF8CDED">
        <w:rPr>
          <w:rFonts w:ascii="Roboto" w:hAnsi="Roboto" w:eastAsia="Roboto" w:cs="Roboto"/>
          <w:b w:val="0"/>
          <w:bCs w:val="0"/>
          <w:i w:val="0"/>
          <w:iCs w:val="0"/>
          <w:caps w:val="0"/>
          <w:smallCaps w:val="0"/>
          <w:noProof w:val="0"/>
          <w:color w:val="0066FF"/>
          <w:sz w:val="27"/>
          <w:szCs w:val="27"/>
          <w:lang w:val="es-ES"/>
        </w:rPr>
        <w:t>4. Desde URL.</w:t>
      </w:r>
    </w:p>
    <w:p xmlns:wp14="http://schemas.microsoft.com/office/word/2010/wordml" w:rsidP="7225A931" w14:paraId="0D5D9F90" wp14:textId="40D0F50D">
      <w:pPr>
        <w:pStyle w:val="Normal"/>
        <w:jc w:val="left"/>
        <w:rPr>
          <w:rFonts w:ascii="Roboto" w:hAnsi="Roboto" w:eastAsia="Roboto" w:cs="Roboto"/>
          <w:noProof w:val="0"/>
          <w:sz w:val="27"/>
          <w:szCs w:val="27"/>
          <w:lang w:val="es-ES"/>
        </w:rPr>
      </w:pPr>
      <w:r w:rsidRPr="7225A931" w:rsidR="5AF8CDED">
        <w:rPr>
          <w:rFonts w:ascii="Roboto" w:hAnsi="Roboto" w:eastAsia="Roboto" w:cs="Roboto"/>
          <w:b w:val="0"/>
          <w:bCs w:val="0"/>
          <w:i w:val="0"/>
          <w:iCs w:val="0"/>
          <w:caps w:val="0"/>
          <w:smallCaps w:val="0"/>
          <w:noProof w:val="0"/>
          <w:color w:val="222222"/>
          <w:sz w:val="27"/>
          <w:szCs w:val="27"/>
          <w:lang w:val="es-ES"/>
        </w:rPr>
        <w:t xml:space="preserve">Otra de las formas más habituales de cargar un </w:t>
      </w:r>
      <w:r w:rsidRPr="7225A931" w:rsidR="5AF8CDED">
        <w:rPr>
          <w:rFonts w:ascii="Roboto" w:hAnsi="Roboto" w:eastAsia="Roboto" w:cs="Roboto"/>
          <w:b w:val="0"/>
          <w:bCs w:val="0"/>
          <w:i w:val="0"/>
          <w:iCs w:val="0"/>
          <w:caps w:val="0"/>
          <w:smallCaps w:val="0"/>
          <w:noProof w:val="0"/>
          <w:color w:val="222222"/>
          <w:sz w:val="27"/>
          <w:szCs w:val="27"/>
          <w:lang w:val="es-ES"/>
        </w:rPr>
        <w:t>dataset</w:t>
      </w:r>
      <w:r w:rsidRPr="7225A931" w:rsidR="5AF8CDED">
        <w:rPr>
          <w:rFonts w:ascii="Roboto" w:hAnsi="Roboto" w:eastAsia="Roboto" w:cs="Roboto"/>
          <w:b w:val="0"/>
          <w:bCs w:val="0"/>
          <w:i w:val="0"/>
          <w:iCs w:val="0"/>
          <w:caps w:val="0"/>
          <w:smallCaps w:val="0"/>
          <w:noProof w:val="0"/>
          <w:color w:val="222222"/>
          <w:sz w:val="27"/>
          <w:szCs w:val="27"/>
          <w:lang w:val="es-ES"/>
        </w:rPr>
        <w:t xml:space="preserve"> es directamente desde la URL donde se alojan los datos. Este método es perfectamente compatible con los anteriores. Por ejemplo, podemos modificar el ejemplo anterior, para que cargue los datos desde su ubicación original.</w:t>
      </w:r>
      <w:r>
        <w:br/>
      </w:r>
      <w:r w:rsidRPr="7225A931" w:rsidR="5AF8CDED">
        <w:rPr>
          <w:rFonts w:ascii="Roboto" w:hAnsi="Roboto" w:eastAsia="Roboto" w:cs="Roboto"/>
          <w:b w:val="0"/>
          <w:bCs w:val="0"/>
          <w:i w:val="0"/>
          <w:iCs w:val="0"/>
          <w:caps w:val="0"/>
          <w:smallCaps w:val="0"/>
          <w:noProof w:val="0"/>
          <w:color w:val="0066FF"/>
          <w:sz w:val="27"/>
          <w:szCs w:val="27"/>
          <w:lang w:val="es-ES"/>
        </w:rPr>
        <w:t>5. Desde otras librerías.</w:t>
      </w:r>
      <w:r w:rsidRPr="7225A931" w:rsidR="5AF8CDED">
        <w:rPr>
          <w:rFonts w:ascii="Roboto" w:hAnsi="Roboto" w:eastAsia="Roboto" w:cs="Roboto"/>
          <w:b w:val="0"/>
          <w:bCs w:val="0"/>
          <w:i w:val="0"/>
          <w:iCs w:val="0"/>
          <w:caps w:val="0"/>
          <w:smallCaps w:val="0"/>
          <w:noProof w:val="0"/>
          <w:color w:val="222222"/>
          <w:sz w:val="27"/>
          <w:szCs w:val="27"/>
          <w:lang w:val="es-ES"/>
        </w:rPr>
        <w:t xml:space="preserve"> Cuando lo que queremos es hacer una prueba rápida, nos pueden resultar muy útiles los </w:t>
      </w:r>
      <w:r w:rsidRPr="7225A931" w:rsidR="5AF8CDED">
        <w:rPr>
          <w:rFonts w:ascii="Roboto" w:hAnsi="Roboto" w:eastAsia="Roboto" w:cs="Roboto"/>
          <w:b w:val="0"/>
          <w:bCs w:val="0"/>
          <w:i w:val="0"/>
          <w:iCs w:val="0"/>
          <w:caps w:val="0"/>
          <w:smallCaps w:val="0"/>
          <w:noProof w:val="0"/>
          <w:color w:val="222222"/>
          <w:sz w:val="27"/>
          <w:szCs w:val="27"/>
          <w:lang w:val="es-ES"/>
        </w:rPr>
        <w:t>datasets</w:t>
      </w:r>
      <w:r w:rsidRPr="7225A931" w:rsidR="5AF8CDED">
        <w:rPr>
          <w:rFonts w:ascii="Roboto" w:hAnsi="Roboto" w:eastAsia="Roboto" w:cs="Roboto"/>
          <w:b w:val="0"/>
          <w:bCs w:val="0"/>
          <w:i w:val="0"/>
          <w:iCs w:val="0"/>
          <w:caps w:val="0"/>
          <w:smallCaps w:val="0"/>
          <w:noProof w:val="0"/>
          <w:color w:val="222222"/>
          <w:sz w:val="27"/>
          <w:szCs w:val="27"/>
          <w:lang w:val="es-ES"/>
        </w:rPr>
        <w:t xml:space="preserve"> que traen «de serie» algunos de los paquetes más populares como</w:t>
      </w:r>
      <w:r w:rsidRPr="7225A931" w:rsidR="5AF8CDED">
        <w:rPr>
          <w:rFonts w:ascii="Roboto" w:hAnsi="Roboto" w:eastAsia="Roboto" w:cs="Roboto"/>
          <w:b w:val="0"/>
          <w:bCs w:val="0"/>
          <w:i w:val="1"/>
          <w:iCs w:val="1"/>
          <w:caps w:val="0"/>
          <w:smallCaps w:val="0"/>
          <w:noProof w:val="0"/>
          <w:color w:val="222222"/>
          <w:sz w:val="27"/>
          <w:szCs w:val="27"/>
          <w:lang w:val="es-ES"/>
        </w:rPr>
        <w:t xml:space="preserve"> </w:t>
      </w:r>
      <w:r w:rsidRPr="7225A931" w:rsidR="5AF8CDED">
        <w:rPr>
          <w:rFonts w:ascii="Roboto" w:hAnsi="Roboto" w:eastAsia="Roboto" w:cs="Roboto"/>
          <w:b w:val="0"/>
          <w:bCs w:val="0"/>
          <w:i w:val="1"/>
          <w:iCs w:val="1"/>
          <w:caps w:val="0"/>
          <w:smallCaps w:val="0"/>
          <w:noProof w:val="0"/>
          <w:color w:val="222222"/>
          <w:sz w:val="27"/>
          <w:szCs w:val="27"/>
          <w:lang w:val="es-ES"/>
        </w:rPr>
        <w:t>statsmodels</w:t>
      </w:r>
      <w:r w:rsidRPr="7225A931" w:rsidR="5AF8CDED">
        <w:rPr>
          <w:rFonts w:ascii="Roboto" w:hAnsi="Roboto" w:eastAsia="Roboto" w:cs="Roboto"/>
          <w:b w:val="0"/>
          <w:bCs w:val="0"/>
          <w:i w:val="1"/>
          <w:iCs w:val="1"/>
          <w:caps w:val="0"/>
          <w:smallCaps w:val="0"/>
          <w:noProof w:val="0"/>
          <w:color w:val="222222"/>
          <w:sz w:val="27"/>
          <w:szCs w:val="27"/>
          <w:lang w:val="es-ES"/>
        </w:rPr>
        <w:t xml:space="preserve">, </w:t>
      </w:r>
      <w:r w:rsidRPr="7225A931" w:rsidR="5AF8CDED">
        <w:rPr>
          <w:rFonts w:ascii="Roboto" w:hAnsi="Roboto" w:eastAsia="Roboto" w:cs="Roboto"/>
          <w:b w:val="0"/>
          <w:bCs w:val="0"/>
          <w:i w:val="1"/>
          <w:iCs w:val="1"/>
          <w:caps w:val="0"/>
          <w:smallCaps w:val="0"/>
          <w:noProof w:val="0"/>
          <w:color w:val="222222"/>
          <w:sz w:val="27"/>
          <w:szCs w:val="27"/>
          <w:lang w:val="es-ES"/>
        </w:rPr>
        <w:t>scikit-learn</w:t>
      </w:r>
      <w:r w:rsidRPr="7225A931" w:rsidR="5AF8CDED">
        <w:rPr>
          <w:rFonts w:ascii="Roboto" w:hAnsi="Roboto" w:eastAsia="Roboto" w:cs="Roboto"/>
          <w:b w:val="0"/>
          <w:bCs w:val="0"/>
          <w:i w:val="1"/>
          <w:iCs w:val="1"/>
          <w:caps w:val="0"/>
          <w:smallCaps w:val="0"/>
          <w:noProof w:val="0"/>
          <w:color w:val="222222"/>
          <w:sz w:val="27"/>
          <w:szCs w:val="27"/>
          <w:lang w:val="es-ES"/>
        </w:rPr>
        <w:t xml:space="preserve">, o </w:t>
      </w:r>
      <w:r w:rsidRPr="7225A931" w:rsidR="5AF8CDED">
        <w:rPr>
          <w:rFonts w:ascii="Roboto" w:hAnsi="Roboto" w:eastAsia="Roboto" w:cs="Roboto"/>
          <w:b w:val="0"/>
          <w:bCs w:val="0"/>
          <w:i w:val="1"/>
          <w:iCs w:val="1"/>
          <w:caps w:val="0"/>
          <w:smallCaps w:val="0"/>
          <w:noProof w:val="0"/>
          <w:color w:val="222222"/>
          <w:sz w:val="27"/>
          <w:szCs w:val="27"/>
          <w:lang w:val="es-ES"/>
        </w:rPr>
        <w:t>seaborn</w:t>
      </w:r>
      <w:r w:rsidRPr="7225A931" w:rsidR="5AF8CDED">
        <w:rPr>
          <w:rFonts w:ascii="Roboto" w:hAnsi="Roboto" w:eastAsia="Roboto" w:cs="Roboto"/>
          <w:b w:val="0"/>
          <w:bCs w:val="0"/>
          <w:i w:val="1"/>
          <w:iCs w:val="1"/>
          <w:caps w:val="0"/>
          <w:smallCaps w:val="0"/>
          <w:noProof w:val="0"/>
          <w:color w:val="222222"/>
          <w:sz w:val="27"/>
          <w:szCs w:val="27"/>
          <w:lang w:val="es-ES"/>
        </w:rPr>
        <w:t xml:space="preserve">. </w:t>
      </w:r>
      <w:r w:rsidRPr="7225A931" w:rsidR="5AF8CDED">
        <w:rPr>
          <w:rFonts w:ascii="Roboto" w:hAnsi="Roboto" w:eastAsia="Roboto" w:cs="Roboto"/>
          <w:noProof w:val="0"/>
          <w:sz w:val="27"/>
          <w:szCs w:val="27"/>
          <w:lang w:val="es-ES"/>
        </w:rPr>
        <w:t xml:space="preserve"> </w:t>
      </w:r>
    </w:p>
    <w:p xmlns:wp14="http://schemas.microsoft.com/office/word/2010/wordml" w:rsidP="7225A931" w14:paraId="57CC4A30" wp14:textId="635F2793">
      <w:pPr>
        <w:pStyle w:val="Normal"/>
        <w:jc w:val="left"/>
        <w:rPr>
          <w:rFonts w:ascii="Roboto" w:hAnsi="Roboto" w:eastAsia="Roboto" w:cs="Roboto"/>
          <w:noProof w:val="0"/>
          <w:sz w:val="27"/>
          <w:szCs w:val="27"/>
          <w:lang w:val="es-ES"/>
        </w:rPr>
      </w:pPr>
    </w:p>
    <w:p xmlns:wp14="http://schemas.microsoft.com/office/word/2010/wordml" w:rsidP="7225A931" w14:paraId="52DE4F95" wp14:textId="0D278475">
      <w:pPr>
        <w:pStyle w:val="Heading2"/>
      </w:pPr>
      <w:r w:rsidRPr="7225A931" w:rsidR="063C99D0">
        <w:rPr>
          <w:rFonts w:ascii="Roboto Slab" w:hAnsi="Roboto Slab" w:eastAsia="Roboto Slab" w:cs="Roboto Slab"/>
          <w:b w:val="1"/>
          <w:bCs w:val="1"/>
          <w:i w:val="0"/>
          <w:iCs w:val="0"/>
          <w:caps w:val="0"/>
          <w:smallCaps w:val="0"/>
          <w:noProof w:val="0"/>
          <w:color w:val="333333"/>
          <w:sz w:val="27"/>
          <w:szCs w:val="27"/>
          <w:lang w:val="es-ES"/>
        </w:rPr>
        <w:t xml:space="preserve">Importar datos en </w:t>
      </w:r>
      <w:hyperlink r:id="R34596a6344544361">
        <w:r w:rsidRPr="7225A931" w:rsidR="063C99D0">
          <w:rPr>
            <w:rStyle w:val="Hyperlink"/>
            <w:rFonts w:ascii="Roboto Slab" w:hAnsi="Roboto Slab" w:eastAsia="Roboto Slab" w:cs="Roboto Slab"/>
            <w:b w:val="1"/>
            <w:bCs w:val="1"/>
            <w:i w:val="0"/>
            <w:iCs w:val="0"/>
            <w:caps w:val="0"/>
            <w:smallCaps w:val="0"/>
            <w:strike w:val="0"/>
            <w:dstrike w:val="0"/>
            <w:noProof w:val="0"/>
            <w:sz w:val="27"/>
            <w:szCs w:val="27"/>
            <w:lang w:val="es-ES"/>
          </w:rPr>
          <w:t>Python</w:t>
        </w:r>
      </w:hyperlink>
    </w:p>
    <w:p xmlns:wp14="http://schemas.microsoft.com/office/word/2010/wordml" w:rsidP="7225A931" w14:paraId="23D69BDF" wp14:textId="0B809E67">
      <w:pPr>
        <w:pStyle w:val="Normal"/>
        <w:jc w:val="left"/>
        <w:rPr>
          <w:rFonts w:ascii="Roboto" w:hAnsi="Roboto" w:eastAsia="Roboto" w:cs="Roboto"/>
          <w:noProof w:val="0"/>
          <w:sz w:val="27"/>
          <w:szCs w:val="27"/>
          <w:lang w:val="es-ES"/>
        </w:rPr>
      </w:pPr>
      <w:r w:rsidRPr="7225A931" w:rsidR="063C99D0">
        <w:rPr>
          <w:rFonts w:ascii="Roboto" w:hAnsi="Roboto" w:eastAsia="Roboto" w:cs="Roboto"/>
          <w:b w:val="0"/>
          <w:bCs w:val="0"/>
          <w:i w:val="1"/>
          <w:iCs w:val="1"/>
          <w:caps w:val="0"/>
          <w:smallCaps w:val="0"/>
          <w:noProof w:val="0"/>
          <w:color w:val="444444"/>
          <w:sz w:val="27"/>
          <w:szCs w:val="27"/>
          <w:lang w:val="es-ES"/>
        </w:rPr>
        <w:t>numpy</w:t>
      </w:r>
      <w:r w:rsidRPr="7225A931" w:rsidR="063C99D0">
        <w:rPr>
          <w:rFonts w:ascii="Roboto" w:hAnsi="Roboto" w:eastAsia="Roboto" w:cs="Roboto"/>
          <w:b w:val="0"/>
          <w:bCs w:val="0"/>
          <w:i w:val="1"/>
          <w:iCs w:val="1"/>
          <w:caps w:val="0"/>
          <w:smallCaps w:val="0"/>
          <w:noProof w:val="0"/>
          <w:color w:val="444444"/>
          <w:sz w:val="27"/>
          <w:szCs w:val="27"/>
          <w:lang w:val="es-ES"/>
        </w:rPr>
        <w:t xml:space="preserve"> .</w:t>
      </w:r>
      <w:r w:rsidRPr="7225A931" w:rsidR="063C99D0">
        <w:rPr>
          <w:rFonts w:ascii="Roboto" w:hAnsi="Roboto" w:eastAsia="Roboto" w:cs="Roboto"/>
          <w:b w:val="0"/>
          <w:bCs w:val="0"/>
          <w:i w:val="1"/>
          <w:iCs w:val="1"/>
          <w:caps w:val="0"/>
          <w:smallCaps w:val="0"/>
          <w:noProof w:val="0"/>
          <w:color w:val="444444"/>
          <w:sz w:val="27"/>
          <w:szCs w:val="27"/>
          <w:lang w:val="es-ES"/>
        </w:rPr>
        <w:t>loadtxt</w:t>
      </w:r>
      <w:r w:rsidRPr="7225A931" w:rsidR="063C99D0">
        <w:rPr>
          <w:rFonts w:ascii="Roboto" w:hAnsi="Roboto" w:eastAsia="Roboto" w:cs="Roboto"/>
          <w:b w:val="0"/>
          <w:bCs w:val="0"/>
          <w:i w:val="1"/>
          <w:iCs w:val="1"/>
          <w:caps w:val="0"/>
          <w:smallCaps w:val="0"/>
          <w:noProof w:val="0"/>
          <w:color w:val="444444"/>
          <w:sz w:val="27"/>
          <w:szCs w:val="27"/>
          <w:lang w:val="es-ES"/>
        </w:rPr>
        <w:t xml:space="preserve"> </w:t>
      </w:r>
      <w:r w:rsidRPr="7225A931" w:rsidR="063C99D0">
        <w:rPr>
          <w:rFonts w:ascii="Roboto" w:hAnsi="Roboto" w:eastAsia="Roboto" w:cs="Roboto"/>
          <w:b w:val="0"/>
          <w:bCs w:val="0"/>
          <w:i w:val="0"/>
          <w:iCs w:val="0"/>
          <w:caps w:val="0"/>
          <w:smallCaps w:val="0"/>
          <w:noProof w:val="0"/>
          <w:color w:val="444444"/>
          <w:sz w:val="27"/>
          <w:szCs w:val="27"/>
          <w:lang w:val="es-ES"/>
        </w:rPr>
        <w:t xml:space="preserve">– Esta función pretende ser un lector rápido para archivos simplemente formateados. La función </w:t>
      </w:r>
      <w:r w:rsidRPr="7225A931" w:rsidR="063C99D0">
        <w:rPr>
          <w:rFonts w:ascii="Roboto" w:hAnsi="Roboto" w:eastAsia="Roboto" w:cs="Roboto"/>
          <w:b w:val="0"/>
          <w:bCs w:val="0"/>
          <w:i w:val="1"/>
          <w:iCs w:val="1"/>
          <w:caps w:val="0"/>
          <w:smallCaps w:val="0"/>
          <w:noProof w:val="0"/>
          <w:color w:val="444444"/>
          <w:sz w:val="27"/>
          <w:szCs w:val="27"/>
          <w:lang w:val="es-ES"/>
        </w:rPr>
        <w:t>genfromtxt</w:t>
      </w:r>
      <w:r w:rsidRPr="7225A931" w:rsidR="063C99D0">
        <w:rPr>
          <w:rFonts w:ascii="Roboto" w:hAnsi="Roboto" w:eastAsia="Roboto" w:cs="Roboto"/>
          <w:b w:val="0"/>
          <w:bCs w:val="0"/>
          <w:i w:val="1"/>
          <w:iCs w:val="1"/>
          <w:caps w:val="0"/>
          <w:smallCaps w:val="0"/>
          <w:noProof w:val="0"/>
          <w:color w:val="444444"/>
          <w:sz w:val="27"/>
          <w:szCs w:val="27"/>
          <w:lang w:val="es-ES"/>
        </w:rPr>
        <w:t xml:space="preserve"> </w:t>
      </w:r>
      <w:r w:rsidRPr="7225A931" w:rsidR="063C99D0">
        <w:rPr>
          <w:rFonts w:ascii="Roboto" w:hAnsi="Roboto" w:eastAsia="Roboto" w:cs="Roboto"/>
          <w:b w:val="0"/>
          <w:bCs w:val="0"/>
          <w:i w:val="0"/>
          <w:iCs w:val="0"/>
          <w:caps w:val="0"/>
          <w:smallCaps w:val="0"/>
          <w:noProof w:val="0"/>
          <w:color w:val="444444"/>
          <w:sz w:val="27"/>
          <w:szCs w:val="27"/>
          <w:lang w:val="es-ES"/>
        </w:rPr>
        <w:t>proporciona un manejo más sofisticado de, por ejemplo, líneas con valores perdidos.</w:t>
      </w:r>
    </w:p>
    <w:p xmlns:wp14="http://schemas.microsoft.com/office/word/2010/wordml" w:rsidP="7225A931" w14:paraId="57C496C5" wp14:textId="4012A4B9">
      <w:pPr>
        <w:spacing w:line="486" w:lineRule="exact"/>
        <w:jc w:val="left"/>
      </w:pPr>
      <w:r w:rsidRPr="7225A931" w:rsidR="063C99D0">
        <w:rPr>
          <w:rFonts w:ascii="Roboto" w:hAnsi="Roboto" w:eastAsia="Roboto" w:cs="Roboto"/>
          <w:b w:val="0"/>
          <w:bCs w:val="0"/>
          <w:i w:val="1"/>
          <w:iCs w:val="1"/>
          <w:caps w:val="0"/>
          <w:smallCaps w:val="0"/>
          <w:noProof w:val="0"/>
          <w:color w:val="444444"/>
          <w:sz w:val="27"/>
          <w:szCs w:val="27"/>
          <w:lang w:val="es-ES"/>
        </w:rPr>
        <w:t xml:space="preserve">numpy.genfromtxt </w:t>
      </w:r>
      <w:r w:rsidRPr="7225A931" w:rsidR="063C99D0">
        <w:rPr>
          <w:rFonts w:ascii="Roboto" w:hAnsi="Roboto" w:eastAsia="Roboto" w:cs="Roboto"/>
          <w:b w:val="0"/>
          <w:bCs w:val="0"/>
          <w:i w:val="0"/>
          <w:iCs w:val="0"/>
          <w:caps w:val="0"/>
          <w:smallCaps w:val="0"/>
          <w:noProof w:val="0"/>
          <w:color w:val="444444"/>
          <w:sz w:val="27"/>
          <w:szCs w:val="27"/>
          <w:lang w:val="es-ES"/>
        </w:rPr>
        <w:t>– Cargar datos de un archivo de texto, con valores perdidos manejados como se especifica. Función mucho más sofisticada que tiene muchos parámetros para controlar su importación.</w:t>
      </w:r>
    </w:p>
    <w:p xmlns:wp14="http://schemas.microsoft.com/office/word/2010/wordml" w:rsidP="7225A931" w14:paraId="01706D03" wp14:textId="42A48DAF">
      <w:pPr>
        <w:spacing w:line="302" w:lineRule="exact"/>
        <w:jc w:val="left"/>
      </w:pPr>
      <w:r w:rsidRPr="7225A931" w:rsidR="063C99D0">
        <w:rPr>
          <w:rFonts w:ascii="Consolas" w:hAnsi="Consolas" w:eastAsia="Consolas" w:cs="Consolas"/>
          <w:b w:val="0"/>
          <w:bCs w:val="0"/>
          <w:i w:val="0"/>
          <w:iCs w:val="0"/>
          <w:caps w:val="0"/>
          <w:smallCaps w:val="0"/>
          <w:noProof w:val="0"/>
          <w:color w:val="FFFFFF" w:themeColor="background1" w:themeTint="FF" w:themeShade="FF"/>
          <w:sz w:val="27"/>
          <w:szCs w:val="27"/>
          <w:lang w:val="es-ES"/>
        </w:rPr>
        <w:t>data = np.genfromtxt('titanic.csv', delimiter=',', name</w:t>
      </w:r>
    </w:p>
    <w:p xmlns:wp14="http://schemas.microsoft.com/office/word/2010/wordml" w:rsidP="7225A931" w14:paraId="2922699D" wp14:textId="3F843492">
      <w:pPr>
        <w:pStyle w:val="Heading4"/>
      </w:pPr>
      <w:r w:rsidRPr="7225A931" w:rsidR="063C99D0">
        <w:rPr>
          <w:rFonts w:ascii="Roboto Slab" w:hAnsi="Roboto Slab" w:eastAsia="Roboto Slab" w:cs="Roboto Slab"/>
          <w:b w:val="0"/>
          <w:bCs w:val="0"/>
          <w:i w:val="0"/>
          <w:iCs w:val="0"/>
          <w:caps w:val="0"/>
          <w:smallCaps w:val="0"/>
          <w:noProof w:val="0"/>
          <w:color w:val="333333"/>
          <w:sz w:val="27"/>
          <w:szCs w:val="27"/>
          <w:lang w:val="es-ES"/>
        </w:rPr>
        <w:t xml:space="preserve">Pickle, </w:t>
      </w:r>
      <w:r w:rsidRPr="7225A931" w:rsidR="063C99D0">
        <w:rPr>
          <w:rFonts w:ascii="Roboto Slab" w:hAnsi="Roboto Slab" w:eastAsia="Roboto Slab" w:cs="Roboto Slab"/>
          <w:b w:val="1"/>
          <w:bCs w:val="1"/>
          <w:i w:val="0"/>
          <w:iCs w:val="0"/>
          <w:caps w:val="0"/>
          <w:smallCaps w:val="0"/>
          <w:noProof w:val="0"/>
          <w:color w:val="333333"/>
          <w:sz w:val="27"/>
          <w:szCs w:val="27"/>
          <w:lang w:val="es-ES"/>
        </w:rPr>
        <w:t>¿Qué es pickle?</w:t>
      </w:r>
    </w:p>
    <w:p xmlns:wp14="http://schemas.microsoft.com/office/word/2010/wordml" w:rsidP="7225A931" w14:paraId="4ABFC5B4" wp14:textId="373B932A">
      <w:pPr>
        <w:spacing w:line="486" w:lineRule="exact"/>
        <w:jc w:val="left"/>
      </w:pPr>
      <w:r w:rsidRPr="7225A931" w:rsidR="063C99D0">
        <w:rPr>
          <w:rFonts w:ascii="Roboto" w:hAnsi="Roboto" w:eastAsia="Roboto" w:cs="Roboto"/>
          <w:b w:val="0"/>
          <w:bCs w:val="0"/>
          <w:i w:val="0"/>
          <w:iCs w:val="0"/>
          <w:caps w:val="0"/>
          <w:smallCaps w:val="0"/>
          <w:noProof w:val="0"/>
          <w:color w:val="444444"/>
          <w:sz w:val="27"/>
          <w:szCs w:val="27"/>
          <w:lang w:val="es-ES"/>
        </w:rPr>
        <w:t>Se usa para serializar y deserializar una estructura de objeto de Python. Cualquier objeto en Python se puede escanear para que pueda guardarse en el disco.</w:t>
      </w:r>
    </w:p>
    <w:p xmlns:wp14="http://schemas.microsoft.com/office/word/2010/wordml" w:rsidP="7225A931" w14:paraId="24C784AE" wp14:textId="2FBCCA46">
      <w:pPr>
        <w:spacing w:line="486" w:lineRule="exact"/>
        <w:jc w:val="left"/>
      </w:pPr>
      <w:r w:rsidRPr="7225A931" w:rsidR="063C99D0">
        <w:rPr>
          <w:rFonts w:ascii="Roboto" w:hAnsi="Roboto" w:eastAsia="Roboto" w:cs="Roboto"/>
          <w:b w:val="0"/>
          <w:bCs w:val="0"/>
          <w:i w:val="0"/>
          <w:iCs w:val="0"/>
          <w:caps w:val="0"/>
          <w:smallCaps w:val="0"/>
          <w:noProof w:val="0"/>
          <w:color w:val="444444"/>
          <w:sz w:val="27"/>
          <w:szCs w:val="27"/>
          <w:lang w:val="es-ES"/>
        </w:rPr>
        <w:t>Lo que Pickle hace es que “serializa” el objeto primero antes de escribirlo en el archivo. Decapado es una forma de convertir un objeto python (lista, dict, etc.) en una secuencia de caracteres.</w:t>
      </w:r>
    </w:p>
    <w:p xmlns:wp14="http://schemas.microsoft.com/office/word/2010/wordml" w:rsidP="7225A931" w14:paraId="468B7738" wp14:textId="397BDCDC">
      <w:pPr>
        <w:pStyle w:val="Heading4"/>
      </w:pPr>
      <w:r w:rsidRPr="7225A931" w:rsidR="063C99D0">
        <w:rPr>
          <w:rFonts w:ascii="Roboto Slab" w:hAnsi="Roboto Slab" w:eastAsia="Roboto Slab" w:cs="Roboto Slab"/>
          <w:b w:val="0"/>
          <w:bCs w:val="0"/>
          <w:i w:val="0"/>
          <w:iCs w:val="0"/>
          <w:caps w:val="0"/>
          <w:smallCaps w:val="0"/>
          <w:noProof w:val="0"/>
          <w:color w:val="333333"/>
          <w:sz w:val="27"/>
          <w:szCs w:val="27"/>
          <w:lang w:val="es-ES"/>
        </w:rPr>
        <w:t>HDF5</w:t>
      </w:r>
    </w:p>
    <w:p xmlns:wp14="http://schemas.microsoft.com/office/word/2010/wordml" w:rsidP="7225A931" w14:paraId="7464349F" wp14:textId="364F42ED">
      <w:pPr>
        <w:spacing w:line="486" w:lineRule="exact"/>
        <w:jc w:val="left"/>
      </w:pPr>
      <w:r w:rsidRPr="7225A931" w:rsidR="063C99D0">
        <w:rPr>
          <w:rFonts w:ascii="Roboto" w:hAnsi="Roboto" w:eastAsia="Roboto" w:cs="Roboto"/>
          <w:b w:val="0"/>
          <w:bCs w:val="0"/>
          <w:i w:val="0"/>
          <w:iCs w:val="0"/>
          <w:caps w:val="0"/>
          <w:smallCaps w:val="0"/>
          <w:noProof w:val="0"/>
          <w:color w:val="444444"/>
          <w:sz w:val="27"/>
          <w:szCs w:val="27"/>
          <w:lang w:val="es-ES"/>
        </w:rPr>
        <w:t>Hierarchical Data Format (HDF) es un conjunto de formatos de archivo (HDF4, HDF5) diseñado para almacenar y organizar grandes cantidades de datos.</w:t>
      </w:r>
    </w:p>
    <w:p xmlns:wp14="http://schemas.microsoft.com/office/word/2010/wordml" w:rsidP="7225A931" w14:paraId="353E2CE9" wp14:textId="1B9AFA51">
      <w:pPr>
        <w:spacing w:line="486" w:lineRule="exact"/>
        <w:jc w:val="left"/>
      </w:pPr>
      <w:r w:rsidRPr="7225A931" w:rsidR="063C99D0">
        <w:rPr>
          <w:rFonts w:ascii="Roboto" w:hAnsi="Roboto" w:eastAsia="Roboto" w:cs="Roboto"/>
          <w:b w:val="0"/>
          <w:bCs w:val="0"/>
          <w:i w:val="0"/>
          <w:iCs w:val="0"/>
          <w:caps w:val="0"/>
          <w:smallCaps w:val="0"/>
          <w:noProof w:val="0"/>
          <w:color w:val="444444"/>
          <w:sz w:val="27"/>
          <w:szCs w:val="27"/>
          <w:lang w:val="es-ES"/>
        </w:rPr>
        <w:t>HDF5 es una suite tecnológica única que hace posible la administración de colecciones de datos extremadamente grandes y complejas.</w:t>
      </w:r>
    </w:p>
    <w:p xmlns:wp14="http://schemas.microsoft.com/office/word/2010/wordml" w:rsidP="7225A931" w14:paraId="1C4A4227" wp14:textId="538D79C6">
      <w:pPr>
        <w:pStyle w:val="Normal"/>
        <w:jc w:val="left"/>
        <w:rPr>
          <w:rFonts w:ascii="Roboto" w:hAnsi="Roboto" w:eastAsia="Roboto" w:cs="Roboto"/>
          <w:b w:val="0"/>
          <w:bCs w:val="0"/>
          <w:i w:val="0"/>
          <w:iCs w:val="0"/>
          <w:caps w:val="0"/>
          <w:smallCaps w:val="0"/>
          <w:noProof w:val="0"/>
          <w:color w:val="444444"/>
          <w:sz w:val="27"/>
          <w:szCs w:val="27"/>
          <w:lang w:val="es-ES"/>
        </w:rPr>
      </w:pPr>
    </w:p>
    <w:p xmlns:wp14="http://schemas.microsoft.com/office/word/2010/wordml" w:rsidP="7225A931" w14:paraId="2A859B98" wp14:textId="72D73233">
      <w:pPr>
        <w:pStyle w:val="Normal"/>
        <w:jc w:val="left"/>
        <w:rPr>
          <w:rFonts w:ascii="Roboto" w:hAnsi="Roboto" w:eastAsia="Roboto" w:cs="Roboto"/>
          <w:b w:val="0"/>
          <w:bCs w:val="0"/>
          <w:i w:val="0"/>
          <w:iCs w:val="0"/>
          <w:caps w:val="0"/>
          <w:smallCaps w:val="0"/>
          <w:noProof w:val="0"/>
          <w:color w:val="444444"/>
          <w:sz w:val="27"/>
          <w:szCs w:val="27"/>
          <w:lang w:val="es-ES"/>
        </w:rPr>
      </w:pPr>
    </w:p>
    <w:p xmlns:wp14="http://schemas.microsoft.com/office/word/2010/wordml" w:rsidP="7225A931" w14:paraId="4ECC238F" wp14:textId="265F8F32">
      <w:pPr>
        <w:pStyle w:val="Normal"/>
        <w:jc w:val="left"/>
      </w:pPr>
      <w:r>
        <w:br/>
      </w:r>
      <w:r w:rsidR="6DEAA54E">
        <w:drawing>
          <wp:inline xmlns:wp14="http://schemas.microsoft.com/office/word/2010/wordprocessingDrawing" wp14:editId="3FBB140C" wp14:anchorId="157E2176">
            <wp:extent cx="4572000" cy="2000250"/>
            <wp:effectExtent l="0" t="0" r="0" b="0"/>
            <wp:docPr id="687887307" name="" title=""/>
            <wp:cNvGraphicFramePr>
              <a:graphicFrameLocks noChangeAspect="1"/>
            </wp:cNvGraphicFramePr>
            <a:graphic>
              <a:graphicData uri="http://schemas.openxmlformats.org/drawingml/2006/picture">
                <pic:pic>
                  <pic:nvPicPr>
                    <pic:cNvPr id="0" name=""/>
                    <pic:cNvPicPr/>
                  </pic:nvPicPr>
                  <pic:blipFill>
                    <a:blip r:embed="R5ea3ee01a1b04559">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xmlns:wp14="http://schemas.microsoft.com/office/word/2010/wordml" w:rsidP="7225A931" w14:paraId="6EF0F14E" wp14:textId="228E41DF">
      <w:pPr>
        <w:pStyle w:val="Normal"/>
        <w:jc w:val="left"/>
        <w:rPr>
          <w:rFonts w:ascii="Consolas" w:hAnsi="Consolas" w:eastAsia="Consolas" w:cs="Consolas"/>
          <w:b w:val="0"/>
          <w:bCs w:val="0"/>
          <w:i w:val="0"/>
          <w:iCs w:val="0"/>
          <w:caps w:val="0"/>
          <w:smallCaps w:val="0"/>
          <w:noProof w:val="0"/>
          <w:color w:val="000000" w:themeColor="text1" w:themeTint="FF" w:themeShade="FF"/>
          <w:sz w:val="21"/>
          <w:szCs w:val="21"/>
          <w:lang w:val="es-ES"/>
        </w:rPr>
      </w:pPr>
      <w:r w:rsidR="4D0B77D8">
        <w:drawing>
          <wp:inline xmlns:wp14="http://schemas.microsoft.com/office/word/2010/wordprocessingDrawing" wp14:editId="623A5F88" wp14:anchorId="2735EACE">
            <wp:extent cx="4152900" cy="1962150"/>
            <wp:effectExtent l="0" t="0" r="0" b="0"/>
            <wp:docPr id="807920672" name="" title=""/>
            <wp:cNvGraphicFramePr>
              <a:graphicFrameLocks noChangeAspect="1"/>
            </wp:cNvGraphicFramePr>
            <a:graphic>
              <a:graphicData uri="http://schemas.openxmlformats.org/drawingml/2006/picture">
                <pic:pic>
                  <pic:nvPicPr>
                    <pic:cNvPr id="0" name=""/>
                    <pic:cNvPicPr/>
                  </pic:nvPicPr>
                  <pic:blipFill>
                    <a:blip r:embed="R0bf3c1103cd14de1">
                      <a:extLst>
                        <a:ext xmlns:a="http://schemas.openxmlformats.org/drawingml/2006/main" uri="{28A0092B-C50C-407E-A947-70E740481C1C}">
                          <a14:useLocalDpi val="0"/>
                        </a:ext>
                      </a:extLst>
                    </a:blip>
                    <a:stretch>
                      <a:fillRect/>
                    </a:stretch>
                  </pic:blipFill>
                  <pic:spPr>
                    <a:xfrm>
                      <a:off x="0" y="0"/>
                      <a:ext cx="4152900" cy="1962150"/>
                    </a:xfrm>
                    <a:prstGeom prst="rect">
                      <a:avLst/>
                    </a:prstGeom>
                  </pic:spPr>
                </pic:pic>
              </a:graphicData>
            </a:graphic>
          </wp:inline>
        </w:drawing>
      </w:r>
      <w:r>
        <w:br/>
      </w:r>
    </w:p>
    <w:p xmlns:wp14="http://schemas.microsoft.com/office/word/2010/wordml" w:rsidP="7225A931" w14:paraId="22F9405B" wp14:textId="3ECF914E">
      <w:pPr>
        <w:pStyle w:val="Normal"/>
        <w:rPr>
          <w:noProof w:val="0"/>
          <w:lang w:val="es-ES"/>
        </w:rPr>
      </w:pPr>
    </w:p>
    <w:p xmlns:wp14="http://schemas.microsoft.com/office/word/2010/wordml" w:rsidP="7225A931" w14:paraId="5C1A07E2" wp14:textId="7C97FD3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09d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6ABEDC"/>
    <w:rsid w:val="02CB4A80"/>
    <w:rsid w:val="063C99D0"/>
    <w:rsid w:val="130C0DEC"/>
    <w:rsid w:val="18E31C13"/>
    <w:rsid w:val="30431BF7"/>
    <w:rsid w:val="337424ED"/>
    <w:rsid w:val="337ABCB9"/>
    <w:rsid w:val="3ADDF306"/>
    <w:rsid w:val="4D0B77D8"/>
    <w:rsid w:val="5AF8CDED"/>
    <w:rsid w:val="5C949E4E"/>
    <w:rsid w:val="5D8073BB"/>
    <w:rsid w:val="670E2DA4"/>
    <w:rsid w:val="686ABEDC"/>
    <w:rsid w:val="6AA2274A"/>
    <w:rsid w:val="6DEAA54E"/>
    <w:rsid w:val="7225A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BEDC"/>
  <w15:chartTrackingRefBased/>
  <w15:docId w15:val="{933305B2-7403-495C-A8B8-12F55FFA81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python.org/3.6/library/csv.html?highlight=csv" TargetMode="External" Id="R7492bc3bcc7d4954" /><Relationship Type="http://schemas.openxmlformats.org/officeDocument/2006/relationships/hyperlink" Target="https://www.w3schools.com/python/python_file_handling.asp" TargetMode="External" Id="Rc21296b433a84078" /><Relationship Type="http://schemas.openxmlformats.org/officeDocument/2006/relationships/hyperlink" Target="https://penandpants.com/2012/03/09/reading-text-tables-with-python/" TargetMode="External" Id="Ra3327830a8434558" /><Relationship Type="http://schemas.openxmlformats.org/officeDocument/2006/relationships/hyperlink" Target="https://empresas.blogthinkbig.com/python-todos-3-librerias/" TargetMode="External" Id="R2eb49216111b486c" /><Relationship Type="http://schemas.openxmlformats.org/officeDocument/2006/relationships/hyperlink" Target="https://pandas.pydata.org/pandas-docs/stable/reference/api/pandas.read_csv.html" TargetMode="External" Id="Rf0ef3ac67f2644d6" /><Relationship Type="http://schemas.openxmlformats.org/officeDocument/2006/relationships/hyperlink" Target="https://pandas.pydata.org/pandas-docs/stable/reference/api/pandas.read_csv.html" TargetMode="External" Id="R16210605d3e649df" /><Relationship Type="http://schemas.openxmlformats.org/officeDocument/2006/relationships/hyperlink" Target="https://sitiobigdata.com/2019/05/01/python-5-caracteristicas-avanzadas-como-usarlas/" TargetMode="External" Id="R34596a6344544361" /><Relationship Type="http://schemas.openxmlformats.org/officeDocument/2006/relationships/image" Target="/media/image.png" Id="R5ea3ee01a1b04559" /><Relationship Type="http://schemas.openxmlformats.org/officeDocument/2006/relationships/image" Target="/media/image2.png" Id="R0bf3c1103cd14de1" /><Relationship Type="http://schemas.openxmlformats.org/officeDocument/2006/relationships/numbering" Target="numbering.xml" Id="R49493a323bdc45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2023-02-23T02:00:36.3068422Z</dcterms:created>
  <dcterms:modified xsi:type="dcterms:W3CDTF">2023-02-23T02:17:57.8263222Z</dcterms:modified>
  <dc:creator>EMELY SUSETH BERROCAL GRANADOS</dc:creator>
  <lastModifiedBy>EMELY SUSETH BERROCAL GRANADOS</lastModifiedBy>
</coreProperties>
</file>