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3D93" w14:textId="77777777" w:rsidR="004B0E60" w:rsidRPr="00171179" w:rsidRDefault="004B0E60" w:rsidP="004B0E60">
      <w:pPr>
        <w:rPr>
          <w:rFonts w:ascii="Corbel" w:hAnsi="Corbel"/>
          <w:b/>
          <w:bCs/>
          <w:sz w:val="24"/>
          <w:szCs w:val="24"/>
        </w:rPr>
      </w:pPr>
      <w:r w:rsidRPr="00171179">
        <w:rPr>
          <w:rFonts w:ascii="Corbel" w:hAnsi="Corbel"/>
          <w:b/>
          <w:bCs/>
          <w:sz w:val="24"/>
          <w:szCs w:val="24"/>
          <w:u w:val="single"/>
        </w:rPr>
        <w:t>Module C</w:t>
      </w:r>
      <w:r w:rsidRPr="00171179">
        <w:rPr>
          <w:rFonts w:ascii="Corbel" w:hAnsi="Corbel"/>
          <w:b/>
          <w:bCs/>
          <w:sz w:val="24"/>
          <w:szCs w:val="24"/>
        </w:rPr>
        <w:t xml:space="preserve"> </w:t>
      </w:r>
      <w:r w:rsidR="3052FFED" w:rsidRPr="00171179">
        <w:rPr>
          <w:rFonts w:ascii="Corbel" w:hAnsi="Corbel"/>
          <w:b/>
          <w:bCs/>
          <w:sz w:val="24"/>
          <w:szCs w:val="24"/>
        </w:rPr>
        <w:t>C</w:t>
      </w:r>
      <w:r w:rsidR="00D248D6" w:rsidRPr="00171179">
        <w:rPr>
          <w:rFonts w:ascii="Corbel" w:hAnsi="Corbel"/>
          <w:b/>
          <w:bCs/>
          <w:sz w:val="24"/>
          <w:szCs w:val="24"/>
        </w:rPr>
        <w:t>oursework Information Sheet 20</w:t>
      </w:r>
      <w:r w:rsidR="00C052AF" w:rsidRPr="00171179">
        <w:rPr>
          <w:rFonts w:ascii="Corbel" w:hAnsi="Corbel"/>
          <w:b/>
          <w:bCs/>
          <w:sz w:val="24"/>
          <w:szCs w:val="24"/>
        </w:rPr>
        <w:t>20</w:t>
      </w:r>
      <w:r w:rsidR="00D248D6" w:rsidRPr="00171179">
        <w:rPr>
          <w:rFonts w:ascii="Corbel" w:hAnsi="Corbel"/>
          <w:b/>
          <w:bCs/>
          <w:sz w:val="24"/>
          <w:szCs w:val="24"/>
        </w:rPr>
        <w:t>-202</w:t>
      </w:r>
      <w:r w:rsidR="00C052AF" w:rsidRPr="00171179">
        <w:rPr>
          <w:rFonts w:ascii="Corbel" w:hAnsi="Corbel"/>
          <w:b/>
          <w:bCs/>
          <w:sz w:val="24"/>
          <w:szCs w:val="24"/>
        </w:rPr>
        <w:t>1</w:t>
      </w:r>
    </w:p>
    <w:p w14:paraId="0137EB13" w14:textId="59380A77" w:rsidR="004B0E60" w:rsidRPr="00171179" w:rsidRDefault="004B0E60" w:rsidP="004B0E60">
      <w:pPr>
        <w:rPr>
          <w:rFonts w:ascii="Corbel" w:hAnsi="Corbel"/>
          <w:b/>
          <w:bCs/>
          <w:sz w:val="24"/>
          <w:szCs w:val="24"/>
        </w:rPr>
      </w:pPr>
      <w:r w:rsidRPr="00171179">
        <w:rPr>
          <w:rFonts w:ascii="Corbel" w:hAnsi="Corbel" w:cs="Arial"/>
          <w:b/>
          <w:bCs/>
          <w:sz w:val="24"/>
          <w:szCs w:val="24"/>
        </w:rPr>
        <w:t>GG1011: Geographical Techniques</w:t>
      </w:r>
      <w:r w:rsidRPr="00171179">
        <w:rPr>
          <w:rFonts w:ascii="Corbel" w:hAnsi="Corbel" w:cs="Arial"/>
          <w:sz w:val="24"/>
          <w:szCs w:val="24"/>
        </w:rPr>
        <w:c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1717"/>
        <w:gridCol w:w="2559"/>
        <w:gridCol w:w="219"/>
        <w:gridCol w:w="2040"/>
      </w:tblGrid>
      <w:tr w:rsidR="004C3E4A" w:rsidRPr="00171179" w14:paraId="4C12E8A8" w14:textId="77777777" w:rsidTr="002F2FC5">
        <w:tc>
          <w:tcPr>
            <w:tcW w:w="4198" w:type="dxa"/>
            <w:gridSpan w:val="2"/>
          </w:tcPr>
          <w:p w14:paraId="1F82DFA3" w14:textId="2B82F58C" w:rsidR="004C3E4A" w:rsidRPr="00171179" w:rsidRDefault="09A6E4F6" w:rsidP="09A6E4F6">
            <w:pPr>
              <w:spacing w:after="0" w:line="240" w:lineRule="auto"/>
              <w:rPr>
                <w:rFonts w:ascii="Corbel" w:hAnsi="Corbel"/>
                <w:sz w:val="24"/>
                <w:szCs w:val="24"/>
              </w:rPr>
            </w:pPr>
            <w:r w:rsidRPr="00171179">
              <w:rPr>
                <w:rFonts w:ascii="Corbel" w:hAnsi="Corbel"/>
                <w:sz w:val="24"/>
                <w:szCs w:val="24"/>
              </w:rPr>
              <w:t>Course Code:</w:t>
            </w:r>
            <w:r w:rsidR="00E3116E" w:rsidRPr="00171179">
              <w:rPr>
                <w:rFonts w:ascii="Corbel" w:hAnsi="Corbel"/>
                <w:sz w:val="24"/>
                <w:szCs w:val="24"/>
              </w:rPr>
              <w:t xml:space="preserve">  GG</w:t>
            </w:r>
            <w:r w:rsidR="002F2FC5" w:rsidRPr="00171179">
              <w:rPr>
                <w:rFonts w:ascii="Corbel" w:hAnsi="Corbel"/>
                <w:sz w:val="24"/>
                <w:szCs w:val="24"/>
              </w:rPr>
              <w:t>1011</w:t>
            </w:r>
          </w:p>
        </w:tc>
        <w:tc>
          <w:tcPr>
            <w:tcW w:w="4818" w:type="dxa"/>
            <w:gridSpan w:val="3"/>
          </w:tcPr>
          <w:p w14:paraId="37803235" w14:textId="15797718" w:rsidR="004C3E4A" w:rsidRPr="00171179" w:rsidRDefault="09A6E4F6" w:rsidP="09A6E4F6">
            <w:pPr>
              <w:spacing w:after="0" w:line="240" w:lineRule="auto"/>
              <w:rPr>
                <w:rFonts w:ascii="Corbel" w:hAnsi="Corbel"/>
                <w:sz w:val="24"/>
                <w:szCs w:val="24"/>
              </w:rPr>
            </w:pPr>
            <w:r w:rsidRPr="00171179">
              <w:rPr>
                <w:rFonts w:ascii="Corbel" w:hAnsi="Corbel"/>
                <w:sz w:val="24"/>
                <w:szCs w:val="24"/>
              </w:rPr>
              <w:t xml:space="preserve">Course Title: </w:t>
            </w:r>
            <w:r w:rsidR="002F2FC5" w:rsidRPr="00171179">
              <w:rPr>
                <w:rFonts w:ascii="Corbel" w:hAnsi="Corbel"/>
                <w:sz w:val="24"/>
                <w:szCs w:val="24"/>
              </w:rPr>
              <w:t>Geographical Techniques, Module C: Qualitative Methods for Human Geographers</w:t>
            </w:r>
          </w:p>
        </w:tc>
      </w:tr>
      <w:tr w:rsidR="009B249D" w:rsidRPr="00171179" w14:paraId="74AE145D" w14:textId="77777777" w:rsidTr="002F2FC5">
        <w:tc>
          <w:tcPr>
            <w:tcW w:w="2481" w:type="dxa"/>
          </w:tcPr>
          <w:p w14:paraId="0C7440DD" w14:textId="77777777" w:rsidR="009B249D" w:rsidRPr="00171179" w:rsidRDefault="09A6E4F6" w:rsidP="09A6E4F6">
            <w:pPr>
              <w:spacing w:after="0" w:line="240" w:lineRule="auto"/>
              <w:rPr>
                <w:rFonts w:ascii="Corbel" w:hAnsi="Corbel"/>
                <w:sz w:val="24"/>
                <w:szCs w:val="24"/>
              </w:rPr>
            </w:pPr>
            <w:r w:rsidRPr="00171179">
              <w:rPr>
                <w:rFonts w:ascii="Corbel" w:hAnsi="Corbel"/>
                <w:sz w:val="24"/>
                <w:szCs w:val="24"/>
              </w:rPr>
              <w:t>Question/Assignment</w:t>
            </w:r>
          </w:p>
        </w:tc>
        <w:tc>
          <w:tcPr>
            <w:tcW w:w="6535" w:type="dxa"/>
            <w:gridSpan w:val="4"/>
          </w:tcPr>
          <w:p w14:paraId="0A5DD57D" w14:textId="41B1FAD8" w:rsidR="004C3E4A" w:rsidRDefault="002F2FC5" w:rsidP="00E6312C">
            <w:pPr>
              <w:spacing w:after="0" w:line="240" w:lineRule="auto"/>
              <w:rPr>
                <w:rFonts w:ascii="Corbel" w:eastAsia="Trebuchet MS" w:hAnsi="Corbel" w:cs="Arial"/>
                <w:bCs/>
                <w:sz w:val="24"/>
                <w:szCs w:val="24"/>
              </w:rPr>
            </w:pPr>
            <w:r w:rsidRPr="00171179">
              <w:rPr>
                <w:rFonts w:ascii="Corbel" w:eastAsia="Trebuchet MS" w:hAnsi="Corbel" w:cs="Arial"/>
                <w:bCs/>
                <w:sz w:val="24"/>
                <w:szCs w:val="24"/>
              </w:rPr>
              <w:t xml:space="preserve">Investigating senses </w:t>
            </w:r>
            <w:r w:rsidR="003A68B6">
              <w:rPr>
                <w:rFonts w:ascii="Corbel" w:eastAsia="Trebuchet MS" w:hAnsi="Corbel" w:cs="Arial"/>
                <w:bCs/>
                <w:sz w:val="24"/>
                <w:szCs w:val="24"/>
              </w:rPr>
              <w:t xml:space="preserve">of </w:t>
            </w:r>
            <w:r w:rsidR="001D6E78">
              <w:rPr>
                <w:rFonts w:ascii="Corbel" w:eastAsia="Trebuchet MS" w:hAnsi="Corbel" w:cs="Arial"/>
                <w:bCs/>
                <w:sz w:val="24"/>
                <w:szCs w:val="24"/>
              </w:rPr>
              <w:t>‘home’</w:t>
            </w:r>
            <w:r w:rsidRPr="00171179">
              <w:rPr>
                <w:rFonts w:ascii="Corbel" w:eastAsia="Trebuchet MS" w:hAnsi="Corbel" w:cs="Arial"/>
                <w:bCs/>
                <w:sz w:val="24"/>
                <w:szCs w:val="24"/>
              </w:rPr>
              <w:t xml:space="preserve"> </w:t>
            </w:r>
          </w:p>
          <w:p w14:paraId="15E105F4" w14:textId="69C6CAC5" w:rsidR="00E6312C" w:rsidRPr="00171179" w:rsidRDefault="00E6312C" w:rsidP="00E6312C">
            <w:pPr>
              <w:spacing w:after="0" w:line="240" w:lineRule="auto"/>
              <w:rPr>
                <w:rFonts w:ascii="Corbel" w:hAnsi="Corbel"/>
                <w:sz w:val="24"/>
                <w:szCs w:val="24"/>
              </w:rPr>
            </w:pPr>
          </w:p>
        </w:tc>
      </w:tr>
      <w:tr w:rsidR="002F2FC5" w:rsidRPr="00171179" w14:paraId="5E6CF82D" w14:textId="77777777" w:rsidTr="002F2FC5">
        <w:trPr>
          <w:trHeight w:val="850"/>
        </w:trPr>
        <w:tc>
          <w:tcPr>
            <w:tcW w:w="2481" w:type="dxa"/>
          </w:tcPr>
          <w:p w14:paraId="336CBD91" w14:textId="77777777" w:rsidR="002F2FC5" w:rsidRPr="00171179" w:rsidRDefault="002F2FC5" w:rsidP="002F2FC5">
            <w:pPr>
              <w:spacing w:after="0" w:line="240" w:lineRule="auto"/>
              <w:rPr>
                <w:rFonts w:ascii="Corbel" w:hAnsi="Corbel"/>
                <w:sz w:val="24"/>
                <w:szCs w:val="24"/>
              </w:rPr>
            </w:pPr>
            <w:r w:rsidRPr="00171179">
              <w:rPr>
                <w:rFonts w:ascii="Corbel" w:hAnsi="Corbel"/>
                <w:sz w:val="24"/>
                <w:szCs w:val="24"/>
              </w:rPr>
              <w:t>Type of assessment</w:t>
            </w:r>
          </w:p>
          <w:p w14:paraId="555032DD" w14:textId="6EE11DAC" w:rsidR="002F2FC5" w:rsidRPr="00171179" w:rsidRDefault="002F2FC5" w:rsidP="002F2FC5">
            <w:pPr>
              <w:spacing w:after="0" w:line="240" w:lineRule="auto"/>
              <w:rPr>
                <w:rFonts w:ascii="Corbel" w:hAnsi="Corbel"/>
                <w:sz w:val="24"/>
                <w:szCs w:val="24"/>
              </w:rPr>
            </w:pPr>
            <w:r w:rsidRPr="00171179">
              <w:rPr>
                <w:rFonts w:ascii="Corbel" w:hAnsi="Corbel"/>
                <w:sz w:val="24"/>
                <w:szCs w:val="24"/>
              </w:rPr>
              <w:t>e.g. essay/report</w:t>
            </w:r>
          </w:p>
        </w:tc>
        <w:tc>
          <w:tcPr>
            <w:tcW w:w="1717" w:type="dxa"/>
          </w:tcPr>
          <w:p w14:paraId="00BC2487" w14:textId="0E44F575" w:rsidR="002F2FC5" w:rsidRPr="00171179" w:rsidRDefault="002F2FC5" w:rsidP="002F2FC5">
            <w:pPr>
              <w:spacing w:after="0" w:line="240" w:lineRule="auto"/>
              <w:rPr>
                <w:rFonts w:ascii="Corbel" w:hAnsi="Corbel"/>
                <w:sz w:val="24"/>
                <w:szCs w:val="24"/>
              </w:rPr>
            </w:pPr>
            <w:r w:rsidRPr="00171179">
              <w:rPr>
                <w:rFonts w:ascii="Corbel" w:hAnsi="Corbel"/>
                <w:sz w:val="24"/>
                <w:szCs w:val="24"/>
              </w:rPr>
              <w:t>Field report</w:t>
            </w:r>
          </w:p>
        </w:tc>
        <w:tc>
          <w:tcPr>
            <w:tcW w:w="2559" w:type="dxa"/>
          </w:tcPr>
          <w:p w14:paraId="1F71129E" w14:textId="1CDE05CB" w:rsidR="002F2FC5" w:rsidRPr="00171179" w:rsidRDefault="002F2FC5" w:rsidP="002F2FC5">
            <w:pPr>
              <w:spacing w:after="0" w:line="240" w:lineRule="auto"/>
              <w:rPr>
                <w:rFonts w:ascii="Corbel" w:hAnsi="Corbel"/>
                <w:sz w:val="24"/>
                <w:szCs w:val="24"/>
              </w:rPr>
            </w:pPr>
            <w:r w:rsidRPr="00171179">
              <w:rPr>
                <w:rFonts w:ascii="Corbel" w:hAnsi="Corbel"/>
                <w:sz w:val="24"/>
                <w:szCs w:val="24"/>
              </w:rPr>
              <w:t>Summative</w:t>
            </w:r>
          </w:p>
        </w:tc>
        <w:tc>
          <w:tcPr>
            <w:tcW w:w="2259" w:type="dxa"/>
            <w:gridSpan w:val="2"/>
          </w:tcPr>
          <w:p w14:paraId="2D6A3481" w14:textId="095E4908" w:rsidR="002F2FC5" w:rsidRPr="00171179" w:rsidRDefault="002F2FC5" w:rsidP="002F2FC5">
            <w:pPr>
              <w:spacing w:after="0" w:line="240" w:lineRule="auto"/>
              <w:rPr>
                <w:rFonts w:ascii="Corbel" w:hAnsi="Corbel"/>
                <w:sz w:val="24"/>
                <w:szCs w:val="24"/>
              </w:rPr>
            </w:pPr>
            <w:r w:rsidRPr="00171179">
              <w:rPr>
                <w:rFonts w:ascii="Corbel" w:hAnsi="Corbel"/>
                <w:sz w:val="24"/>
                <w:szCs w:val="24"/>
              </w:rPr>
              <w:t>Percentage weighting</w:t>
            </w:r>
            <w:r w:rsidR="0033796A" w:rsidRPr="00171179">
              <w:rPr>
                <w:rFonts w:ascii="Corbel" w:hAnsi="Corbel"/>
                <w:sz w:val="24"/>
                <w:szCs w:val="24"/>
              </w:rPr>
              <w:t>: 40%</w:t>
            </w:r>
          </w:p>
        </w:tc>
      </w:tr>
      <w:tr w:rsidR="002F2FC5" w:rsidRPr="00171179" w14:paraId="2F07B082" w14:textId="77777777" w:rsidTr="002F2FC5">
        <w:trPr>
          <w:trHeight w:val="423"/>
        </w:trPr>
        <w:tc>
          <w:tcPr>
            <w:tcW w:w="2481" w:type="dxa"/>
          </w:tcPr>
          <w:p w14:paraId="1579C2D9" w14:textId="7423EBBE" w:rsidR="002F2FC5" w:rsidRPr="00171179" w:rsidRDefault="002F2FC5" w:rsidP="002F2FC5">
            <w:pPr>
              <w:spacing w:after="0" w:line="240" w:lineRule="auto"/>
              <w:rPr>
                <w:rFonts w:ascii="Corbel" w:hAnsi="Corbel"/>
                <w:sz w:val="24"/>
                <w:szCs w:val="24"/>
              </w:rPr>
            </w:pPr>
            <w:r w:rsidRPr="00171179">
              <w:rPr>
                <w:rFonts w:ascii="Corbel" w:hAnsi="Corbel"/>
                <w:sz w:val="24"/>
                <w:szCs w:val="24"/>
              </w:rPr>
              <w:t>Word/time limit*</w:t>
            </w:r>
            <w:r w:rsidR="00523297" w:rsidRPr="00171179">
              <w:rPr>
                <w:rFonts w:ascii="Corbel" w:hAnsi="Corbel"/>
                <w:sz w:val="24"/>
                <w:szCs w:val="24"/>
              </w:rPr>
              <w:t>*</w:t>
            </w:r>
          </w:p>
        </w:tc>
        <w:tc>
          <w:tcPr>
            <w:tcW w:w="1717" w:type="dxa"/>
          </w:tcPr>
          <w:p w14:paraId="06893365" w14:textId="77777777" w:rsidR="002F2FC5" w:rsidRPr="00171179" w:rsidRDefault="002F2FC5" w:rsidP="002F2FC5">
            <w:pPr>
              <w:spacing w:after="0" w:line="240" w:lineRule="auto"/>
              <w:rPr>
                <w:rFonts w:ascii="Corbel" w:hAnsi="Corbel"/>
                <w:sz w:val="24"/>
                <w:szCs w:val="24"/>
              </w:rPr>
            </w:pPr>
            <w:r w:rsidRPr="00171179">
              <w:rPr>
                <w:rFonts w:ascii="Corbel" w:hAnsi="Corbel"/>
                <w:sz w:val="24"/>
                <w:szCs w:val="24"/>
              </w:rPr>
              <w:t>2,000 words</w:t>
            </w:r>
          </w:p>
          <w:p w14:paraId="7B34B2E7" w14:textId="6ECB621D" w:rsidR="002F2FC5" w:rsidRPr="00171179" w:rsidRDefault="002F2FC5" w:rsidP="002F2FC5">
            <w:pPr>
              <w:spacing w:after="0" w:line="240" w:lineRule="auto"/>
              <w:rPr>
                <w:rFonts w:ascii="Corbel" w:hAnsi="Corbel"/>
                <w:sz w:val="24"/>
                <w:szCs w:val="24"/>
              </w:rPr>
            </w:pPr>
          </w:p>
        </w:tc>
        <w:tc>
          <w:tcPr>
            <w:tcW w:w="2559" w:type="dxa"/>
            <w:tcBorders>
              <w:bottom w:val="single" w:sz="4" w:space="0" w:color="auto"/>
            </w:tcBorders>
          </w:tcPr>
          <w:p w14:paraId="2FC05156" w14:textId="77777777" w:rsidR="002F2FC5" w:rsidRPr="00171179" w:rsidRDefault="002F2FC5" w:rsidP="002F2FC5">
            <w:pPr>
              <w:spacing w:after="0" w:line="240" w:lineRule="auto"/>
              <w:rPr>
                <w:rFonts w:ascii="Corbel" w:hAnsi="Corbel"/>
                <w:sz w:val="24"/>
                <w:szCs w:val="24"/>
              </w:rPr>
            </w:pPr>
            <w:r w:rsidRPr="00171179">
              <w:rPr>
                <w:rFonts w:ascii="Corbel" w:hAnsi="Corbel"/>
                <w:sz w:val="24"/>
                <w:szCs w:val="24"/>
              </w:rPr>
              <w:t>Deadline (12.15 pm)</w:t>
            </w:r>
          </w:p>
        </w:tc>
        <w:tc>
          <w:tcPr>
            <w:tcW w:w="2259" w:type="dxa"/>
            <w:gridSpan w:val="2"/>
            <w:tcBorders>
              <w:bottom w:val="single" w:sz="4" w:space="0" w:color="auto"/>
            </w:tcBorders>
          </w:tcPr>
          <w:p w14:paraId="7FFD2F2C" w14:textId="7772669F" w:rsidR="002F2FC5" w:rsidRPr="00171179" w:rsidRDefault="002F2FC5" w:rsidP="002F2FC5">
            <w:pPr>
              <w:spacing w:after="0" w:line="240" w:lineRule="auto"/>
              <w:rPr>
                <w:rFonts w:ascii="Corbel" w:hAnsi="Corbel"/>
                <w:sz w:val="24"/>
                <w:szCs w:val="24"/>
              </w:rPr>
            </w:pPr>
            <w:r w:rsidRPr="00171179">
              <w:rPr>
                <w:rFonts w:ascii="Corbel" w:hAnsi="Corbel"/>
                <w:sz w:val="24"/>
                <w:szCs w:val="24"/>
              </w:rPr>
              <w:t>1</w:t>
            </w:r>
            <w:r w:rsidR="00523297" w:rsidRPr="00171179">
              <w:rPr>
                <w:rFonts w:ascii="Corbel" w:hAnsi="Corbel"/>
                <w:sz w:val="24"/>
                <w:szCs w:val="24"/>
              </w:rPr>
              <w:t>3</w:t>
            </w:r>
            <w:r w:rsidRPr="00171179">
              <w:rPr>
                <w:rFonts w:ascii="Corbel" w:hAnsi="Corbel"/>
                <w:sz w:val="24"/>
                <w:szCs w:val="24"/>
                <w:vertAlign w:val="superscript"/>
              </w:rPr>
              <w:t>th</w:t>
            </w:r>
            <w:r w:rsidRPr="00171179">
              <w:rPr>
                <w:rFonts w:ascii="Corbel" w:hAnsi="Corbel"/>
                <w:sz w:val="24"/>
                <w:szCs w:val="24"/>
              </w:rPr>
              <w:t xml:space="preserve"> January 202</w:t>
            </w:r>
            <w:r w:rsidR="00523297" w:rsidRPr="00171179">
              <w:rPr>
                <w:rFonts w:ascii="Corbel" w:hAnsi="Corbel"/>
                <w:sz w:val="24"/>
                <w:szCs w:val="24"/>
              </w:rPr>
              <w:t>1</w:t>
            </w:r>
          </w:p>
        </w:tc>
      </w:tr>
      <w:tr w:rsidR="002F2FC5" w:rsidRPr="00171179" w14:paraId="356AED8A" w14:textId="77777777" w:rsidTr="002F2FC5">
        <w:tc>
          <w:tcPr>
            <w:tcW w:w="2481" w:type="dxa"/>
          </w:tcPr>
          <w:p w14:paraId="550B3913" w14:textId="497ECB66" w:rsidR="002F2FC5" w:rsidRPr="00171179" w:rsidRDefault="002F2FC5" w:rsidP="002F2FC5">
            <w:pPr>
              <w:spacing w:after="0" w:line="240" w:lineRule="auto"/>
              <w:rPr>
                <w:rFonts w:ascii="Corbel" w:hAnsi="Corbel"/>
                <w:sz w:val="24"/>
                <w:szCs w:val="24"/>
              </w:rPr>
            </w:pPr>
            <w:r w:rsidRPr="00171179">
              <w:rPr>
                <w:rFonts w:ascii="Corbel" w:hAnsi="Corbel"/>
                <w:sz w:val="24"/>
                <w:szCs w:val="24"/>
              </w:rPr>
              <w:t xml:space="preserve">Date of return of feedback </w:t>
            </w:r>
          </w:p>
        </w:tc>
        <w:tc>
          <w:tcPr>
            <w:tcW w:w="1717" w:type="dxa"/>
          </w:tcPr>
          <w:p w14:paraId="2A99838B" w14:textId="28A9B48D" w:rsidR="002F2FC5" w:rsidRPr="00171179" w:rsidRDefault="00523297" w:rsidP="002F2FC5">
            <w:pPr>
              <w:spacing w:after="0" w:line="240" w:lineRule="auto"/>
              <w:rPr>
                <w:rFonts w:ascii="Corbel" w:hAnsi="Corbel"/>
                <w:sz w:val="24"/>
                <w:szCs w:val="24"/>
              </w:rPr>
            </w:pPr>
            <w:r w:rsidRPr="00171179">
              <w:rPr>
                <w:rFonts w:ascii="Corbel" w:hAnsi="Corbel"/>
                <w:sz w:val="24"/>
                <w:szCs w:val="24"/>
              </w:rPr>
              <w:t>9</w:t>
            </w:r>
            <w:r w:rsidRPr="00171179">
              <w:rPr>
                <w:rFonts w:ascii="Corbel" w:hAnsi="Corbel"/>
                <w:sz w:val="24"/>
                <w:szCs w:val="24"/>
                <w:vertAlign w:val="superscript"/>
              </w:rPr>
              <w:t>th</w:t>
            </w:r>
            <w:r w:rsidRPr="00171179">
              <w:rPr>
                <w:rFonts w:ascii="Corbel" w:hAnsi="Corbel"/>
                <w:sz w:val="24"/>
                <w:szCs w:val="24"/>
              </w:rPr>
              <w:t xml:space="preserve"> </w:t>
            </w:r>
            <w:r w:rsidR="002F2FC5" w:rsidRPr="00171179">
              <w:rPr>
                <w:rFonts w:ascii="Corbel" w:hAnsi="Corbel"/>
                <w:sz w:val="24"/>
                <w:szCs w:val="24"/>
              </w:rPr>
              <w:t>February 20</w:t>
            </w:r>
            <w:r w:rsidRPr="00171179">
              <w:rPr>
                <w:rFonts w:ascii="Corbel" w:hAnsi="Corbel"/>
                <w:sz w:val="24"/>
                <w:szCs w:val="24"/>
              </w:rPr>
              <w:t>21</w:t>
            </w:r>
          </w:p>
        </w:tc>
        <w:tc>
          <w:tcPr>
            <w:tcW w:w="2778" w:type="dxa"/>
            <w:gridSpan w:val="2"/>
            <w:tcBorders>
              <w:bottom w:val="nil"/>
              <w:right w:val="nil"/>
            </w:tcBorders>
          </w:tcPr>
          <w:p w14:paraId="5E5825B7" w14:textId="77777777" w:rsidR="002F2FC5" w:rsidRPr="00171179" w:rsidRDefault="002F2FC5" w:rsidP="002F2FC5">
            <w:pPr>
              <w:spacing w:after="0" w:line="240" w:lineRule="auto"/>
              <w:rPr>
                <w:rFonts w:ascii="Corbel" w:hAnsi="Corbel"/>
                <w:sz w:val="24"/>
                <w:szCs w:val="24"/>
              </w:rPr>
            </w:pPr>
          </w:p>
        </w:tc>
        <w:tc>
          <w:tcPr>
            <w:tcW w:w="2040" w:type="dxa"/>
            <w:tcBorders>
              <w:left w:val="nil"/>
              <w:bottom w:val="nil"/>
              <w:right w:val="nil"/>
            </w:tcBorders>
          </w:tcPr>
          <w:p w14:paraId="76ABBC7D" w14:textId="77777777" w:rsidR="002F2FC5" w:rsidRPr="00171179" w:rsidRDefault="002F2FC5" w:rsidP="002F2FC5">
            <w:pPr>
              <w:spacing w:after="0" w:line="240" w:lineRule="auto"/>
              <w:rPr>
                <w:rFonts w:ascii="Corbel" w:hAnsi="Corbel"/>
                <w:sz w:val="24"/>
                <w:szCs w:val="24"/>
              </w:rPr>
            </w:pPr>
          </w:p>
        </w:tc>
      </w:tr>
    </w:tbl>
    <w:p w14:paraId="1C25AE29" w14:textId="77777777" w:rsidR="00523297" w:rsidRPr="00171179" w:rsidRDefault="00523297" w:rsidP="0033796A">
      <w:pPr>
        <w:pStyle w:val="Default"/>
        <w:spacing w:after="240"/>
        <w:rPr>
          <w:rFonts w:ascii="Corbel" w:hAnsi="Corbel" w:cs="Arial"/>
          <w:b/>
          <w:bCs/>
          <w:color w:val="0D0D0D"/>
        </w:rPr>
      </w:pPr>
    </w:p>
    <w:p w14:paraId="24002F4C" w14:textId="77777777" w:rsidR="00523297" w:rsidRPr="00171179" w:rsidRDefault="00523297" w:rsidP="00523297">
      <w:pPr>
        <w:spacing w:before="120" w:after="0"/>
        <w:rPr>
          <w:rFonts w:ascii="Corbel" w:hAnsi="Corbel"/>
          <w:sz w:val="24"/>
          <w:szCs w:val="24"/>
        </w:rPr>
      </w:pPr>
      <w:r w:rsidRPr="00171179">
        <w:rPr>
          <w:rFonts w:ascii="Corbel" w:hAnsi="Corbel"/>
          <w:sz w:val="24"/>
          <w:szCs w:val="24"/>
        </w:rPr>
        <w:t>**The word limit does not include the cover sheet, bibliography, candidate number, assignment title, figure or table captions, text on figures, table headings/numbers or concise text within tables. Boxed text, which may include wordy tables according to the academic judgement of the course tutor, will be included in the word count.</w:t>
      </w:r>
    </w:p>
    <w:p w14:paraId="36233E51" w14:textId="77777777" w:rsidR="00523297" w:rsidRPr="00171179" w:rsidRDefault="00523297" w:rsidP="00523297">
      <w:pPr>
        <w:spacing w:before="120" w:after="0"/>
        <w:rPr>
          <w:rFonts w:ascii="Corbel" w:hAnsi="Corbel"/>
          <w:sz w:val="24"/>
          <w:szCs w:val="24"/>
        </w:rPr>
      </w:pPr>
    </w:p>
    <w:p w14:paraId="011A7CC0" w14:textId="77777777" w:rsidR="00523297" w:rsidRPr="00171179" w:rsidRDefault="00523297" w:rsidP="00523297">
      <w:pPr>
        <w:spacing w:before="120" w:after="0"/>
        <w:rPr>
          <w:rFonts w:ascii="Corbel" w:hAnsi="Corbel"/>
          <w:sz w:val="24"/>
          <w:szCs w:val="24"/>
        </w:rPr>
      </w:pPr>
      <w:r w:rsidRPr="00171179">
        <w:rPr>
          <w:rFonts w:ascii="Corbel" w:hAnsi="Corbel"/>
          <w:b/>
          <w:bCs/>
          <w:sz w:val="24"/>
          <w:szCs w:val="24"/>
          <w:u w:val="single"/>
        </w:rPr>
        <w:t>Critical Information</w:t>
      </w:r>
      <w:r w:rsidRPr="00171179">
        <w:rPr>
          <w:rFonts w:ascii="Corbel" w:hAnsi="Corbel"/>
          <w:b/>
          <w:bCs/>
          <w:sz w:val="24"/>
          <w:szCs w:val="24"/>
        </w:rPr>
        <w:t xml:space="preserve"> </w:t>
      </w:r>
      <w:r w:rsidRPr="00171179">
        <w:rPr>
          <w:rFonts w:ascii="Corbel" w:hAnsi="Corbel"/>
          <w:sz w:val="24"/>
          <w:szCs w:val="24"/>
        </w:rPr>
        <w:t xml:space="preserve">This section is an outline of </w:t>
      </w:r>
      <w:r w:rsidRPr="00171179">
        <w:rPr>
          <w:rFonts w:ascii="Corbel" w:hAnsi="Corbel"/>
          <w:sz w:val="24"/>
          <w:szCs w:val="24"/>
          <w:u w:val="single"/>
        </w:rPr>
        <w:t>some</w:t>
      </w:r>
      <w:r w:rsidRPr="00171179">
        <w:rPr>
          <w:rFonts w:ascii="Corbel" w:hAnsi="Corbel"/>
          <w:sz w:val="24"/>
          <w:szCs w:val="24"/>
        </w:rPr>
        <w:t xml:space="preserve"> key procedures and assessment regulations; for full details students are directed to the </w:t>
      </w:r>
      <w:r w:rsidRPr="00171179">
        <w:rPr>
          <w:rFonts w:ascii="Corbel" w:hAnsi="Corbel"/>
          <w:i/>
          <w:iCs/>
          <w:sz w:val="24"/>
          <w:szCs w:val="24"/>
        </w:rPr>
        <w:t>Department of Geography Undergraduate Student Handbook</w:t>
      </w:r>
      <w:r w:rsidRPr="00171179">
        <w:rPr>
          <w:rFonts w:ascii="Corbel" w:hAnsi="Corbel"/>
          <w:sz w:val="24"/>
          <w:szCs w:val="24"/>
        </w:rPr>
        <w:t xml:space="preserve"> (in particular Section 7) and the College’s </w:t>
      </w:r>
      <w:r w:rsidRPr="00171179">
        <w:rPr>
          <w:rFonts w:ascii="Corbel" w:hAnsi="Corbel"/>
          <w:i/>
          <w:iCs/>
          <w:sz w:val="24"/>
          <w:szCs w:val="24"/>
        </w:rPr>
        <w:t>Undergraduate Student Handbook</w:t>
      </w:r>
      <w:r w:rsidRPr="00171179">
        <w:rPr>
          <w:rFonts w:ascii="Corbel" w:hAnsi="Corbel"/>
          <w:iCs/>
          <w:sz w:val="24"/>
          <w:szCs w:val="24"/>
        </w:rPr>
        <w:t>. Both documents</w:t>
      </w:r>
      <w:r w:rsidRPr="00171179">
        <w:rPr>
          <w:rFonts w:ascii="Corbel" w:hAnsi="Corbel"/>
          <w:sz w:val="24"/>
          <w:szCs w:val="24"/>
        </w:rPr>
        <w:t xml:space="preserve"> are available on the Geography Undergraduate Students Moodle page. </w:t>
      </w:r>
    </w:p>
    <w:p w14:paraId="703084A0" w14:textId="77777777" w:rsidR="00523297" w:rsidRPr="00171179" w:rsidRDefault="00523297" w:rsidP="00523297">
      <w:pPr>
        <w:rPr>
          <w:rFonts w:ascii="Corbel" w:hAnsi="Corbel"/>
          <w:b/>
          <w:sz w:val="24"/>
          <w:szCs w:val="24"/>
          <w:u w:val="single"/>
        </w:rPr>
      </w:pPr>
    </w:p>
    <w:p w14:paraId="105CD4C8" w14:textId="77777777" w:rsidR="00523297" w:rsidRPr="00171179" w:rsidRDefault="00523297" w:rsidP="00523297">
      <w:pPr>
        <w:rPr>
          <w:rFonts w:ascii="Corbel" w:hAnsi="Corbel"/>
          <w:sz w:val="24"/>
          <w:szCs w:val="24"/>
        </w:rPr>
      </w:pPr>
      <w:r w:rsidRPr="00171179">
        <w:rPr>
          <w:rFonts w:ascii="Corbel" w:hAnsi="Corbel"/>
          <w:b/>
          <w:bCs/>
          <w:sz w:val="24"/>
          <w:szCs w:val="24"/>
          <w:u w:val="single"/>
        </w:rPr>
        <w:t>Deferred deadlines (Extensions)</w:t>
      </w:r>
      <w:r w:rsidRPr="00171179">
        <w:rPr>
          <w:rFonts w:ascii="Corbel" w:hAnsi="Corbel"/>
          <w:sz w:val="24"/>
          <w:szCs w:val="24"/>
          <w:u w:val="single"/>
        </w:rPr>
        <w:t>:</w:t>
      </w:r>
      <w:r w:rsidRPr="00171179">
        <w:rPr>
          <w:rFonts w:ascii="Corbel" w:hAnsi="Corbel"/>
          <w:sz w:val="24"/>
          <w:szCs w:val="24"/>
        </w:rPr>
        <w:t xml:space="preserve"> If you have had extenuating circumstances which have affected your ability to submit work by the deadline a deferral of that deadline may be requested. Deferral requests should be made via the College’s online extension application portal. Please note that documentary evidence supporting your case for a deadline deferral may be required.  Submitting work after the deadline in the absence of an agreed deferral may result in a penalty.</w:t>
      </w:r>
    </w:p>
    <w:p w14:paraId="545BB5D3" w14:textId="77777777" w:rsidR="00523297" w:rsidRPr="00171179" w:rsidRDefault="00523297" w:rsidP="00523297">
      <w:pPr>
        <w:spacing w:before="120" w:after="0"/>
        <w:rPr>
          <w:rFonts w:ascii="Corbel" w:hAnsi="Corbel"/>
          <w:sz w:val="24"/>
          <w:szCs w:val="24"/>
        </w:rPr>
      </w:pPr>
      <w:r w:rsidRPr="00171179">
        <w:rPr>
          <w:rFonts w:ascii="Corbel" w:hAnsi="Corbel"/>
          <w:sz w:val="24"/>
          <w:szCs w:val="24"/>
        </w:rPr>
        <w:t>Please do not contact course leaders about deferrals as they are not authorized to issue them, and this can compromise anonymity and confidentiality.</w:t>
      </w:r>
    </w:p>
    <w:p w14:paraId="5D5B5031" w14:textId="77777777" w:rsidR="00523297" w:rsidRPr="00171179" w:rsidRDefault="00523297" w:rsidP="00523297">
      <w:pPr>
        <w:spacing w:before="120" w:after="0"/>
        <w:rPr>
          <w:rFonts w:ascii="Corbel" w:hAnsi="Corbel"/>
          <w:sz w:val="24"/>
          <w:szCs w:val="24"/>
        </w:rPr>
      </w:pPr>
      <w:r w:rsidRPr="00171179">
        <w:rPr>
          <w:rFonts w:ascii="Corbel" w:hAnsi="Corbel"/>
          <w:b/>
          <w:bCs/>
          <w:sz w:val="24"/>
          <w:szCs w:val="24"/>
          <w:u w:val="single"/>
        </w:rPr>
        <w:t>Penalties for late submission of work</w:t>
      </w:r>
      <w:r w:rsidRPr="00171179">
        <w:rPr>
          <w:rFonts w:ascii="Corbel" w:hAnsi="Corbel"/>
          <w:sz w:val="24"/>
          <w:szCs w:val="24"/>
        </w:rPr>
        <w:t>:</w:t>
      </w:r>
    </w:p>
    <w:p w14:paraId="13206143" w14:textId="77777777" w:rsidR="00523297" w:rsidRPr="00171179" w:rsidRDefault="00523297" w:rsidP="00523297">
      <w:pPr>
        <w:pStyle w:val="Default"/>
        <w:rPr>
          <w:rFonts w:ascii="Corbel" w:hAnsi="Corbel"/>
          <w:iCs/>
        </w:rPr>
      </w:pPr>
    </w:p>
    <w:p w14:paraId="5C400BAC" w14:textId="77777777" w:rsidR="00523297" w:rsidRPr="00171179" w:rsidRDefault="00523297" w:rsidP="00523297">
      <w:pPr>
        <w:pStyle w:val="Default"/>
        <w:rPr>
          <w:rFonts w:ascii="Corbel" w:hAnsi="Corbel"/>
          <w:b/>
          <w:iCs/>
        </w:rPr>
      </w:pPr>
      <w:r w:rsidRPr="00171179">
        <w:rPr>
          <w:rFonts w:ascii="Corbel" w:hAnsi="Corbel"/>
          <w:iCs/>
        </w:rPr>
        <w:t>Work submitted after the published deadline will be penalised in line with Section 13, paragraph (4)</w:t>
      </w:r>
      <w:r w:rsidRPr="00171179">
        <w:rPr>
          <w:rFonts w:ascii="Corbel" w:hAnsi="Corbel"/>
          <w:iCs/>
          <w:color w:val="FF0000"/>
        </w:rPr>
        <w:t xml:space="preserve"> </w:t>
      </w:r>
      <w:r w:rsidRPr="00171179">
        <w:rPr>
          <w:rFonts w:ascii="Corbel" w:hAnsi="Corbel"/>
          <w:iCs/>
          <w:color w:val="auto"/>
        </w:rPr>
        <w:t>of</w:t>
      </w:r>
      <w:r w:rsidRPr="00171179">
        <w:rPr>
          <w:rFonts w:ascii="Corbel" w:hAnsi="Corbel"/>
          <w:iCs/>
          <w:color w:val="FF0000"/>
        </w:rPr>
        <w:t xml:space="preserve"> </w:t>
      </w:r>
      <w:r w:rsidRPr="00171179">
        <w:rPr>
          <w:rFonts w:ascii="Corbel" w:hAnsi="Corbel"/>
          <w:iCs/>
        </w:rPr>
        <w:t xml:space="preserve">the College’s </w:t>
      </w:r>
      <w:hyperlink r:id="rId10" w:history="1">
        <w:r w:rsidRPr="00171179">
          <w:rPr>
            <w:rStyle w:val="Hyperlink"/>
            <w:rFonts w:ascii="Corbel" w:eastAsia="Times New Roman" w:hAnsi="Corbel" w:cs="Times New Roman"/>
            <w:color w:val="E36C0A" w:themeColor="accent6" w:themeShade="BF"/>
            <w:lang w:val="en-US"/>
          </w:rPr>
          <w:t>Undergraduate Regulations</w:t>
        </w:r>
        <w:r w:rsidRPr="00171179">
          <w:rPr>
            <w:rStyle w:val="Hyperlink"/>
            <w:rFonts w:ascii="Corbel" w:hAnsi="Corbel"/>
            <w:iCs/>
            <w:color w:val="E36C0A" w:themeColor="accent6" w:themeShade="BF"/>
          </w:rPr>
          <w:t>.</w:t>
        </w:r>
        <w:r w:rsidRPr="00171179">
          <w:rPr>
            <w:rStyle w:val="Hyperlink"/>
            <w:rFonts w:ascii="Corbel" w:hAnsi="Corbel"/>
            <w:iCs/>
          </w:rPr>
          <w:t xml:space="preserve"> </w:t>
        </w:r>
      </w:hyperlink>
      <w:r w:rsidRPr="00171179">
        <w:rPr>
          <w:rFonts w:ascii="Corbel" w:hAnsi="Corbel"/>
        </w:rPr>
        <w:t xml:space="preserve"> </w:t>
      </w:r>
    </w:p>
    <w:p w14:paraId="200CB880" w14:textId="77777777" w:rsidR="00523297" w:rsidRPr="00171179" w:rsidRDefault="00523297" w:rsidP="00523297">
      <w:pPr>
        <w:pStyle w:val="Default"/>
        <w:ind w:left="576"/>
        <w:rPr>
          <w:rFonts w:ascii="Corbel" w:hAnsi="Corbel"/>
          <w:iCs/>
        </w:rPr>
      </w:pPr>
    </w:p>
    <w:p w14:paraId="230ED95F" w14:textId="77777777" w:rsidR="00523297" w:rsidRPr="00171179" w:rsidRDefault="00523297" w:rsidP="00523297">
      <w:pPr>
        <w:pStyle w:val="Default"/>
        <w:rPr>
          <w:rFonts w:ascii="Corbel" w:hAnsi="Corbel"/>
          <w:b/>
        </w:rPr>
      </w:pPr>
      <w:r w:rsidRPr="00171179">
        <w:rPr>
          <w:rFonts w:ascii="Corbel" w:hAnsi="Corbel"/>
          <w:b/>
        </w:rPr>
        <w:t>Section 13 (4)</w:t>
      </w:r>
    </w:p>
    <w:p w14:paraId="0BB5E74F" w14:textId="77777777" w:rsidR="00523297" w:rsidRPr="00171179" w:rsidRDefault="00523297" w:rsidP="00523297">
      <w:pPr>
        <w:spacing w:after="0" w:line="240" w:lineRule="auto"/>
        <w:jc w:val="both"/>
        <w:rPr>
          <w:rFonts w:ascii="Corbel" w:hAnsi="Corbel"/>
          <w:i/>
          <w:sz w:val="24"/>
          <w:szCs w:val="24"/>
        </w:rPr>
      </w:pPr>
      <w:r w:rsidRPr="00171179">
        <w:rPr>
          <w:rFonts w:ascii="Corbel" w:hAnsi="Corbel"/>
          <w:i/>
          <w:sz w:val="24"/>
          <w:szCs w:val="24"/>
        </w:rPr>
        <w:lastRenderedPageBreak/>
        <w:t>‘In the absence of acceptable extenuating cause, late submission of work will be penalised as follows:</w:t>
      </w:r>
    </w:p>
    <w:p w14:paraId="5C777459" w14:textId="77777777" w:rsidR="00523297" w:rsidRPr="00171179" w:rsidRDefault="00523297" w:rsidP="00523297">
      <w:pPr>
        <w:spacing w:after="0" w:line="240" w:lineRule="auto"/>
        <w:ind w:left="720"/>
        <w:jc w:val="both"/>
        <w:rPr>
          <w:rFonts w:ascii="Corbel" w:hAnsi="Corbel"/>
          <w:i/>
          <w:sz w:val="24"/>
          <w:szCs w:val="24"/>
        </w:rPr>
      </w:pPr>
    </w:p>
    <w:p w14:paraId="6DB77271" w14:textId="77777777" w:rsidR="00523297" w:rsidRPr="00171179" w:rsidRDefault="00523297" w:rsidP="00523297">
      <w:pPr>
        <w:numPr>
          <w:ilvl w:val="2"/>
          <w:numId w:val="8"/>
        </w:numPr>
        <w:autoSpaceDE w:val="0"/>
        <w:autoSpaceDN w:val="0"/>
        <w:adjustRightInd w:val="0"/>
        <w:spacing w:after="0" w:line="240" w:lineRule="auto"/>
        <w:ind w:right="340"/>
        <w:jc w:val="both"/>
        <w:rPr>
          <w:rFonts w:ascii="Corbel" w:hAnsi="Corbel"/>
          <w:i/>
          <w:sz w:val="24"/>
          <w:szCs w:val="24"/>
        </w:rPr>
      </w:pPr>
      <w:r w:rsidRPr="00171179">
        <w:rPr>
          <w:rFonts w:ascii="Corbel" w:hAnsi="Corbel"/>
          <w:i/>
          <w:sz w:val="24"/>
          <w:szCs w:val="24"/>
        </w:rPr>
        <w:t>for work submitted up to 24 hours late, the mark will be reduced by ten percentage marks;*</w:t>
      </w:r>
    </w:p>
    <w:p w14:paraId="31AE3969" w14:textId="77777777" w:rsidR="00523297" w:rsidRPr="00171179" w:rsidRDefault="00523297" w:rsidP="00523297">
      <w:pPr>
        <w:numPr>
          <w:ilvl w:val="2"/>
          <w:numId w:val="8"/>
        </w:numPr>
        <w:autoSpaceDE w:val="0"/>
        <w:autoSpaceDN w:val="0"/>
        <w:adjustRightInd w:val="0"/>
        <w:spacing w:after="0" w:line="240" w:lineRule="auto"/>
        <w:ind w:right="340"/>
        <w:jc w:val="both"/>
        <w:rPr>
          <w:rFonts w:ascii="Corbel" w:hAnsi="Corbel"/>
          <w:i/>
          <w:sz w:val="24"/>
          <w:szCs w:val="24"/>
        </w:rPr>
      </w:pPr>
      <w:r w:rsidRPr="00171179">
        <w:rPr>
          <w:rFonts w:ascii="Corbel" w:hAnsi="Corbel"/>
          <w:i/>
          <w:sz w:val="24"/>
          <w:szCs w:val="24"/>
        </w:rPr>
        <w:t>for work submitted more than 24 hours late, the mark will be zero.’</w:t>
      </w:r>
    </w:p>
    <w:p w14:paraId="03DD3B67" w14:textId="77777777" w:rsidR="00523297" w:rsidRPr="00171179" w:rsidRDefault="00523297" w:rsidP="00523297">
      <w:pPr>
        <w:pStyle w:val="Default"/>
        <w:rPr>
          <w:rFonts w:ascii="Corbel" w:hAnsi="Corbel"/>
        </w:rPr>
      </w:pPr>
    </w:p>
    <w:p w14:paraId="593C921E" w14:textId="77777777" w:rsidR="00523297" w:rsidRPr="00171179" w:rsidRDefault="00523297" w:rsidP="00523297">
      <w:pPr>
        <w:pStyle w:val="Default"/>
        <w:rPr>
          <w:rFonts w:ascii="Corbel" w:hAnsi="Corbel"/>
        </w:rPr>
      </w:pPr>
      <w:r w:rsidRPr="00171179">
        <w:rPr>
          <w:rFonts w:ascii="Corbel" w:hAnsi="Corbel"/>
        </w:rPr>
        <w:t>*</w:t>
      </w:r>
      <w:proofErr w:type="spellStart"/>
      <w:r w:rsidRPr="00171179">
        <w:rPr>
          <w:rFonts w:ascii="Corbel" w:hAnsi="Corbel"/>
        </w:rPr>
        <w:t>eg.</w:t>
      </w:r>
      <w:proofErr w:type="spellEnd"/>
      <w:r w:rsidRPr="00171179">
        <w:rPr>
          <w:rFonts w:ascii="Corbel" w:hAnsi="Corbel"/>
        </w:rPr>
        <w:t xml:space="preserve"> an awarded mark of 65% would be reduced to 55% and a mark of 42% would be reduced to 32%.</w:t>
      </w:r>
    </w:p>
    <w:p w14:paraId="03BE6F7B" w14:textId="77777777" w:rsidR="00523297" w:rsidRPr="00171179" w:rsidRDefault="00523297" w:rsidP="00523297">
      <w:pPr>
        <w:spacing w:before="120" w:after="0"/>
        <w:rPr>
          <w:rFonts w:ascii="Corbel" w:hAnsi="Corbel"/>
          <w:b/>
          <w:bCs/>
          <w:sz w:val="24"/>
          <w:szCs w:val="24"/>
        </w:rPr>
      </w:pPr>
      <w:r w:rsidRPr="00171179">
        <w:rPr>
          <w:rFonts w:ascii="Corbel" w:hAnsi="Corbel"/>
          <w:b/>
          <w:bCs/>
          <w:sz w:val="24"/>
          <w:szCs w:val="24"/>
        </w:rPr>
        <w:t>Please note that computer problems are NOT an acceptable reason for late submission any piece of assessed coursework, including the dissertation.</w:t>
      </w:r>
    </w:p>
    <w:p w14:paraId="3BC76859" w14:textId="77777777" w:rsidR="00523297" w:rsidRPr="00171179" w:rsidRDefault="00523297" w:rsidP="00523297">
      <w:pPr>
        <w:spacing w:before="120" w:after="0"/>
        <w:rPr>
          <w:rFonts w:ascii="Corbel" w:hAnsi="Corbel"/>
          <w:b/>
          <w:bCs/>
          <w:sz w:val="24"/>
          <w:szCs w:val="24"/>
        </w:rPr>
      </w:pPr>
    </w:p>
    <w:p w14:paraId="147D13C4" w14:textId="77777777" w:rsidR="00523297" w:rsidRPr="00171179" w:rsidRDefault="00523297" w:rsidP="00523297">
      <w:pPr>
        <w:spacing w:before="120" w:after="0"/>
        <w:rPr>
          <w:rFonts w:ascii="Corbel" w:hAnsi="Corbel"/>
          <w:sz w:val="24"/>
          <w:szCs w:val="24"/>
        </w:rPr>
      </w:pPr>
      <w:r w:rsidRPr="00171179">
        <w:rPr>
          <w:rFonts w:ascii="Corbel" w:hAnsi="Corbel"/>
          <w:b/>
          <w:bCs/>
          <w:sz w:val="24"/>
          <w:szCs w:val="24"/>
          <w:u w:val="single"/>
        </w:rPr>
        <w:t>Penalties for over length work:</w:t>
      </w:r>
      <w:r w:rsidRPr="00171179">
        <w:rPr>
          <w:rFonts w:ascii="Corbel" w:hAnsi="Corbel"/>
          <w:sz w:val="24"/>
          <w:szCs w:val="24"/>
        </w:rPr>
        <w:t xml:space="preserve"> Any work (written, oral presentation, film performance) which exceeds the upper limit set will be penalised as follows: </w:t>
      </w:r>
    </w:p>
    <w:p w14:paraId="1D6BFAE1" w14:textId="77777777" w:rsidR="00523297" w:rsidRPr="00171179" w:rsidRDefault="00523297" w:rsidP="00523297">
      <w:pPr>
        <w:pStyle w:val="ListParagraph"/>
        <w:numPr>
          <w:ilvl w:val="0"/>
          <w:numId w:val="5"/>
        </w:numPr>
        <w:spacing w:before="120" w:after="0"/>
        <w:rPr>
          <w:rFonts w:ascii="Corbel" w:hAnsi="Corbel"/>
          <w:sz w:val="24"/>
          <w:szCs w:val="24"/>
        </w:rPr>
      </w:pPr>
      <w:r w:rsidRPr="00171179">
        <w:rPr>
          <w:rFonts w:ascii="Corbel" w:hAnsi="Corbel"/>
          <w:sz w:val="24"/>
          <w:szCs w:val="24"/>
        </w:rPr>
        <w:t xml:space="preserve">work which exceeds the upper limit by up to 10%, the mark will be reduced by ten percent of the mark initially awarded; </w:t>
      </w:r>
    </w:p>
    <w:p w14:paraId="528457D0" w14:textId="77777777" w:rsidR="00523297" w:rsidRPr="00171179" w:rsidRDefault="00523297" w:rsidP="00523297">
      <w:pPr>
        <w:pStyle w:val="ListParagraph"/>
        <w:numPr>
          <w:ilvl w:val="0"/>
          <w:numId w:val="5"/>
        </w:numPr>
        <w:spacing w:before="120" w:after="0"/>
        <w:rPr>
          <w:rFonts w:ascii="Corbel" w:hAnsi="Corbel"/>
          <w:sz w:val="24"/>
          <w:szCs w:val="24"/>
        </w:rPr>
      </w:pPr>
      <w:r w:rsidRPr="00171179">
        <w:rPr>
          <w:rFonts w:ascii="Corbel" w:hAnsi="Corbel"/>
          <w:sz w:val="24"/>
          <w:szCs w:val="24"/>
        </w:rPr>
        <w:t>work which exceeds the upper limit by more than 10% but up to and including 20%, the mark will be reduced by twenty percent of the mark initially awarded;</w:t>
      </w:r>
    </w:p>
    <w:p w14:paraId="3A29AABE" w14:textId="77777777" w:rsidR="00523297" w:rsidRPr="00171179" w:rsidRDefault="00523297" w:rsidP="00523297">
      <w:pPr>
        <w:pStyle w:val="ListParagraph"/>
        <w:numPr>
          <w:ilvl w:val="0"/>
          <w:numId w:val="5"/>
        </w:numPr>
        <w:spacing w:before="120" w:after="0"/>
        <w:rPr>
          <w:rFonts w:ascii="Corbel" w:hAnsi="Corbel"/>
          <w:sz w:val="24"/>
          <w:szCs w:val="24"/>
        </w:rPr>
      </w:pPr>
      <w:r w:rsidRPr="00171179">
        <w:rPr>
          <w:rFonts w:ascii="Corbel" w:hAnsi="Corbel"/>
          <w:sz w:val="24"/>
          <w:szCs w:val="24"/>
        </w:rPr>
        <w:t>work which exceeds the upper limit by more than 20%, the mark will be reduced by thirty percent of the mark initially awarded.</w:t>
      </w:r>
    </w:p>
    <w:p w14:paraId="6B880F3E" w14:textId="77777777" w:rsidR="00523297" w:rsidRPr="00171179" w:rsidRDefault="00523297" w:rsidP="00523297">
      <w:pPr>
        <w:pStyle w:val="Default"/>
        <w:rPr>
          <w:rFonts w:ascii="Corbel" w:hAnsi="Corbel" w:cs="Corbel"/>
          <w:position w:val="1"/>
        </w:rPr>
      </w:pPr>
    </w:p>
    <w:p w14:paraId="5DBD9DA8" w14:textId="77777777" w:rsidR="00523297" w:rsidRPr="00171179" w:rsidRDefault="00523297" w:rsidP="00523297">
      <w:pPr>
        <w:pStyle w:val="Default"/>
        <w:rPr>
          <w:rFonts w:ascii="Corbel" w:hAnsi="Corbel"/>
        </w:rPr>
      </w:pPr>
      <w:r w:rsidRPr="00171179">
        <w:rPr>
          <w:rFonts w:ascii="Corbel" w:hAnsi="Corbel"/>
        </w:rPr>
        <w:t xml:space="preserve">The word limit represents a maximum word allowance; there is </w:t>
      </w:r>
      <w:r w:rsidRPr="00171179">
        <w:rPr>
          <w:rFonts w:ascii="Corbel" w:hAnsi="Corbel"/>
          <w:b/>
          <w:bCs/>
        </w:rPr>
        <w:t>NO</w:t>
      </w:r>
      <w:r w:rsidRPr="00171179">
        <w:rPr>
          <w:rFonts w:ascii="Corbel" w:hAnsi="Corbel"/>
        </w:rPr>
        <w:t xml:space="preserve"> penalty for work shorter than this limit.</w:t>
      </w:r>
    </w:p>
    <w:p w14:paraId="4E5611AB" w14:textId="77777777" w:rsidR="00523297" w:rsidRPr="00171179" w:rsidRDefault="00523297" w:rsidP="00523297">
      <w:pPr>
        <w:pStyle w:val="Default"/>
        <w:rPr>
          <w:rFonts w:ascii="Corbel" w:hAnsi="Corbel"/>
        </w:rPr>
      </w:pPr>
    </w:p>
    <w:p w14:paraId="56F0AC94" w14:textId="77777777" w:rsidR="00523297" w:rsidRPr="00171179" w:rsidRDefault="00523297" w:rsidP="00523297">
      <w:pPr>
        <w:spacing w:before="120" w:after="0"/>
        <w:rPr>
          <w:rFonts w:ascii="Corbel" w:eastAsia="Times New Roman" w:hAnsi="Corbel"/>
          <w:color w:val="000000" w:themeColor="text1"/>
          <w:sz w:val="24"/>
          <w:szCs w:val="24"/>
        </w:rPr>
      </w:pPr>
      <w:r w:rsidRPr="00171179">
        <w:rPr>
          <w:rFonts w:ascii="Corbel" w:hAnsi="Corbel"/>
          <w:b/>
          <w:bCs/>
          <w:sz w:val="24"/>
          <w:szCs w:val="24"/>
          <w:u w:val="single"/>
        </w:rPr>
        <w:t>Referencing guidelines:</w:t>
      </w:r>
      <w:r w:rsidRPr="00171179">
        <w:rPr>
          <w:rFonts w:ascii="Corbel" w:hAnsi="Corbel"/>
          <w:sz w:val="24"/>
          <w:szCs w:val="24"/>
        </w:rPr>
        <w:t xml:space="preserve"> Please consult your student handbook (section 7.7 and Appendix B) on appropriate referencing:</w:t>
      </w:r>
    </w:p>
    <w:p w14:paraId="6A199356" w14:textId="77777777" w:rsidR="00523297" w:rsidRPr="00171179" w:rsidRDefault="00523297" w:rsidP="00523297">
      <w:pPr>
        <w:spacing w:before="120" w:after="0"/>
        <w:rPr>
          <w:rFonts w:ascii="Corbel" w:eastAsia="Century Gothic" w:hAnsi="Corbel" w:cs="Century Gothic"/>
          <w:sz w:val="24"/>
          <w:szCs w:val="24"/>
        </w:rPr>
      </w:pPr>
    </w:p>
    <w:p w14:paraId="6EBCA91F" w14:textId="7664B4C4" w:rsidR="0033796A" w:rsidRPr="007E57E3" w:rsidRDefault="0033796A" w:rsidP="0033796A">
      <w:pPr>
        <w:pStyle w:val="Default"/>
        <w:spacing w:after="240"/>
        <w:rPr>
          <w:rFonts w:ascii="Corbel" w:eastAsia="Trebuchet MS" w:hAnsi="Corbel" w:cs="Arial"/>
          <w:b/>
          <w:bCs/>
          <w:u w:val="single"/>
        </w:rPr>
      </w:pPr>
      <w:r w:rsidRPr="00171179">
        <w:rPr>
          <w:rFonts w:ascii="Corbel" w:hAnsi="Corbel" w:cs="Arial"/>
          <w:b/>
          <w:bCs/>
          <w:color w:val="0D0D0D"/>
          <w:u w:val="single"/>
        </w:rPr>
        <w:t>Intro</w:t>
      </w:r>
      <w:r w:rsidR="00171179" w:rsidRPr="00171179">
        <w:rPr>
          <w:rFonts w:ascii="Corbel" w:hAnsi="Corbel" w:cs="Arial"/>
          <w:b/>
          <w:bCs/>
          <w:color w:val="0D0D0D"/>
          <w:u w:val="single"/>
        </w:rPr>
        <w:t>ductio</w:t>
      </w:r>
      <w:r w:rsidR="00171179" w:rsidRPr="007E57E3">
        <w:rPr>
          <w:rFonts w:ascii="Corbel" w:hAnsi="Corbel" w:cs="Arial"/>
          <w:b/>
          <w:bCs/>
          <w:color w:val="0D0D0D"/>
          <w:u w:val="single"/>
        </w:rPr>
        <w:t>n</w:t>
      </w:r>
      <w:r w:rsidRPr="007E57E3">
        <w:rPr>
          <w:rFonts w:ascii="Corbel" w:hAnsi="Corbel" w:cs="Arial"/>
          <w:b/>
          <w:bCs/>
          <w:color w:val="0D0D0D"/>
          <w:u w:val="single"/>
        </w:rPr>
        <w:t xml:space="preserve"> </w:t>
      </w:r>
      <w:r w:rsidR="00171179" w:rsidRPr="007E57E3">
        <w:rPr>
          <w:rFonts w:ascii="Corbel" w:hAnsi="Corbel" w:cs="Arial"/>
          <w:b/>
          <w:bCs/>
          <w:color w:val="0D0D0D"/>
          <w:u w:val="single"/>
        </w:rPr>
        <w:t>to Module C coursework</w:t>
      </w:r>
    </w:p>
    <w:p w14:paraId="07612427" w14:textId="474C0890" w:rsidR="00232A09" w:rsidRPr="007E57E3" w:rsidRDefault="0033796A" w:rsidP="0033796A">
      <w:pPr>
        <w:pStyle w:val="Default"/>
        <w:spacing w:after="240" w:line="288" w:lineRule="auto"/>
        <w:rPr>
          <w:rFonts w:ascii="Corbel" w:hAnsi="Corbel" w:cs="Arial"/>
        </w:rPr>
      </w:pPr>
      <w:r w:rsidRPr="007E57E3">
        <w:rPr>
          <w:rFonts w:ascii="Corbel" w:hAnsi="Corbel" w:cs="Arial"/>
          <w:color w:val="0D0D0D"/>
        </w:rPr>
        <w:t xml:space="preserve">For this module, we would like you to prepare a Human Geography field report. This report will be based on ethnographic fieldwork that you carry out in </w:t>
      </w:r>
      <w:r w:rsidR="00A55368" w:rsidRPr="007E57E3">
        <w:rPr>
          <w:rFonts w:ascii="Corbel" w:hAnsi="Corbel" w:cs="Arial"/>
          <w:bCs/>
          <w:color w:val="0D0D0D"/>
        </w:rPr>
        <w:t>relation to</w:t>
      </w:r>
      <w:r w:rsidR="00A55368" w:rsidRPr="007E57E3">
        <w:rPr>
          <w:rFonts w:ascii="Corbel" w:hAnsi="Corbel" w:cs="Arial"/>
          <w:b/>
          <w:color w:val="0D0D0D"/>
        </w:rPr>
        <w:t xml:space="preserve"> both </w:t>
      </w:r>
      <w:r w:rsidRPr="007E57E3">
        <w:rPr>
          <w:rFonts w:ascii="Corbel" w:hAnsi="Corbel" w:cs="Arial"/>
          <w:color w:val="0D0D0D"/>
        </w:rPr>
        <w:t xml:space="preserve">the </w:t>
      </w:r>
      <w:r w:rsidRPr="007E57E3">
        <w:rPr>
          <w:rFonts w:ascii="Corbel" w:hAnsi="Corbel" w:cs="Arial"/>
        </w:rPr>
        <w:t>'Observing ethnographically'</w:t>
      </w:r>
      <w:r w:rsidRPr="007E57E3">
        <w:rPr>
          <w:rFonts w:ascii="Corbel" w:hAnsi="Corbel" w:cs="Arial"/>
          <w:color w:val="0D0D0D"/>
        </w:rPr>
        <w:t xml:space="preserve"> practical (</w:t>
      </w:r>
      <w:r w:rsidRPr="007E57E3">
        <w:rPr>
          <w:rFonts w:ascii="Corbel" w:hAnsi="Corbel" w:cs="Arial"/>
        </w:rPr>
        <w:t>C</w:t>
      </w:r>
      <w:r w:rsidRPr="007E57E3">
        <w:rPr>
          <w:rFonts w:ascii="Corbel" w:hAnsi="Corbel" w:cs="Arial"/>
          <w:vertAlign w:val="subscript"/>
        </w:rPr>
        <w:t>3</w:t>
      </w:r>
      <w:r w:rsidRPr="007E57E3">
        <w:rPr>
          <w:rFonts w:ascii="Corbel" w:hAnsi="Corbel" w:cs="Arial"/>
        </w:rPr>
        <w:t xml:space="preserve">) </w:t>
      </w:r>
      <w:r w:rsidRPr="007E57E3">
        <w:rPr>
          <w:rFonts w:ascii="Corbel" w:hAnsi="Corbel" w:cs="Arial"/>
          <w:b/>
        </w:rPr>
        <w:t xml:space="preserve">and </w:t>
      </w:r>
      <w:r w:rsidRPr="007E57E3">
        <w:rPr>
          <w:rFonts w:ascii="Corbel" w:hAnsi="Corbel" w:cs="Arial"/>
        </w:rPr>
        <w:t xml:space="preserve">the 'Interviews' practical </w:t>
      </w:r>
      <w:r w:rsidRPr="007E57E3">
        <w:rPr>
          <w:rFonts w:ascii="Corbel" w:hAnsi="Corbel" w:cs="Arial"/>
          <w:color w:val="0D0D0D"/>
        </w:rPr>
        <w:t>(</w:t>
      </w:r>
      <w:r w:rsidRPr="007E57E3">
        <w:rPr>
          <w:rFonts w:ascii="Corbel" w:hAnsi="Corbel" w:cs="Arial"/>
        </w:rPr>
        <w:t>C</w:t>
      </w:r>
      <w:r w:rsidRPr="007E57E3">
        <w:rPr>
          <w:rFonts w:ascii="Corbel" w:hAnsi="Corbel" w:cs="Arial"/>
          <w:vertAlign w:val="subscript"/>
        </w:rPr>
        <w:t>4</w:t>
      </w:r>
      <w:r w:rsidRPr="007E57E3">
        <w:rPr>
          <w:rFonts w:ascii="Corbel" w:hAnsi="Corbel" w:cs="Arial"/>
        </w:rPr>
        <w:t>)</w:t>
      </w:r>
      <w:r w:rsidR="00232A09" w:rsidRPr="007E57E3">
        <w:rPr>
          <w:rFonts w:ascii="Corbel" w:hAnsi="Corbel" w:cs="Arial"/>
        </w:rPr>
        <w:t>:</w:t>
      </w:r>
    </w:p>
    <w:p w14:paraId="24CA55B4" w14:textId="38EA938F" w:rsidR="007E57E3" w:rsidRPr="007E57E3" w:rsidRDefault="007E57E3" w:rsidP="007E57E3">
      <w:pPr>
        <w:pStyle w:val="ListParagraph"/>
        <w:spacing w:after="0" w:line="240" w:lineRule="auto"/>
        <w:rPr>
          <w:rFonts w:ascii="Corbel" w:eastAsia="Times New Roman" w:hAnsi="Corbel"/>
          <w:color w:val="000000"/>
          <w:sz w:val="24"/>
          <w:szCs w:val="24"/>
          <w:lang w:eastAsia="en-GB"/>
        </w:rPr>
      </w:pPr>
      <w:r w:rsidRPr="007E57E3">
        <w:rPr>
          <w:rFonts w:ascii="Corbel" w:hAnsi="Corbel" w:cs="Arial"/>
          <w:sz w:val="24"/>
          <w:szCs w:val="24"/>
        </w:rPr>
        <w:t>You must choose one auto-ethnographic method to use yourself after your training in practical C</w:t>
      </w:r>
      <w:r w:rsidRPr="007E57E3">
        <w:rPr>
          <w:rFonts w:ascii="Corbel" w:hAnsi="Corbel" w:cs="Arial"/>
          <w:sz w:val="24"/>
          <w:szCs w:val="24"/>
          <w:vertAlign w:val="subscript"/>
        </w:rPr>
        <w:t xml:space="preserve">3. </w:t>
      </w:r>
      <w:r w:rsidRPr="007E57E3">
        <w:rPr>
          <w:rFonts w:ascii="Corbel" w:hAnsi="Corbel" w:cs="Arial"/>
          <w:sz w:val="24"/>
          <w:szCs w:val="24"/>
        </w:rPr>
        <w:t xml:space="preserve">You should use this method for no more than 1 week. </w:t>
      </w:r>
      <w:r w:rsidRPr="007E57E3">
        <w:rPr>
          <w:rFonts w:ascii="Corbel" w:eastAsia="Times New Roman" w:hAnsi="Corbel"/>
          <w:color w:val="000000"/>
          <w:sz w:val="24"/>
          <w:szCs w:val="24"/>
          <w:lang w:eastAsia="en-GB"/>
        </w:rPr>
        <w:t xml:space="preserve">It is up to you how many hours you dedicate to this, but please bear in mind that you will need to gather enough data to do detailed analysis and empirical exploration in your report. </w:t>
      </w:r>
    </w:p>
    <w:p w14:paraId="1A2BA367" w14:textId="77777777" w:rsidR="007E57E3" w:rsidRPr="007E57E3" w:rsidRDefault="007E57E3" w:rsidP="007E57E3">
      <w:pPr>
        <w:spacing w:after="0" w:line="240" w:lineRule="auto"/>
        <w:rPr>
          <w:rFonts w:ascii="Corbel" w:eastAsia="Times New Roman" w:hAnsi="Corbel"/>
          <w:sz w:val="24"/>
          <w:szCs w:val="24"/>
          <w:lang w:eastAsia="en-GB"/>
        </w:rPr>
      </w:pPr>
    </w:p>
    <w:p w14:paraId="42B3EF68" w14:textId="5F64457A" w:rsidR="00A55368" w:rsidRPr="007E57E3" w:rsidRDefault="00232A09" w:rsidP="0033796A">
      <w:pPr>
        <w:pStyle w:val="Default"/>
        <w:numPr>
          <w:ilvl w:val="0"/>
          <w:numId w:val="9"/>
        </w:numPr>
        <w:spacing w:after="240" w:line="288" w:lineRule="auto"/>
        <w:rPr>
          <w:rFonts w:ascii="Corbel" w:hAnsi="Corbel" w:cs="Arial"/>
        </w:rPr>
      </w:pPr>
      <w:r w:rsidRPr="007E57E3">
        <w:rPr>
          <w:rFonts w:ascii="Corbel" w:hAnsi="Corbel" w:cs="Arial"/>
        </w:rPr>
        <w:t>The interview material for your report can comprise the interview of the staff member in practical C</w:t>
      </w:r>
      <w:r w:rsidRPr="007E57E3">
        <w:rPr>
          <w:rFonts w:ascii="Corbel" w:hAnsi="Corbel" w:cs="Arial"/>
          <w:vertAlign w:val="subscript"/>
        </w:rPr>
        <w:t>4</w:t>
      </w:r>
      <w:r w:rsidR="00907B61" w:rsidRPr="007E57E3">
        <w:rPr>
          <w:rFonts w:ascii="Corbel" w:hAnsi="Corbel" w:cs="Arial"/>
          <w:vertAlign w:val="subscript"/>
        </w:rPr>
        <w:t>,</w:t>
      </w:r>
      <w:r w:rsidRPr="007E57E3">
        <w:rPr>
          <w:rFonts w:ascii="Corbel" w:hAnsi="Corbel" w:cs="Arial"/>
        </w:rPr>
        <w:t xml:space="preserve"> other </w:t>
      </w:r>
      <w:r w:rsidR="00033B6B" w:rsidRPr="007E57E3">
        <w:rPr>
          <w:rFonts w:ascii="Corbel" w:hAnsi="Corbel" w:cs="Arial"/>
        </w:rPr>
        <w:t xml:space="preserve">online </w:t>
      </w:r>
      <w:r w:rsidRPr="007E57E3">
        <w:rPr>
          <w:rFonts w:ascii="Corbel" w:hAnsi="Corbel" w:cs="Arial"/>
        </w:rPr>
        <w:t>interviews with sub-group members</w:t>
      </w:r>
      <w:r w:rsidR="00907B61" w:rsidRPr="007E57E3">
        <w:rPr>
          <w:rFonts w:ascii="Corbel" w:hAnsi="Corbel" w:cs="Arial"/>
        </w:rPr>
        <w:t>,</w:t>
      </w:r>
      <w:r w:rsidR="00033B6B" w:rsidRPr="007E57E3">
        <w:rPr>
          <w:rFonts w:ascii="Corbel" w:hAnsi="Corbel" w:cs="Arial"/>
        </w:rPr>
        <w:t xml:space="preserve"> or</w:t>
      </w:r>
      <w:r w:rsidR="00907B61" w:rsidRPr="007E57E3">
        <w:rPr>
          <w:rFonts w:ascii="Corbel" w:hAnsi="Corbel" w:cs="Arial"/>
        </w:rPr>
        <w:t xml:space="preserve"> interviews of</w:t>
      </w:r>
      <w:r w:rsidR="00033B6B" w:rsidRPr="007E57E3">
        <w:rPr>
          <w:rFonts w:ascii="Corbel" w:hAnsi="Corbel" w:cs="Arial"/>
        </w:rPr>
        <w:t xml:space="preserve"> people who live in your household</w:t>
      </w:r>
      <w:r w:rsidRPr="007E57E3">
        <w:rPr>
          <w:rFonts w:ascii="Corbel" w:hAnsi="Corbel" w:cs="Arial"/>
        </w:rPr>
        <w:t>. No more than 5 interviews should be conducted</w:t>
      </w:r>
      <w:r w:rsidR="00C95294" w:rsidRPr="007E57E3">
        <w:rPr>
          <w:rFonts w:ascii="Corbel" w:hAnsi="Corbel" w:cs="Arial"/>
        </w:rPr>
        <w:t xml:space="preserve"> </w:t>
      </w:r>
      <w:r w:rsidR="00907B61" w:rsidRPr="007E57E3">
        <w:rPr>
          <w:rFonts w:ascii="Corbel" w:hAnsi="Corbel" w:cs="Arial"/>
        </w:rPr>
        <w:t>by each student</w:t>
      </w:r>
      <w:r w:rsidRPr="007E57E3">
        <w:rPr>
          <w:rFonts w:ascii="Corbel" w:hAnsi="Corbel" w:cs="Arial"/>
        </w:rPr>
        <w:t xml:space="preserve">. </w:t>
      </w:r>
    </w:p>
    <w:p w14:paraId="56B10811" w14:textId="156E4759" w:rsidR="0033796A" w:rsidRPr="00171179" w:rsidRDefault="0033796A" w:rsidP="0033796A">
      <w:pPr>
        <w:pStyle w:val="Default"/>
        <w:spacing w:after="240" w:line="288" w:lineRule="auto"/>
        <w:rPr>
          <w:rFonts w:ascii="Corbel" w:hAnsi="Corbel" w:cs="Arial"/>
        </w:rPr>
      </w:pPr>
      <w:r w:rsidRPr="00034FC5">
        <w:rPr>
          <w:rFonts w:ascii="Corbel" w:hAnsi="Corbel" w:cs="Arial"/>
        </w:rPr>
        <w:t xml:space="preserve">Your fieldwork will be focused on </w:t>
      </w:r>
      <w:r w:rsidR="00E40297">
        <w:rPr>
          <w:rFonts w:ascii="Corbel" w:hAnsi="Corbel" w:cs="Arial"/>
        </w:rPr>
        <w:t xml:space="preserve"> the </w:t>
      </w:r>
      <w:r w:rsidR="00134925" w:rsidRPr="00034FC5">
        <w:rPr>
          <w:rFonts w:ascii="Corbel" w:hAnsi="Corbel" w:cs="Arial"/>
        </w:rPr>
        <w:t xml:space="preserve">‘home’ </w:t>
      </w:r>
      <w:r w:rsidRPr="00034FC5">
        <w:rPr>
          <w:rFonts w:ascii="Corbel" w:hAnsi="Corbel" w:cs="Arial"/>
        </w:rPr>
        <w:t>– to investigate the different 'senses of</w:t>
      </w:r>
      <w:r w:rsidR="008679BE">
        <w:rPr>
          <w:rFonts w:ascii="Corbel" w:hAnsi="Corbel" w:cs="Arial"/>
        </w:rPr>
        <w:t xml:space="preserve"> </w:t>
      </w:r>
      <w:r w:rsidR="00282883">
        <w:rPr>
          <w:rFonts w:ascii="Corbel" w:hAnsi="Corbel" w:cs="Arial"/>
        </w:rPr>
        <w:t>home</w:t>
      </w:r>
      <w:r w:rsidR="008679BE">
        <w:rPr>
          <w:rFonts w:ascii="Corbel" w:hAnsi="Corbel" w:cs="Arial"/>
        </w:rPr>
        <w:t>’</w:t>
      </w:r>
      <w:r w:rsidRPr="00034FC5">
        <w:rPr>
          <w:rFonts w:ascii="Corbel" w:hAnsi="Corbel" w:cs="Arial"/>
        </w:rPr>
        <w:t xml:space="preserve"> that might be present at that site. Working from the geographical understandings of place </w:t>
      </w:r>
      <w:r w:rsidRPr="00034FC5">
        <w:rPr>
          <w:rFonts w:ascii="Corbel" w:hAnsi="Corbel" w:cs="Arial"/>
        </w:rPr>
        <w:lastRenderedPageBreak/>
        <w:t>that you have developed as part of your</w:t>
      </w:r>
      <w:r w:rsidRPr="00171179">
        <w:rPr>
          <w:rFonts w:ascii="Corbel" w:hAnsi="Corbel" w:cs="Arial"/>
        </w:rPr>
        <w:t xml:space="preserve"> studies in GG1003 Introduction to Human Geography 1, and in your Human Geography tutorials, this </w:t>
      </w:r>
      <w:r w:rsidR="008679BE">
        <w:rPr>
          <w:rFonts w:ascii="Corbel" w:hAnsi="Corbel" w:cs="Arial"/>
        </w:rPr>
        <w:t xml:space="preserve">specific focus </w:t>
      </w:r>
      <w:r w:rsidRPr="00171179">
        <w:rPr>
          <w:rFonts w:ascii="Corbel" w:hAnsi="Corbel" w:cs="Arial"/>
        </w:rPr>
        <w:t xml:space="preserve">will be an opportunity to put some of these ideas into practice. </w:t>
      </w:r>
    </w:p>
    <w:p w14:paraId="608F4D1D" w14:textId="3A50A61D" w:rsidR="0033796A" w:rsidRPr="00171179" w:rsidRDefault="0033796A" w:rsidP="0033796A">
      <w:pPr>
        <w:pStyle w:val="Default"/>
        <w:spacing w:after="240" w:line="288" w:lineRule="auto"/>
        <w:rPr>
          <w:rFonts w:ascii="Corbel" w:hAnsi="Corbel" w:cs="Arial"/>
        </w:rPr>
      </w:pPr>
      <w:r w:rsidRPr="00171179">
        <w:rPr>
          <w:rFonts w:ascii="Corbel" w:hAnsi="Corbel" w:cs="Arial"/>
          <w:b/>
        </w:rPr>
        <w:t>Research question:</w:t>
      </w:r>
      <w:r w:rsidRPr="00171179">
        <w:rPr>
          <w:rFonts w:ascii="Corbel" w:hAnsi="Corbel" w:cs="Arial"/>
        </w:rPr>
        <w:t xml:space="preserve"> </w:t>
      </w:r>
      <w:r w:rsidR="0087666B" w:rsidRPr="0087666B">
        <w:rPr>
          <w:rFonts w:ascii="Corbel" w:hAnsi="Corbel" w:cs="Arial"/>
          <w:i/>
          <w:iCs/>
          <w:lang w:val="en-US"/>
        </w:rPr>
        <w:br/>
      </w:r>
      <w:r w:rsidR="0087666B" w:rsidRPr="0087666B">
        <w:rPr>
          <w:rFonts w:ascii="Corbel" w:hAnsi="Corbel" w:cs="Arial"/>
          <w:lang w:val="en-US"/>
        </w:rPr>
        <w:t xml:space="preserve">What critical understandings of ’home’ </w:t>
      </w:r>
      <w:r w:rsidR="0087666B">
        <w:rPr>
          <w:rFonts w:ascii="Corbel" w:hAnsi="Corbel" w:cs="Arial"/>
          <w:lang w:val="en-US"/>
        </w:rPr>
        <w:t>can</w:t>
      </w:r>
      <w:r w:rsidR="0087666B" w:rsidRPr="0087666B">
        <w:rPr>
          <w:rFonts w:ascii="Corbel" w:hAnsi="Corbel" w:cs="Arial"/>
          <w:lang w:val="en-US"/>
        </w:rPr>
        <w:t xml:space="preserve"> be gained through ethnographic research?</w:t>
      </w:r>
    </w:p>
    <w:p w14:paraId="748E42AD" w14:textId="77777777" w:rsidR="0033796A" w:rsidRPr="00171179" w:rsidRDefault="0033796A" w:rsidP="0033796A">
      <w:pPr>
        <w:pStyle w:val="Default"/>
        <w:spacing w:after="240" w:line="288" w:lineRule="auto"/>
        <w:rPr>
          <w:rFonts w:ascii="Corbel" w:hAnsi="Corbel" w:cs="Arial"/>
        </w:rPr>
      </w:pPr>
      <w:r w:rsidRPr="00171179">
        <w:rPr>
          <w:rFonts w:ascii="Corbel" w:hAnsi="Corbel" w:cs="Arial"/>
        </w:rPr>
        <w:t>In investigating this, you might consider:</w:t>
      </w:r>
    </w:p>
    <w:p w14:paraId="10A0CB54" w14:textId="47093AB6" w:rsidR="0033796A" w:rsidRPr="00171179" w:rsidRDefault="0033796A" w:rsidP="0033796A">
      <w:pPr>
        <w:pStyle w:val="Default"/>
        <w:numPr>
          <w:ilvl w:val="0"/>
          <w:numId w:val="7"/>
        </w:numPr>
        <w:spacing w:after="240" w:line="288" w:lineRule="auto"/>
        <w:ind w:left="709" w:hanging="283"/>
        <w:rPr>
          <w:rFonts w:ascii="Corbel" w:hAnsi="Corbel" w:cs="Arial"/>
          <w:color w:val="auto"/>
        </w:rPr>
      </w:pPr>
      <w:r w:rsidRPr="00171179">
        <w:rPr>
          <w:rFonts w:ascii="Corbel" w:hAnsi="Corbel" w:cs="Arial"/>
          <w:color w:val="auto"/>
        </w:rPr>
        <w:t xml:space="preserve">What matters in people's 'senses of </w:t>
      </w:r>
      <w:r w:rsidR="008679BE">
        <w:rPr>
          <w:rFonts w:ascii="Corbel" w:hAnsi="Corbel" w:cs="Arial"/>
          <w:color w:val="auto"/>
        </w:rPr>
        <w:t>home</w:t>
      </w:r>
      <w:r w:rsidRPr="00171179">
        <w:rPr>
          <w:rFonts w:ascii="Corbel" w:hAnsi="Corbel" w:cs="Arial"/>
          <w:color w:val="auto"/>
        </w:rPr>
        <w:t xml:space="preserve">' ? e.g. What is the importance of social relations and senses of 'belonging' or 'rootedness'? Of flows and connections that reach beyond the immediate place? What about sensory experience, memory, or emotion? </w:t>
      </w:r>
    </w:p>
    <w:p w14:paraId="03A51F53" w14:textId="0CB35B18" w:rsidR="0033796A" w:rsidRPr="00171179" w:rsidRDefault="0033796A" w:rsidP="0033796A">
      <w:pPr>
        <w:pStyle w:val="Default"/>
        <w:numPr>
          <w:ilvl w:val="0"/>
          <w:numId w:val="7"/>
        </w:numPr>
        <w:spacing w:after="240" w:line="288" w:lineRule="auto"/>
        <w:ind w:left="709" w:hanging="283"/>
        <w:rPr>
          <w:rFonts w:ascii="Corbel" w:hAnsi="Corbel" w:cs="Arial"/>
          <w:color w:val="auto"/>
        </w:rPr>
      </w:pPr>
      <w:r w:rsidRPr="00171179">
        <w:rPr>
          <w:rFonts w:ascii="Corbel" w:hAnsi="Corbel" w:cs="Arial"/>
          <w:color w:val="auto"/>
        </w:rPr>
        <w:t xml:space="preserve">How do these 'senses of </w:t>
      </w:r>
      <w:r w:rsidR="008679BE">
        <w:rPr>
          <w:rFonts w:ascii="Corbel" w:hAnsi="Corbel" w:cs="Arial"/>
          <w:color w:val="auto"/>
        </w:rPr>
        <w:t>home</w:t>
      </w:r>
      <w:r w:rsidRPr="00171179">
        <w:rPr>
          <w:rFonts w:ascii="Corbel" w:hAnsi="Corbel" w:cs="Arial"/>
          <w:color w:val="auto"/>
        </w:rPr>
        <w:t xml:space="preserve">' shape how people experience, go about in, and feel about the place? </w:t>
      </w:r>
    </w:p>
    <w:p w14:paraId="70AF6367" w14:textId="7BF22A65" w:rsidR="0033796A" w:rsidRPr="00171179" w:rsidRDefault="0033796A" w:rsidP="0033796A">
      <w:pPr>
        <w:pStyle w:val="Default"/>
        <w:numPr>
          <w:ilvl w:val="0"/>
          <w:numId w:val="7"/>
        </w:numPr>
        <w:spacing w:after="240" w:line="288" w:lineRule="auto"/>
        <w:ind w:left="709" w:hanging="283"/>
        <w:rPr>
          <w:rFonts w:ascii="Corbel" w:hAnsi="Corbel" w:cs="Arial"/>
        </w:rPr>
      </w:pPr>
      <w:r w:rsidRPr="00171179">
        <w:rPr>
          <w:rFonts w:ascii="Corbel" w:hAnsi="Corbel" w:cs="Arial"/>
        </w:rPr>
        <w:t xml:space="preserve">What is your own 'sense of </w:t>
      </w:r>
      <w:r w:rsidR="008679BE">
        <w:rPr>
          <w:rFonts w:ascii="Corbel" w:hAnsi="Corbel" w:cs="Arial"/>
        </w:rPr>
        <w:t>home</w:t>
      </w:r>
      <w:r w:rsidRPr="00171179">
        <w:rPr>
          <w:rFonts w:ascii="Corbel" w:hAnsi="Corbel" w:cs="Arial"/>
        </w:rPr>
        <w:t>' that you get from your observations and from talking to people</w:t>
      </w:r>
      <w:r w:rsidR="00134925">
        <w:rPr>
          <w:rFonts w:ascii="Corbel" w:hAnsi="Corbel" w:cs="Arial"/>
        </w:rPr>
        <w:t xml:space="preserve"> virtually</w:t>
      </w:r>
      <w:r w:rsidRPr="00171179">
        <w:rPr>
          <w:rFonts w:ascii="Corbel" w:hAnsi="Corbel" w:cs="Arial"/>
        </w:rPr>
        <w:t xml:space="preserve">? </w:t>
      </w:r>
    </w:p>
    <w:p w14:paraId="138565B9" w14:textId="438A2B61" w:rsidR="0033796A" w:rsidRPr="00171179" w:rsidRDefault="0033796A" w:rsidP="0033796A">
      <w:pPr>
        <w:pStyle w:val="Default"/>
        <w:numPr>
          <w:ilvl w:val="0"/>
          <w:numId w:val="7"/>
        </w:numPr>
        <w:spacing w:after="240" w:line="288" w:lineRule="auto"/>
        <w:ind w:left="709" w:hanging="283"/>
        <w:rPr>
          <w:rFonts w:ascii="Corbel" w:hAnsi="Corbel" w:cs="Arial"/>
          <w:color w:val="auto"/>
        </w:rPr>
      </w:pPr>
      <w:r w:rsidRPr="00171179">
        <w:rPr>
          <w:rFonts w:ascii="Corbel" w:hAnsi="Corbel" w:cs="Arial"/>
          <w:color w:val="auto"/>
        </w:rPr>
        <w:t xml:space="preserve">How might we understand these 'senses of </w:t>
      </w:r>
      <w:r w:rsidR="008679BE">
        <w:rPr>
          <w:rFonts w:ascii="Corbel" w:hAnsi="Corbel" w:cs="Arial"/>
          <w:color w:val="auto"/>
        </w:rPr>
        <w:t>home</w:t>
      </w:r>
      <w:r w:rsidRPr="00171179">
        <w:rPr>
          <w:rFonts w:ascii="Corbel" w:hAnsi="Corbel" w:cs="Arial"/>
          <w:color w:val="auto"/>
        </w:rPr>
        <w:t xml:space="preserve">' through geographical ideas of the local/global, of sociality and belonging, of identity, of mobility and interconnection? </w:t>
      </w:r>
    </w:p>
    <w:p w14:paraId="7F9C350F" w14:textId="4AF88C0F" w:rsidR="0033796A" w:rsidRPr="00171179" w:rsidRDefault="0033796A" w:rsidP="0033796A">
      <w:pPr>
        <w:pStyle w:val="Default"/>
        <w:spacing w:after="240" w:line="288" w:lineRule="auto"/>
        <w:rPr>
          <w:rFonts w:ascii="Corbel" w:hAnsi="Corbel" w:cs="Arial"/>
          <w:color w:val="auto"/>
        </w:rPr>
      </w:pPr>
      <w:r w:rsidRPr="00171179">
        <w:rPr>
          <w:rFonts w:ascii="Corbel" w:hAnsi="Corbel" w:cs="Arial"/>
          <w:color w:val="auto"/>
        </w:rPr>
        <w:t>In your investigation we would like you to explore the experiences, relations, perceptions, and meanings that matter in people's senses of</w:t>
      </w:r>
      <w:r w:rsidR="008679BE">
        <w:rPr>
          <w:rFonts w:ascii="Corbel" w:hAnsi="Corbel" w:cs="Arial"/>
          <w:color w:val="auto"/>
        </w:rPr>
        <w:t xml:space="preserve"> home</w:t>
      </w:r>
      <w:r w:rsidRPr="00171179">
        <w:rPr>
          <w:rFonts w:ascii="Corbel" w:hAnsi="Corbel" w:cs="Arial"/>
          <w:color w:val="auto"/>
        </w:rPr>
        <w:t xml:space="preserve">, and use them to analyse the particular geographies that shape that place.     </w:t>
      </w:r>
    </w:p>
    <w:p w14:paraId="26AC6BE6" w14:textId="77777777" w:rsidR="0033796A" w:rsidRPr="00171179" w:rsidRDefault="0033796A" w:rsidP="0033796A">
      <w:pPr>
        <w:pStyle w:val="Default"/>
        <w:spacing w:after="240" w:line="288" w:lineRule="auto"/>
        <w:rPr>
          <w:rFonts w:ascii="Corbel" w:hAnsi="Corbel" w:cs="Arial"/>
        </w:rPr>
      </w:pPr>
      <w:r w:rsidRPr="00171179">
        <w:rPr>
          <w:rFonts w:ascii="Corbel" w:hAnsi="Corbel" w:cs="Arial"/>
        </w:rPr>
        <w:t xml:space="preserve">The field report itself has two key elements: </w:t>
      </w:r>
    </w:p>
    <w:p w14:paraId="3FB41C50" w14:textId="77777777" w:rsidR="0033796A" w:rsidRPr="00171179" w:rsidRDefault="0033796A" w:rsidP="0033796A">
      <w:pPr>
        <w:pStyle w:val="Default"/>
        <w:spacing w:after="240" w:line="288" w:lineRule="auto"/>
        <w:rPr>
          <w:rFonts w:ascii="Corbel" w:hAnsi="Corbel" w:cs="Arial"/>
        </w:rPr>
      </w:pPr>
      <w:r w:rsidRPr="00171179">
        <w:rPr>
          <w:rFonts w:ascii="Corbel" w:hAnsi="Corbel" w:cs="Arial"/>
          <w:b/>
          <w:bCs/>
        </w:rPr>
        <w:t>1.</w:t>
      </w:r>
      <w:r w:rsidRPr="00171179">
        <w:rPr>
          <w:rFonts w:ascii="Corbel" w:hAnsi="Corbel" w:cs="Arial"/>
        </w:rPr>
        <w:t xml:space="preserve"> </w:t>
      </w:r>
      <w:r w:rsidRPr="00171179">
        <w:rPr>
          <w:rFonts w:ascii="Corbel" w:hAnsi="Corbel" w:cs="Arial"/>
          <w:b/>
          <w:bCs/>
        </w:rPr>
        <w:t>A reflection on the methods used during fieldwork</w:t>
      </w:r>
      <w:r w:rsidRPr="00171179">
        <w:rPr>
          <w:rFonts w:ascii="Corbel" w:hAnsi="Corbel" w:cs="Arial"/>
        </w:rPr>
        <w:t xml:space="preserve"> </w:t>
      </w:r>
    </w:p>
    <w:p w14:paraId="7BAF0705" w14:textId="533F5F68" w:rsidR="0033796A" w:rsidRPr="00171179" w:rsidRDefault="0033796A" w:rsidP="0033796A">
      <w:pPr>
        <w:spacing w:before="120" w:after="0"/>
        <w:rPr>
          <w:rFonts w:ascii="Corbel" w:hAnsi="Corbel" w:cs="Arial"/>
          <w:sz w:val="24"/>
          <w:szCs w:val="24"/>
        </w:rPr>
      </w:pPr>
      <w:r w:rsidRPr="004D06C4">
        <w:rPr>
          <w:rFonts w:ascii="Corbel" w:hAnsi="Corbel" w:cs="Arial"/>
          <w:sz w:val="24"/>
          <w:szCs w:val="24"/>
        </w:rPr>
        <w:t xml:space="preserve">In this first section of the report, you will critically reflect on the uses and challenges of </w:t>
      </w:r>
      <w:r w:rsidRPr="004D06C4">
        <w:rPr>
          <w:rFonts w:ascii="Corbel" w:hAnsi="Corbel" w:cs="Arial"/>
          <w:b/>
          <w:sz w:val="24"/>
          <w:szCs w:val="24"/>
        </w:rPr>
        <w:t xml:space="preserve">both </w:t>
      </w:r>
      <w:r w:rsidR="00583BD6">
        <w:rPr>
          <w:rFonts w:ascii="Corbel" w:hAnsi="Corbel" w:cs="Arial"/>
          <w:sz w:val="24"/>
          <w:szCs w:val="24"/>
        </w:rPr>
        <w:t>auto-ethnography</w:t>
      </w:r>
      <w:r w:rsidRPr="004D06C4">
        <w:rPr>
          <w:rFonts w:ascii="Corbel" w:hAnsi="Corbel" w:cs="Arial"/>
          <w:sz w:val="24"/>
          <w:szCs w:val="24"/>
        </w:rPr>
        <w:t xml:space="preserve"> </w:t>
      </w:r>
      <w:r w:rsidRPr="004D06C4">
        <w:rPr>
          <w:rFonts w:ascii="Corbel" w:hAnsi="Corbel" w:cs="Arial"/>
          <w:b/>
          <w:sz w:val="24"/>
          <w:szCs w:val="24"/>
        </w:rPr>
        <w:t>and</w:t>
      </w:r>
      <w:r w:rsidRPr="004D06C4">
        <w:rPr>
          <w:rFonts w:ascii="Corbel" w:hAnsi="Corbel" w:cs="Arial"/>
          <w:sz w:val="24"/>
          <w:szCs w:val="24"/>
        </w:rPr>
        <w:t xml:space="preserve"> interviews in investigating</w:t>
      </w:r>
      <w:r w:rsidRPr="00171179">
        <w:rPr>
          <w:rFonts w:ascii="Corbel" w:hAnsi="Corbel" w:cs="Arial"/>
          <w:sz w:val="24"/>
          <w:szCs w:val="24"/>
        </w:rPr>
        <w:t xml:space="preserve"> 'senses of </w:t>
      </w:r>
      <w:r w:rsidR="00F87296">
        <w:rPr>
          <w:rFonts w:ascii="Corbel" w:hAnsi="Corbel" w:cs="Arial"/>
          <w:sz w:val="24"/>
          <w:szCs w:val="24"/>
        </w:rPr>
        <w:t>home</w:t>
      </w:r>
      <w:r w:rsidRPr="00171179">
        <w:rPr>
          <w:rFonts w:ascii="Corbel" w:hAnsi="Corbel" w:cs="Arial"/>
          <w:sz w:val="24"/>
          <w:szCs w:val="24"/>
        </w:rPr>
        <w:t xml:space="preserve">'. This reflection should detail your personal experiences of using the ethnographic methods </w:t>
      </w:r>
      <w:r w:rsidR="00F87296">
        <w:rPr>
          <w:rFonts w:ascii="Corbel" w:hAnsi="Corbel" w:cs="Arial"/>
          <w:sz w:val="24"/>
          <w:szCs w:val="24"/>
        </w:rPr>
        <w:t xml:space="preserve">and </w:t>
      </w:r>
      <w:r w:rsidRPr="00171179">
        <w:rPr>
          <w:rFonts w:ascii="Corbel" w:hAnsi="Corbel" w:cs="Arial"/>
          <w:sz w:val="24"/>
          <w:szCs w:val="24"/>
        </w:rPr>
        <w:t>should be realised through clear engagement with relevant methodological literature, using suggested course readings as your starting point.</w:t>
      </w:r>
    </w:p>
    <w:p w14:paraId="04AD427B" w14:textId="7C26271D" w:rsidR="0033796A" w:rsidRPr="00171179" w:rsidRDefault="0033796A" w:rsidP="0033796A">
      <w:pPr>
        <w:spacing w:before="120" w:after="0"/>
        <w:rPr>
          <w:rFonts w:ascii="Corbel" w:hAnsi="Corbel" w:cs="Arial"/>
          <w:sz w:val="24"/>
          <w:szCs w:val="24"/>
        </w:rPr>
      </w:pPr>
      <w:r w:rsidRPr="00171179">
        <w:rPr>
          <w:rFonts w:ascii="Corbel" w:hAnsi="Corbel" w:cs="Arial"/>
          <w:b/>
          <w:bCs/>
          <w:sz w:val="24"/>
          <w:szCs w:val="24"/>
        </w:rPr>
        <w:t>2.</w:t>
      </w:r>
      <w:r w:rsidRPr="00171179">
        <w:rPr>
          <w:rFonts w:ascii="Corbel" w:hAnsi="Corbel" w:cs="Arial"/>
          <w:sz w:val="24"/>
          <w:szCs w:val="24"/>
        </w:rPr>
        <w:t xml:space="preserve"> </w:t>
      </w:r>
      <w:r w:rsidRPr="00171179">
        <w:rPr>
          <w:rFonts w:ascii="Corbel" w:hAnsi="Corbel" w:cs="Arial"/>
          <w:b/>
          <w:bCs/>
          <w:sz w:val="24"/>
          <w:szCs w:val="24"/>
        </w:rPr>
        <w:t>The presentation and analysis of your fieldwork findings</w:t>
      </w:r>
    </w:p>
    <w:p w14:paraId="05DC1F4F" w14:textId="64E5DD3F" w:rsidR="0033796A" w:rsidRPr="00694C59" w:rsidRDefault="0033796A" w:rsidP="0033796A">
      <w:pPr>
        <w:spacing w:before="120" w:after="0"/>
        <w:rPr>
          <w:rFonts w:ascii="Corbel" w:hAnsi="Corbel" w:cs="Arial"/>
          <w:sz w:val="24"/>
          <w:szCs w:val="24"/>
        </w:rPr>
      </w:pPr>
      <w:r w:rsidRPr="00171179">
        <w:rPr>
          <w:rFonts w:ascii="Corbel" w:hAnsi="Corbel" w:cs="Arial"/>
          <w:sz w:val="24"/>
          <w:szCs w:val="24"/>
        </w:rPr>
        <w:t xml:space="preserve">In the </w:t>
      </w:r>
      <w:r w:rsidRPr="00694C59">
        <w:rPr>
          <w:rFonts w:ascii="Corbel" w:hAnsi="Corbel" w:cs="Arial"/>
          <w:sz w:val="24"/>
          <w:szCs w:val="24"/>
        </w:rPr>
        <w:t xml:space="preserve">second section of the report, you will present and analyse the findings of your fieldwork. Here you will integrate material from your </w:t>
      </w:r>
      <w:r w:rsidR="00583BD6">
        <w:rPr>
          <w:rFonts w:ascii="Corbel" w:hAnsi="Corbel" w:cs="Arial"/>
          <w:sz w:val="24"/>
          <w:szCs w:val="24"/>
        </w:rPr>
        <w:t>auto-</w:t>
      </w:r>
      <w:r w:rsidR="00282883">
        <w:rPr>
          <w:rFonts w:ascii="Corbel" w:hAnsi="Corbel" w:cs="Arial"/>
          <w:sz w:val="24"/>
          <w:szCs w:val="24"/>
        </w:rPr>
        <w:t xml:space="preserve">ethnography </w:t>
      </w:r>
      <w:r w:rsidRPr="00694C59">
        <w:rPr>
          <w:rFonts w:ascii="Corbel" w:hAnsi="Corbel" w:cs="Arial"/>
          <w:b/>
          <w:sz w:val="24"/>
          <w:szCs w:val="24"/>
        </w:rPr>
        <w:t>and</w:t>
      </w:r>
      <w:r w:rsidRPr="00694C59">
        <w:rPr>
          <w:rFonts w:ascii="Corbel" w:hAnsi="Corbel" w:cs="Arial"/>
          <w:sz w:val="24"/>
          <w:szCs w:val="24"/>
        </w:rPr>
        <w:t xml:space="preserve"> interviews to analyse different 'senses of </w:t>
      </w:r>
      <w:r w:rsidR="005A1E45">
        <w:rPr>
          <w:rFonts w:ascii="Corbel" w:hAnsi="Corbel" w:cs="Arial"/>
          <w:sz w:val="24"/>
          <w:szCs w:val="24"/>
        </w:rPr>
        <w:t>home</w:t>
      </w:r>
      <w:r w:rsidRPr="00694C59">
        <w:rPr>
          <w:rFonts w:ascii="Corbel" w:hAnsi="Corbel" w:cs="Arial"/>
          <w:sz w:val="24"/>
          <w:szCs w:val="24"/>
        </w:rPr>
        <w:t xml:space="preserve">'. This analysis should also show engagement with relevant academic literature on the geographies of </w:t>
      </w:r>
      <w:r w:rsidR="005A1E45">
        <w:rPr>
          <w:rFonts w:ascii="Corbel" w:hAnsi="Corbel" w:cs="Arial"/>
          <w:sz w:val="24"/>
          <w:szCs w:val="24"/>
        </w:rPr>
        <w:t xml:space="preserve">home and place </w:t>
      </w:r>
      <w:r w:rsidRPr="00694C59">
        <w:rPr>
          <w:rFonts w:ascii="Corbel" w:hAnsi="Corbel" w:cs="Arial"/>
          <w:sz w:val="24"/>
          <w:szCs w:val="24"/>
        </w:rPr>
        <w:t xml:space="preserve">(see course reading list for some suggestions). </w:t>
      </w:r>
    </w:p>
    <w:p w14:paraId="343F0AC7" w14:textId="77777777" w:rsidR="00583BD6" w:rsidRDefault="00583BD6" w:rsidP="0033796A">
      <w:pPr>
        <w:pStyle w:val="Default"/>
        <w:spacing w:after="240" w:line="288" w:lineRule="auto"/>
        <w:rPr>
          <w:rFonts w:ascii="Corbel" w:hAnsi="Corbel" w:cs="Arial"/>
        </w:rPr>
      </w:pPr>
    </w:p>
    <w:p w14:paraId="57954D79" w14:textId="413BF551" w:rsidR="0033796A" w:rsidRPr="00171179" w:rsidRDefault="0033796A" w:rsidP="0033796A">
      <w:pPr>
        <w:pStyle w:val="Default"/>
        <w:spacing w:after="240" w:line="288" w:lineRule="auto"/>
        <w:rPr>
          <w:rFonts w:ascii="Corbel" w:hAnsi="Corbel" w:cs="Arial"/>
        </w:rPr>
      </w:pPr>
      <w:r w:rsidRPr="00694C59">
        <w:rPr>
          <w:rFonts w:ascii="Corbel" w:hAnsi="Corbel" w:cs="Arial"/>
        </w:rPr>
        <w:lastRenderedPageBreak/>
        <w:t>The marking criteria for the report are drawn from the department's criteria for fieldwork and laboratory reports (see Undergraduate Handbook). The aims, research questions, and methodologies for the project have, on this occasion, been set for you. As a result some of these points do not apply</w:t>
      </w:r>
      <w:r w:rsidRPr="00171179">
        <w:rPr>
          <w:rFonts w:ascii="Corbel" w:hAnsi="Corbel" w:cs="Arial"/>
        </w:rPr>
        <w:t xml:space="preserve">. Marks for the report will instead be based on the following criteria: </w:t>
      </w:r>
    </w:p>
    <w:p w14:paraId="15C9F8EC" w14:textId="77777777" w:rsidR="0033796A" w:rsidRPr="00171179" w:rsidRDefault="0033796A" w:rsidP="0033796A">
      <w:pPr>
        <w:pStyle w:val="Default"/>
        <w:numPr>
          <w:ilvl w:val="0"/>
          <w:numId w:val="6"/>
        </w:numPr>
        <w:autoSpaceDE/>
        <w:autoSpaceDN/>
        <w:adjustRightInd/>
        <w:rPr>
          <w:rFonts w:ascii="Corbel" w:hAnsi="Corbel" w:cs="Arial"/>
        </w:rPr>
      </w:pPr>
      <w:r w:rsidRPr="00171179">
        <w:rPr>
          <w:rFonts w:ascii="Corbel" w:hAnsi="Corbel" w:cs="Arial"/>
        </w:rPr>
        <w:t>appropriate employment of methods in the field;</w:t>
      </w:r>
    </w:p>
    <w:p w14:paraId="005F20AC" w14:textId="77777777" w:rsidR="0033796A" w:rsidRPr="00171179" w:rsidRDefault="0033796A" w:rsidP="0033796A">
      <w:pPr>
        <w:pStyle w:val="Default"/>
        <w:numPr>
          <w:ilvl w:val="0"/>
          <w:numId w:val="6"/>
        </w:numPr>
        <w:autoSpaceDE/>
        <w:autoSpaceDN/>
        <w:adjustRightInd/>
        <w:rPr>
          <w:rFonts w:ascii="Corbel" w:hAnsi="Corbel" w:cs="Arial"/>
        </w:rPr>
      </w:pPr>
      <w:r w:rsidRPr="00171179">
        <w:rPr>
          <w:rFonts w:ascii="Corbel" w:hAnsi="Corbel" w:cs="Arial"/>
        </w:rPr>
        <w:t>quality of critical reflection on each method used, including your application of it in the field;</w:t>
      </w:r>
    </w:p>
    <w:p w14:paraId="5C751D08" w14:textId="77777777" w:rsidR="0033796A" w:rsidRPr="00171179" w:rsidRDefault="0033796A" w:rsidP="0033796A">
      <w:pPr>
        <w:pStyle w:val="Default"/>
        <w:numPr>
          <w:ilvl w:val="0"/>
          <w:numId w:val="6"/>
        </w:numPr>
        <w:autoSpaceDE/>
        <w:autoSpaceDN/>
        <w:adjustRightInd/>
        <w:rPr>
          <w:rFonts w:ascii="Corbel" w:hAnsi="Corbel" w:cs="Arial"/>
        </w:rPr>
      </w:pPr>
      <w:r w:rsidRPr="00171179">
        <w:rPr>
          <w:rFonts w:ascii="Corbel" w:hAnsi="Corbel" w:cs="Arial"/>
        </w:rPr>
        <w:t xml:space="preserve">quantity and quality of field data; </w:t>
      </w:r>
    </w:p>
    <w:p w14:paraId="13E79EBE" w14:textId="77777777" w:rsidR="0033796A" w:rsidRPr="00171179" w:rsidRDefault="0033796A" w:rsidP="0033796A">
      <w:pPr>
        <w:pStyle w:val="Default"/>
        <w:numPr>
          <w:ilvl w:val="0"/>
          <w:numId w:val="6"/>
        </w:numPr>
        <w:autoSpaceDE/>
        <w:autoSpaceDN/>
        <w:adjustRightInd/>
        <w:rPr>
          <w:rFonts w:ascii="Corbel" w:hAnsi="Corbel" w:cs="Arial"/>
        </w:rPr>
      </w:pPr>
      <w:r w:rsidRPr="00171179">
        <w:rPr>
          <w:rFonts w:ascii="Corbel" w:hAnsi="Corbel" w:cs="Arial"/>
        </w:rPr>
        <w:t>analysis and engagement with the wider literature;</w:t>
      </w:r>
    </w:p>
    <w:p w14:paraId="37C190ED" w14:textId="77777777" w:rsidR="0033796A" w:rsidRPr="00171179" w:rsidRDefault="0033796A" w:rsidP="0033796A">
      <w:pPr>
        <w:pStyle w:val="Default"/>
        <w:numPr>
          <w:ilvl w:val="0"/>
          <w:numId w:val="6"/>
        </w:numPr>
        <w:autoSpaceDE/>
        <w:autoSpaceDN/>
        <w:adjustRightInd/>
        <w:rPr>
          <w:rFonts w:ascii="Corbel" w:hAnsi="Corbel" w:cs="Arial"/>
        </w:rPr>
      </w:pPr>
      <w:r w:rsidRPr="00171179">
        <w:rPr>
          <w:rFonts w:ascii="Corbel" w:hAnsi="Corbel" w:cs="Arial"/>
        </w:rPr>
        <w:t>quality of critical interpretation and analysis of fieldwork findings;</w:t>
      </w:r>
    </w:p>
    <w:p w14:paraId="17E1ACE4" w14:textId="77777777" w:rsidR="0033796A" w:rsidRPr="00171179" w:rsidRDefault="0033796A" w:rsidP="0033796A">
      <w:pPr>
        <w:pStyle w:val="Default"/>
        <w:numPr>
          <w:ilvl w:val="0"/>
          <w:numId w:val="6"/>
        </w:numPr>
        <w:autoSpaceDE/>
        <w:autoSpaceDN/>
        <w:adjustRightInd/>
        <w:rPr>
          <w:rFonts w:ascii="Corbel" w:hAnsi="Corbel" w:cs="Arial"/>
        </w:rPr>
      </w:pPr>
      <w:r w:rsidRPr="00171179">
        <w:rPr>
          <w:rFonts w:ascii="Corbel" w:hAnsi="Corbel" w:cs="Arial"/>
        </w:rPr>
        <w:t xml:space="preserve">structure and presentation of work; </w:t>
      </w:r>
    </w:p>
    <w:p w14:paraId="47B263AB" w14:textId="77777777" w:rsidR="0033796A" w:rsidRPr="00171179" w:rsidRDefault="0033796A" w:rsidP="0033796A">
      <w:pPr>
        <w:pStyle w:val="Default"/>
        <w:numPr>
          <w:ilvl w:val="0"/>
          <w:numId w:val="6"/>
        </w:numPr>
        <w:autoSpaceDE/>
        <w:autoSpaceDN/>
        <w:adjustRightInd/>
        <w:rPr>
          <w:rFonts w:ascii="Corbel" w:hAnsi="Corbel" w:cs="Arial"/>
        </w:rPr>
      </w:pPr>
      <w:r w:rsidRPr="00171179">
        <w:rPr>
          <w:rFonts w:ascii="Corbel" w:hAnsi="Corbel" w:cs="Arial"/>
        </w:rPr>
        <w:t xml:space="preserve">appropriate bibliography and referencing style;  </w:t>
      </w:r>
    </w:p>
    <w:p w14:paraId="21A683D8" w14:textId="77777777" w:rsidR="0033796A" w:rsidRPr="00171179" w:rsidRDefault="0033796A" w:rsidP="0033796A">
      <w:pPr>
        <w:pStyle w:val="Default"/>
        <w:numPr>
          <w:ilvl w:val="0"/>
          <w:numId w:val="6"/>
        </w:numPr>
        <w:autoSpaceDE/>
        <w:autoSpaceDN/>
        <w:adjustRightInd/>
        <w:rPr>
          <w:rFonts w:ascii="Corbel" w:hAnsi="Corbel" w:cs="Arial"/>
        </w:rPr>
      </w:pPr>
      <w:r w:rsidRPr="00171179">
        <w:rPr>
          <w:rFonts w:ascii="Corbel" w:hAnsi="Corbel" w:cs="Arial"/>
        </w:rPr>
        <w:t xml:space="preserve">effective communication. </w:t>
      </w:r>
    </w:p>
    <w:p w14:paraId="0C1CBE74" w14:textId="77777777" w:rsidR="0033796A" w:rsidRPr="00171179" w:rsidRDefault="0033796A" w:rsidP="0033796A">
      <w:pPr>
        <w:pStyle w:val="Default"/>
        <w:spacing w:after="240"/>
        <w:rPr>
          <w:rFonts w:ascii="Corbel" w:hAnsi="Corbel" w:cs="Arial"/>
          <w:b/>
          <w:bCs/>
          <w:color w:val="0D0D0D"/>
        </w:rPr>
      </w:pPr>
    </w:p>
    <w:p w14:paraId="45C31878" w14:textId="77777777" w:rsidR="0033796A" w:rsidRPr="00171179" w:rsidRDefault="0033796A" w:rsidP="0033796A">
      <w:pPr>
        <w:pStyle w:val="Default"/>
        <w:spacing w:after="240"/>
        <w:rPr>
          <w:rFonts w:ascii="Corbel" w:hAnsi="Corbel" w:cs="Arial"/>
          <w:b/>
          <w:bCs/>
          <w:color w:val="0D0D0D"/>
        </w:rPr>
      </w:pPr>
      <w:r w:rsidRPr="00171179">
        <w:rPr>
          <w:rFonts w:ascii="Corbel" w:hAnsi="Corbel" w:cs="Arial"/>
          <w:b/>
          <w:bCs/>
          <w:color w:val="0D0D0D"/>
        </w:rPr>
        <w:t>Structuring your field report</w:t>
      </w:r>
    </w:p>
    <w:p w14:paraId="688E9380" w14:textId="77777777" w:rsidR="0033796A" w:rsidRPr="00171179" w:rsidRDefault="0033796A" w:rsidP="0033796A">
      <w:pPr>
        <w:pStyle w:val="Default"/>
        <w:spacing w:after="240"/>
        <w:rPr>
          <w:rFonts w:ascii="Corbel" w:hAnsi="Corbel" w:cs="Arial"/>
          <w:color w:val="0D0D0D"/>
        </w:rPr>
      </w:pPr>
      <w:r w:rsidRPr="00171179">
        <w:rPr>
          <w:rFonts w:ascii="Corbel" w:hAnsi="Corbel" w:cs="Arial"/>
          <w:color w:val="0D0D0D"/>
        </w:rPr>
        <w:t>The report should be structured using the following headings (word counts are guidelines only):</w:t>
      </w:r>
    </w:p>
    <w:p w14:paraId="41450D2C" w14:textId="4C089CC5" w:rsidR="0033796A" w:rsidRPr="00171179" w:rsidRDefault="0033796A" w:rsidP="0033796A">
      <w:pPr>
        <w:pStyle w:val="Default"/>
        <w:rPr>
          <w:rFonts w:ascii="Corbel" w:hAnsi="Corbel" w:cs="Arial"/>
          <w:color w:val="0D0D0D"/>
        </w:rPr>
      </w:pPr>
      <w:r w:rsidRPr="00171179">
        <w:rPr>
          <w:rFonts w:ascii="Corbel" w:hAnsi="Corbel" w:cs="Arial"/>
          <w:b/>
          <w:color w:val="0D0D0D"/>
        </w:rPr>
        <w:t>Title:</w:t>
      </w:r>
      <w:r w:rsidRPr="00171179">
        <w:rPr>
          <w:rFonts w:ascii="Corbel" w:hAnsi="Corbel" w:cs="Arial"/>
          <w:color w:val="0D0D0D"/>
        </w:rPr>
        <w:t xml:space="preserve"> Investigating 'sense</w:t>
      </w:r>
      <w:r w:rsidR="009165B5">
        <w:rPr>
          <w:rFonts w:ascii="Corbel" w:hAnsi="Corbel" w:cs="Arial"/>
          <w:color w:val="0D0D0D"/>
        </w:rPr>
        <w:t>s</w:t>
      </w:r>
      <w:r w:rsidRPr="00171179">
        <w:rPr>
          <w:rFonts w:ascii="Corbel" w:hAnsi="Corbel" w:cs="Arial"/>
          <w:color w:val="0D0D0D"/>
        </w:rPr>
        <w:t xml:space="preserve"> of </w:t>
      </w:r>
      <w:r w:rsidR="009165B5">
        <w:rPr>
          <w:rFonts w:ascii="Corbel" w:hAnsi="Corbel" w:cs="Arial"/>
          <w:color w:val="0D0D0D"/>
        </w:rPr>
        <w:t>home</w:t>
      </w:r>
      <w:r w:rsidRPr="00171179">
        <w:rPr>
          <w:rFonts w:ascii="Corbel" w:hAnsi="Corbel" w:cs="Arial"/>
          <w:color w:val="0D0D0D"/>
        </w:rPr>
        <w:t xml:space="preserve">' </w:t>
      </w:r>
    </w:p>
    <w:p w14:paraId="11171732" w14:textId="77777777" w:rsidR="0033796A" w:rsidRPr="00171179" w:rsidRDefault="0033796A" w:rsidP="0033796A">
      <w:pPr>
        <w:pStyle w:val="Default"/>
        <w:rPr>
          <w:rFonts w:ascii="Corbel" w:hAnsi="Corbel" w:cs="Arial"/>
          <w:color w:val="0D0D0D"/>
        </w:rPr>
      </w:pPr>
    </w:p>
    <w:p w14:paraId="3DE19435" w14:textId="77777777" w:rsidR="0033796A" w:rsidRPr="00171179" w:rsidRDefault="0033796A" w:rsidP="0033796A">
      <w:pPr>
        <w:pStyle w:val="Default"/>
        <w:rPr>
          <w:rFonts w:ascii="Corbel" w:hAnsi="Corbel" w:cs="Arial"/>
          <w:b/>
          <w:color w:val="0D0D0D"/>
        </w:rPr>
      </w:pPr>
      <w:r w:rsidRPr="00171179">
        <w:rPr>
          <w:rFonts w:ascii="Corbel" w:hAnsi="Corbel" w:cs="Arial"/>
          <w:b/>
          <w:color w:val="0D0D0D"/>
        </w:rPr>
        <w:t xml:space="preserve">Introduction (approx. 200 words) </w:t>
      </w:r>
    </w:p>
    <w:p w14:paraId="11FF9431" w14:textId="3BEE3789" w:rsidR="0033796A" w:rsidRPr="00171179" w:rsidRDefault="0033796A" w:rsidP="0033796A">
      <w:pPr>
        <w:pStyle w:val="Default"/>
        <w:rPr>
          <w:rFonts w:ascii="Corbel" w:eastAsia="Trebuchet MS" w:hAnsi="Corbel" w:cs="Arial"/>
        </w:rPr>
      </w:pPr>
      <w:r w:rsidRPr="00171179">
        <w:rPr>
          <w:rFonts w:ascii="Corbel" w:eastAsia="Trebuchet MS" w:hAnsi="Corbel" w:cs="Arial"/>
        </w:rPr>
        <w:t>Introduce your fieldwork: your designated location</w:t>
      </w:r>
      <w:r w:rsidR="00BE7932">
        <w:rPr>
          <w:rFonts w:ascii="Corbel" w:eastAsia="Trebuchet MS" w:hAnsi="Corbel" w:cs="Arial"/>
        </w:rPr>
        <w:t xml:space="preserve"> (i.e. which home</w:t>
      </w:r>
      <w:r w:rsidR="001D3F3D">
        <w:rPr>
          <w:rFonts w:ascii="Corbel" w:eastAsia="Trebuchet MS" w:hAnsi="Corbel" w:cs="Arial"/>
        </w:rPr>
        <w:t>(s)</w:t>
      </w:r>
      <w:r w:rsidR="00BE7932">
        <w:rPr>
          <w:rFonts w:ascii="Corbel" w:eastAsia="Trebuchet MS" w:hAnsi="Corbel" w:cs="Arial"/>
        </w:rPr>
        <w:t xml:space="preserve"> you are focusing on)</w:t>
      </w:r>
      <w:r w:rsidRPr="00171179">
        <w:rPr>
          <w:rFonts w:ascii="Corbel" w:eastAsia="Trebuchet MS" w:hAnsi="Corbel" w:cs="Arial"/>
        </w:rPr>
        <w:t xml:space="preserve">; any particular geographical aspects of the site (e.g. social relations, material environments, atmospheres/feelings, etc) that you focused on in your fieldwork </w:t>
      </w:r>
      <w:r w:rsidRPr="00171179">
        <w:rPr>
          <w:rFonts w:ascii="Corbel" w:eastAsia="Trebuchet MS" w:hAnsi="Corbel" w:cs="Arial"/>
          <w:color w:val="auto"/>
        </w:rPr>
        <w:t>or in the analysis of your findings</w:t>
      </w:r>
      <w:r w:rsidR="004A4CA1" w:rsidRPr="00171179">
        <w:rPr>
          <w:rFonts w:ascii="Corbel" w:eastAsia="Trebuchet MS" w:hAnsi="Corbel" w:cs="Arial"/>
          <w:color w:val="auto"/>
        </w:rPr>
        <w:t>.</w:t>
      </w:r>
      <w:r w:rsidRPr="00171179">
        <w:rPr>
          <w:rFonts w:ascii="Corbel" w:eastAsia="Trebuchet MS" w:hAnsi="Corbel" w:cs="Arial"/>
          <w:color w:val="0000FF"/>
        </w:rPr>
        <w:t xml:space="preserve"> </w:t>
      </w:r>
    </w:p>
    <w:p w14:paraId="14E4D499" w14:textId="77777777" w:rsidR="0033796A" w:rsidRPr="00171179" w:rsidRDefault="0033796A" w:rsidP="0033796A">
      <w:pPr>
        <w:pStyle w:val="Default"/>
        <w:rPr>
          <w:rFonts w:ascii="Corbel" w:eastAsia="Trebuchet MS" w:hAnsi="Corbel" w:cs="Arial"/>
        </w:rPr>
      </w:pPr>
    </w:p>
    <w:p w14:paraId="29BCBF49" w14:textId="76CBB62F" w:rsidR="0033796A" w:rsidRPr="00171179" w:rsidRDefault="0033796A" w:rsidP="0033796A">
      <w:pPr>
        <w:pStyle w:val="Default"/>
        <w:rPr>
          <w:rFonts w:ascii="Corbel" w:eastAsia="Trebuchet MS" w:hAnsi="Corbel" w:cs="Arial"/>
          <w:b/>
        </w:rPr>
      </w:pPr>
      <w:r w:rsidRPr="00171179">
        <w:rPr>
          <w:rFonts w:ascii="Corbel" w:eastAsia="Trebuchet MS" w:hAnsi="Corbel" w:cs="Arial"/>
          <w:b/>
        </w:rPr>
        <w:t xml:space="preserve">Reflecting on method: </w:t>
      </w:r>
      <w:r w:rsidR="00583BD6">
        <w:rPr>
          <w:rFonts w:ascii="Corbel" w:eastAsia="Trebuchet MS" w:hAnsi="Corbel" w:cs="Arial"/>
          <w:b/>
        </w:rPr>
        <w:t xml:space="preserve">Auto-ethnography </w:t>
      </w:r>
      <w:r w:rsidRPr="00171179">
        <w:rPr>
          <w:rFonts w:ascii="Corbel" w:eastAsia="Trebuchet MS" w:hAnsi="Corbel" w:cs="Arial"/>
          <w:b/>
        </w:rPr>
        <w:t>(approx. 400 words)</w:t>
      </w:r>
    </w:p>
    <w:p w14:paraId="490314DB" w14:textId="021AFAC1" w:rsidR="0033796A" w:rsidRPr="00171179" w:rsidRDefault="0033796A" w:rsidP="0033796A">
      <w:pPr>
        <w:pStyle w:val="Default"/>
        <w:rPr>
          <w:rFonts w:ascii="Corbel" w:eastAsia="Trebuchet MS" w:hAnsi="Corbel" w:cs="Arial"/>
        </w:rPr>
      </w:pPr>
      <w:r w:rsidRPr="00171179">
        <w:rPr>
          <w:rFonts w:ascii="Corbel" w:eastAsia="Trebuchet MS" w:hAnsi="Corbel" w:cs="Arial"/>
        </w:rPr>
        <w:t xml:space="preserve">Drawing on your personal experiences of fieldwork, critically reflect on the uses and challenges of using </w:t>
      </w:r>
      <w:r w:rsidR="00282883">
        <w:rPr>
          <w:rFonts w:ascii="Corbel" w:eastAsia="Trebuchet MS" w:hAnsi="Corbel" w:cs="Arial"/>
        </w:rPr>
        <w:t>auto-</w:t>
      </w:r>
      <w:r w:rsidRPr="00171179">
        <w:rPr>
          <w:rFonts w:ascii="Corbel" w:eastAsia="Trebuchet MS" w:hAnsi="Corbel" w:cs="Arial"/>
        </w:rPr>
        <w:t>ethnographic observation to research 'sense</w:t>
      </w:r>
      <w:r w:rsidR="00BE7932">
        <w:rPr>
          <w:rFonts w:ascii="Corbel" w:eastAsia="Trebuchet MS" w:hAnsi="Corbel" w:cs="Arial"/>
        </w:rPr>
        <w:t>s</w:t>
      </w:r>
      <w:r w:rsidRPr="00171179">
        <w:rPr>
          <w:rFonts w:ascii="Corbel" w:eastAsia="Trebuchet MS" w:hAnsi="Corbel" w:cs="Arial"/>
        </w:rPr>
        <w:t xml:space="preserve"> of </w:t>
      </w:r>
      <w:r w:rsidR="00BE7932">
        <w:rPr>
          <w:rFonts w:ascii="Corbel" w:eastAsia="Trebuchet MS" w:hAnsi="Corbel" w:cs="Arial"/>
        </w:rPr>
        <w:t>home</w:t>
      </w:r>
      <w:r w:rsidRPr="00171179">
        <w:rPr>
          <w:rFonts w:ascii="Corbel" w:eastAsia="Trebuchet MS" w:hAnsi="Corbel" w:cs="Arial"/>
        </w:rPr>
        <w:t xml:space="preserve">'. Reflect on the strengths and weaknesses of your approach to this method. You should engage with appropriate methodological literature in this reflection (see Module C </w:t>
      </w:r>
      <w:r w:rsidR="00BE543F" w:rsidRPr="00171179">
        <w:rPr>
          <w:rFonts w:ascii="Corbel" w:eastAsia="Trebuchet MS" w:hAnsi="Corbel" w:cs="Arial"/>
        </w:rPr>
        <w:t>Reading List #1</w:t>
      </w:r>
      <w:r w:rsidRPr="00171179">
        <w:rPr>
          <w:rFonts w:ascii="Corbel" w:eastAsia="Trebuchet MS" w:hAnsi="Corbel" w:cs="Arial"/>
        </w:rPr>
        <w:t>).</w:t>
      </w:r>
    </w:p>
    <w:p w14:paraId="1643FE63" w14:textId="77777777" w:rsidR="0033796A" w:rsidRPr="00171179" w:rsidRDefault="0033796A" w:rsidP="0033796A">
      <w:pPr>
        <w:pStyle w:val="Default"/>
        <w:rPr>
          <w:rFonts w:ascii="Corbel" w:eastAsia="Trebuchet MS" w:hAnsi="Corbel" w:cs="Arial"/>
        </w:rPr>
      </w:pPr>
    </w:p>
    <w:p w14:paraId="4982D3DC" w14:textId="77777777" w:rsidR="0033796A" w:rsidRPr="006026A7" w:rsidRDefault="0033796A" w:rsidP="0033796A">
      <w:pPr>
        <w:pStyle w:val="Default"/>
        <w:rPr>
          <w:rFonts w:ascii="Corbel" w:eastAsia="Trebuchet MS" w:hAnsi="Corbel" w:cs="Arial"/>
          <w:b/>
        </w:rPr>
      </w:pPr>
      <w:r w:rsidRPr="006026A7">
        <w:rPr>
          <w:rFonts w:ascii="Corbel" w:eastAsia="Trebuchet MS" w:hAnsi="Corbel" w:cs="Arial"/>
          <w:b/>
        </w:rPr>
        <w:t xml:space="preserve">Reflecting on method: Interviews </w:t>
      </w:r>
      <w:r w:rsidRPr="006026A7">
        <w:rPr>
          <w:rFonts w:ascii="Corbel" w:hAnsi="Corbel" w:cs="Arial"/>
          <w:b/>
          <w:color w:val="0D0D0D"/>
        </w:rPr>
        <w:t>(approx. 400 words)</w:t>
      </w:r>
    </w:p>
    <w:p w14:paraId="3B068C18" w14:textId="1AFE885B" w:rsidR="0033796A" w:rsidRPr="006026A7" w:rsidRDefault="0033796A" w:rsidP="0033796A">
      <w:pPr>
        <w:pStyle w:val="Default"/>
        <w:rPr>
          <w:rFonts w:ascii="Corbel" w:eastAsia="Trebuchet MS" w:hAnsi="Corbel" w:cs="Arial"/>
        </w:rPr>
      </w:pPr>
      <w:r w:rsidRPr="006026A7">
        <w:rPr>
          <w:rFonts w:ascii="Corbel" w:eastAsia="Trebuchet MS" w:hAnsi="Corbel" w:cs="Arial"/>
        </w:rPr>
        <w:t>Drawing on your personal experiences of fieldwork, critically reflect on the uses and challenges of using interviews to research 'sense</w:t>
      </w:r>
      <w:r w:rsidR="001D3F3D">
        <w:rPr>
          <w:rFonts w:ascii="Corbel" w:eastAsia="Trebuchet MS" w:hAnsi="Corbel" w:cs="Arial"/>
        </w:rPr>
        <w:t>s</w:t>
      </w:r>
      <w:r w:rsidRPr="006026A7">
        <w:rPr>
          <w:rFonts w:ascii="Corbel" w:eastAsia="Trebuchet MS" w:hAnsi="Corbel" w:cs="Arial"/>
        </w:rPr>
        <w:t xml:space="preserve"> of </w:t>
      </w:r>
      <w:r w:rsidR="001D3F3D">
        <w:rPr>
          <w:rFonts w:ascii="Corbel" w:eastAsia="Trebuchet MS" w:hAnsi="Corbel" w:cs="Arial"/>
        </w:rPr>
        <w:t>home</w:t>
      </w:r>
      <w:r w:rsidRPr="006026A7">
        <w:rPr>
          <w:rFonts w:ascii="Corbel" w:eastAsia="Trebuchet MS" w:hAnsi="Corbel" w:cs="Arial"/>
        </w:rPr>
        <w:t xml:space="preserve">'. Reflect on the strengths and weaknesses of your approach to the method. Once again, you should engage with appropriate methodological literature in this reflection. </w:t>
      </w:r>
    </w:p>
    <w:p w14:paraId="05394126" w14:textId="77777777" w:rsidR="0033796A" w:rsidRPr="006026A7" w:rsidRDefault="0033796A" w:rsidP="0033796A">
      <w:pPr>
        <w:pStyle w:val="Default"/>
        <w:rPr>
          <w:rFonts w:ascii="Corbel" w:eastAsia="Trebuchet MS" w:hAnsi="Corbel" w:cs="Arial"/>
          <w:b/>
        </w:rPr>
      </w:pPr>
    </w:p>
    <w:p w14:paraId="3625DCD1" w14:textId="77777777" w:rsidR="004A4CA1" w:rsidRPr="006026A7" w:rsidRDefault="004A4CA1" w:rsidP="0033796A">
      <w:pPr>
        <w:pStyle w:val="Default"/>
        <w:rPr>
          <w:rFonts w:ascii="Corbel" w:eastAsia="Trebuchet MS" w:hAnsi="Corbel" w:cs="Arial"/>
          <w:b/>
        </w:rPr>
      </w:pPr>
    </w:p>
    <w:p w14:paraId="00850CC6" w14:textId="55C1BFF1" w:rsidR="0033796A" w:rsidRPr="006026A7" w:rsidRDefault="0033796A" w:rsidP="0033796A">
      <w:pPr>
        <w:pStyle w:val="Default"/>
        <w:rPr>
          <w:rFonts w:ascii="Corbel" w:eastAsia="Trebuchet MS" w:hAnsi="Corbel" w:cs="Arial"/>
          <w:b/>
        </w:rPr>
      </w:pPr>
      <w:r w:rsidRPr="006026A7">
        <w:rPr>
          <w:rFonts w:ascii="Corbel" w:eastAsia="Trebuchet MS" w:hAnsi="Corbel" w:cs="Arial"/>
          <w:b/>
        </w:rPr>
        <w:t>Fieldwork findings  (approx. 800 words)</w:t>
      </w:r>
    </w:p>
    <w:p w14:paraId="0B47C3BA" w14:textId="4243DB01" w:rsidR="0033796A" w:rsidRPr="00171179" w:rsidRDefault="0033796A" w:rsidP="0033796A">
      <w:pPr>
        <w:pStyle w:val="Default"/>
        <w:rPr>
          <w:rFonts w:ascii="Corbel" w:eastAsia="Trebuchet MS" w:hAnsi="Corbel" w:cs="Arial"/>
        </w:rPr>
      </w:pPr>
      <w:r w:rsidRPr="006026A7">
        <w:rPr>
          <w:rFonts w:ascii="Corbel" w:eastAsia="Trebuchet MS" w:hAnsi="Corbel" w:cs="Arial"/>
        </w:rPr>
        <w:t xml:space="preserve">Using material gathered from </w:t>
      </w:r>
      <w:r w:rsidRPr="006026A7">
        <w:rPr>
          <w:rFonts w:ascii="Corbel" w:eastAsia="Trebuchet MS" w:hAnsi="Corbel" w:cs="Arial"/>
          <w:b/>
        </w:rPr>
        <w:t>both</w:t>
      </w:r>
      <w:r w:rsidRPr="006026A7">
        <w:rPr>
          <w:rFonts w:ascii="Corbel" w:eastAsia="Trebuchet MS" w:hAnsi="Corbel" w:cs="Arial"/>
        </w:rPr>
        <w:t xml:space="preserve"> your </w:t>
      </w:r>
      <w:r w:rsidR="00583BD6">
        <w:rPr>
          <w:rFonts w:ascii="Corbel" w:eastAsia="Trebuchet MS" w:hAnsi="Corbel" w:cs="Arial"/>
        </w:rPr>
        <w:t xml:space="preserve">auto-ethnography </w:t>
      </w:r>
      <w:r w:rsidRPr="006026A7">
        <w:rPr>
          <w:rFonts w:ascii="Corbel" w:eastAsia="Trebuchet MS" w:hAnsi="Corbel" w:cs="Arial"/>
          <w:b/>
        </w:rPr>
        <w:t>and</w:t>
      </w:r>
      <w:r w:rsidRPr="006026A7">
        <w:rPr>
          <w:rFonts w:ascii="Corbel" w:eastAsia="Trebuchet MS" w:hAnsi="Corbel" w:cs="Arial"/>
        </w:rPr>
        <w:t xml:space="preserve"> your interviews, critically analyse the particular ways ‘</w:t>
      </w:r>
      <w:r w:rsidR="001D3F3D">
        <w:rPr>
          <w:rFonts w:ascii="Corbel" w:eastAsia="Trebuchet MS" w:hAnsi="Corbel" w:cs="Arial"/>
        </w:rPr>
        <w:t xml:space="preserve">senses of home’ </w:t>
      </w:r>
      <w:r w:rsidRPr="006026A7">
        <w:rPr>
          <w:rFonts w:ascii="Corbel" w:eastAsia="Trebuchet MS" w:hAnsi="Corbel" w:cs="Arial"/>
        </w:rPr>
        <w:t xml:space="preserve">matter. This should be done in close conversation with geographical ideas on </w:t>
      </w:r>
      <w:r w:rsidR="001D3F3D">
        <w:rPr>
          <w:rFonts w:ascii="Corbel" w:eastAsia="Trebuchet MS" w:hAnsi="Corbel" w:cs="Arial"/>
        </w:rPr>
        <w:t xml:space="preserve">home and </w:t>
      </w:r>
      <w:r w:rsidRPr="006026A7">
        <w:rPr>
          <w:rFonts w:ascii="Corbel" w:eastAsia="Trebuchet MS" w:hAnsi="Corbel" w:cs="Arial"/>
        </w:rPr>
        <w:t xml:space="preserve">place from the academic literature (see </w:t>
      </w:r>
      <w:r w:rsidR="00BE543F" w:rsidRPr="006026A7">
        <w:rPr>
          <w:rFonts w:ascii="Corbel" w:eastAsia="Trebuchet MS" w:hAnsi="Corbel" w:cs="Arial"/>
        </w:rPr>
        <w:t>Module C Reading</w:t>
      </w:r>
      <w:r w:rsidR="006026A7">
        <w:rPr>
          <w:rFonts w:ascii="Corbel" w:eastAsia="Trebuchet MS" w:hAnsi="Corbel" w:cs="Arial"/>
        </w:rPr>
        <w:t xml:space="preserve"> on Moodle with themed section to help aid you</w:t>
      </w:r>
      <w:r w:rsidRPr="006026A7">
        <w:rPr>
          <w:rFonts w:ascii="Corbel" w:eastAsia="Trebuchet MS" w:hAnsi="Corbel" w:cs="Arial"/>
        </w:rPr>
        <w:t>)</w:t>
      </w:r>
      <w:r w:rsidRPr="00171179">
        <w:rPr>
          <w:rFonts w:ascii="Corbel" w:eastAsia="Trebuchet MS" w:hAnsi="Corbel" w:cs="Arial"/>
        </w:rPr>
        <w:t>. While you should make every effort to include both</w:t>
      </w:r>
      <w:r w:rsidR="00583BD6">
        <w:rPr>
          <w:rFonts w:ascii="Corbel" w:eastAsia="Trebuchet MS" w:hAnsi="Corbel" w:cs="Arial"/>
        </w:rPr>
        <w:t xml:space="preserve"> auto-ethnographic and</w:t>
      </w:r>
      <w:r w:rsidRPr="00171179">
        <w:rPr>
          <w:rFonts w:ascii="Corbel" w:eastAsia="Trebuchet MS" w:hAnsi="Corbel" w:cs="Arial"/>
        </w:rPr>
        <w:t xml:space="preserve"> </w:t>
      </w:r>
      <w:r w:rsidR="00583BD6">
        <w:rPr>
          <w:rFonts w:ascii="Corbel" w:eastAsia="Trebuchet MS" w:hAnsi="Corbel" w:cs="Arial"/>
        </w:rPr>
        <w:t xml:space="preserve">interview </w:t>
      </w:r>
      <w:r w:rsidRPr="00171179">
        <w:rPr>
          <w:rFonts w:ascii="Corbel" w:eastAsia="Trebuchet MS" w:hAnsi="Corbel" w:cs="Arial"/>
        </w:rPr>
        <w:t xml:space="preserve">data, your analysis might be based more on one or the other depending on your field material. You must include </w:t>
      </w:r>
      <w:r w:rsidRPr="00171179">
        <w:rPr>
          <w:rFonts w:ascii="Corbel" w:eastAsia="Trebuchet MS" w:hAnsi="Corbel" w:cs="Arial"/>
        </w:rPr>
        <w:lastRenderedPageBreak/>
        <w:t xml:space="preserve">quotations from at least one recorded interview in this section. You may also wish to include </w:t>
      </w:r>
      <w:r w:rsidR="00583BD6">
        <w:rPr>
          <w:rFonts w:ascii="Corbel" w:eastAsia="Trebuchet MS" w:hAnsi="Corbel" w:cs="Arial"/>
        </w:rPr>
        <w:t xml:space="preserve">any auto-ethnographic notes or visuals </w:t>
      </w:r>
      <w:r w:rsidRPr="00171179">
        <w:rPr>
          <w:rFonts w:ascii="Corbel" w:eastAsia="Trebuchet MS" w:hAnsi="Corbel" w:cs="Arial"/>
        </w:rPr>
        <w:t xml:space="preserve">to support your analysis. </w:t>
      </w:r>
    </w:p>
    <w:p w14:paraId="5B2C6819" w14:textId="77777777" w:rsidR="0033796A" w:rsidRPr="00171179" w:rsidRDefault="0033796A" w:rsidP="0033796A">
      <w:pPr>
        <w:pStyle w:val="Default"/>
        <w:rPr>
          <w:rFonts w:ascii="Corbel" w:hAnsi="Corbel" w:cs="Arial"/>
          <w:b/>
          <w:bCs/>
          <w:color w:val="0D0D0D"/>
        </w:rPr>
      </w:pPr>
    </w:p>
    <w:p w14:paraId="51A26EE5" w14:textId="77777777" w:rsidR="0033796A" w:rsidRPr="00171179" w:rsidRDefault="0033796A" w:rsidP="0033796A">
      <w:pPr>
        <w:pStyle w:val="Default"/>
        <w:rPr>
          <w:rFonts w:ascii="Corbel" w:hAnsi="Corbel" w:cs="Arial"/>
          <w:b/>
          <w:bCs/>
          <w:color w:val="0D0D0D"/>
        </w:rPr>
      </w:pPr>
      <w:r w:rsidRPr="00171179">
        <w:rPr>
          <w:rFonts w:ascii="Corbel" w:hAnsi="Corbel" w:cs="Arial"/>
          <w:b/>
          <w:bCs/>
          <w:color w:val="0D0D0D"/>
        </w:rPr>
        <w:t>Conclusions  (approx. 200 words)</w:t>
      </w:r>
    </w:p>
    <w:p w14:paraId="5F85273F" w14:textId="05E4FE3B" w:rsidR="0033796A" w:rsidRPr="00171179" w:rsidRDefault="0033796A" w:rsidP="0033796A">
      <w:pPr>
        <w:pStyle w:val="Default"/>
        <w:rPr>
          <w:rFonts w:ascii="Corbel" w:eastAsia="Trebuchet MS" w:hAnsi="Corbel" w:cs="Arial"/>
        </w:rPr>
      </w:pPr>
      <w:r w:rsidRPr="00171179">
        <w:rPr>
          <w:rFonts w:ascii="Corbel" w:eastAsia="Trebuchet MS" w:hAnsi="Corbel" w:cs="Arial"/>
        </w:rPr>
        <w:t xml:space="preserve">Summarise the key findings of your research and the key points in your evaluation of each method for investigating 'senses of </w:t>
      </w:r>
      <w:r w:rsidR="001D3F3D">
        <w:rPr>
          <w:rFonts w:ascii="Corbel" w:eastAsia="Trebuchet MS" w:hAnsi="Corbel" w:cs="Arial"/>
        </w:rPr>
        <w:t>home</w:t>
      </w:r>
      <w:r w:rsidRPr="00171179">
        <w:rPr>
          <w:rFonts w:ascii="Corbel" w:eastAsia="Trebuchet MS" w:hAnsi="Corbel" w:cs="Arial"/>
        </w:rPr>
        <w:t>' at your designated site. Consider what you might keep the same and what you might change in your approach to each method next time.</w:t>
      </w:r>
    </w:p>
    <w:p w14:paraId="123F96D9" w14:textId="77777777" w:rsidR="0033796A" w:rsidRPr="00171179" w:rsidRDefault="0033796A" w:rsidP="0033796A">
      <w:pPr>
        <w:pStyle w:val="Default"/>
        <w:rPr>
          <w:rFonts w:ascii="Corbel" w:eastAsia="Trebuchet MS" w:hAnsi="Corbel" w:cs="Arial"/>
        </w:rPr>
      </w:pPr>
    </w:p>
    <w:p w14:paraId="2C8AB915" w14:textId="26CC1349" w:rsidR="0033796A" w:rsidRDefault="0033796A" w:rsidP="0033796A">
      <w:pPr>
        <w:pStyle w:val="Default"/>
        <w:rPr>
          <w:rFonts w:ascii="Corbel" w:eastAsia="Trebuchet MS" w:hAnsi="Corbel" w:cs="Arial"/>
          <w:b/>
        </w:rPr>
      </w:pPr>
      <w:r w:rsidRPr="00171179">
        <w:rPr>
          <w:rFonts w:ascii="Corbel" w:eastAsia="Trebuchet MS" w:hAnsi="Corbel" w:cs="Arial"/>
          <w:b/>
        </w:rPr>
        <w:t>References</w:t>
      </w:r>
    </w:p>
    <w:p w14:paraId="7E0CABE3" w14:textId="77777777" w:rsidR="006026A7" w:rsidRPr="00171179" w:rsidRDefault="006026A7" w:rsidP="0033796A">
      <w:pPr>
        <w:pStyle w:val="Default"/>
        <w:rPr>
          <w:rFonts w:ascii="Corbel" w:eastAsia="Trebuchet MS" w:hAnsi="Corbel" w:cs="Arial"/>
          <w:b/>
        </w:rPr>
      </w:pPr>
    </w:p>
    <w:p w14:paraId="60EB2196" w14:textId="2806F336" w:rsidR="0033796A" w:rsidRPr="00171179" w:rsidRDefault="0033796A" w:rsidP="0033796A">
      <w:pPr>
        <w:pStyle w:val="Default"/>
        <w:rPr>
          <w:rFonts w:ascii="Corbel" w:eastAsia="Trebuchet MS" w:hAnsi="Corbel" w:cs="Arial"/>
        </w:rPr>
      </w:pPr>
      <w:r w:rsidRPr="006026A7">
        <w:rPr>
          <w:rFonts w:ascii="Corbel" w:eastAsia="Trebuchet MS" w:hAnsi="Corbel" w:cs="Arial"/>
        </w:rPr>
        <w:t xml:space="preserve">Please ensure that your references are properly formatted according to the guidelines shown </w:t>
      </w:r>
      <w:r w:rsidR="006026A7" w:rsidRPr="006026A7">
        <w:rPr>
          <w:rFonts w:ascii="Corbel" w:eastAsia="Trebuchet MS" w:hAnsi="Corbel" w:cs="Arial"/>
        </w:rPr>
        <w:t xml:space="preserve"> in </w:t>
      </w:r>
      <w:r w:rsidRPr="006026A7">
        <w:rPr>
          <w:rFonts w:ascii="Corbel" w:eastAsia="Trebuchet MS" w:hAnsi="Corbel" w:cs="Arial"/>
        </w:rPr>
        <w:t>Undergraduate Student Handbook. There is no</w:t>
      </w:r>
      <w:r w:rsidRPr="00171179">
        <w:rPr>
          <w:rFonts w:ascii="Corbel" w:eastAsia="Trebuchet MS" w:hAnsi="Corbel" w:cs="Arial"/>
        </w:rPr>
        <w:t xml:space="preserve"> set number of references to be cited but you should aim for a minimum of ten sources in your reference list. </w:t>
      </w:r>
    </w:p>
    <w:p w14:paraId="377451DB" w14:textId="77777777" w:rsidR="0033796A" w:rsidRPr="00171179" w:rsidRDefault="0033796A" w:rsidP="0033796A">
      <w:pPr>
        <w:pStyle w:val="Default"/>
        <w:rPr>
          <w:rFonts w:ascii="Corbel" w:eastAsia="Trebuchet MS" w:hAnsi="Corbel" w:cs="Arial"/>
          <w:b/>
        </w:rPr>
      </w:pPr>
    </w:p>
    <w:p w14:paraId="5848DB60" w14:textId="77777777" w:rsidR="001D3F3D" w:rsidRDefault="001D3F3D" w:rsidP="0033796A">
      <w:pPr>
        <w:pStyle w:val="Default"/>
        <w:rPr>
          <w:rFonts w:ascii="Corbel" w:eastAsia="Trebuchet MS" w:hAnsi="Corbel" w:cs="Arial"/>
          <w:b/>
        </w:rPr>
      </w:pPr>
    </w:p>
    <w:p w14:paraId="04751AA6" w14:textId="3CF9DABA" w:rsidR="0033796A" w:rsidRDefault="0033796A" w:rsidP="0033796A">
      <w:pPr>
        <w:pStyle w:val="Default"/>
        <w:rPr>
          <w:rFonts w:ascii="Corbel" w:eastAsia="Trebuchet MS" w:hAnsi="Corbel" w:cs="Arial"/>
          <w:b/>
        </w:rPr>
      </w:pPr>
      <w:r w:rsidRPr="006026A7">
        <w:rPr>
          <w:rFonts w:ascii="Corbel" w:eastAsia="Trebuchet MS" w:hAnsi="Corbel" w:cs="Arial"/>
          <w:b/>
        </w:rPr>
        <w:t xml:space="preserve">Appendices </w:t>
      </w:r>
    </w:p>
    <w:p w14:paraId="66A41178" w14:textId="77777777" w:rsidR="006026A7" w:rsidRPr="006026A7" w:rsidRDefault="006026A7" w:rsidP="0033796A">
      <w:pPr>
        <w:pStyle w:val="Default"/>
        <w:rPr>
          <w:rFonts w:ascii="Corbel" w:eastAsia="Trebuchet MS" w:hAnsi="Corbel" w:cs="Arial"/>
        </w:rPr>
      </w:pPr>
    </w:p>
    <w:p w14:paraId="1B8C0ED9" w14:textId="7310BA7E" w:rsidR="0033796A" w:rsidRPr="006026A7" w:rsidRDefault="0033796A" w:rsidP="0033796A">
      <w:pPr>
        <w:pStyle w:val="Default"/>
        <w:rPr>
          <w:rFonts w:ascii="Corbel" w:eastAsia="Trebuchet MS" w:hAnsi="Corbel" w:cs="Arial"/>
        </w:rPr>
      </w:pPr>
      <w:r w:rsidRPr="006026A7">
        <w:rPr>
          <w:rFonts w:ascii="Corbel" w:eastAsia="Trebuchet MS" w:hAnsi="Corbel" w:cs="Arial"/>
        </w:rPr>
        <w:t>This section must</w:t>
      </w:r>
      <w:r w:rsidR="001D3F3D">
        <w:rPr>
          <w:rFonts w:ascii="Corbel" w:eastAsia="Trebuchet MS" w:hAnsi="Corbel" w:cs="Arial"/>
        </w:rPr>
        <w:t xml:space="preserve"> include</w:t>
      </w:r>
      <w:r w:rsidRPr="006026A7">
        <w:rPr>
          <w:rFonts w:ascii="Corbel" w:eastAsia="Trebuchet MS" w:hAnsi="Corbel" w:cs="Arial"/>
        </w:rPr>
        <w:t xml:space="preserve"> </w:t>
      </w:r>
      <w:r w:rsidR="005F79FC" w:rsidRPr="006026A7">
        <w:rPr>
          <w:rFonts w:ascii="Corbel" w:eastAsia="Trebuchet MS" w:hAnsi="Corbel" w:cs="Arial"/>
        </w:rPr>
        <w:t>scanned</w:t>
      </w:r>
      <w:r w:rsidR="006026A7">
        <w:rPr>
          <w:rFonts w:ascii="Corbel" w:eastAsia="Trebuchet MS" w:hAnsi="Corbel" w:cs="Arial"/>
        </w:rPr>
        <w:t>/photographed</w:t>
      </w:r>
      <w:r w:rsidR="005F79FC" w:rsidRPr="006026A7">
        <w:rPr>
          <w:rFonts w:ascii="Corbel" w:eastAsia="Trebuchet MS" w:hAnsi="Corbel" w:cs="Arial"/>
        </w:rPr>
        <w:t xml:space="preserve"> copies of </w:t>
      </w:r>
      <w:r w:rsidRPr="006026A7">
        <w:rPr>
          <w:rFonts w:ascii="Corbel" w:eastAsia="Trebuchet MS" w:hAnsi="Corbel" w:cs="Arial"/>
        </w:rPr>
        <w:t>your fieldnotes</w:t>
      </w:r>
      <w:r w:rsidR="001D3F3D">
        <w:rPr>
          <w:rFonts w:ascii="Corbel" w:eastAsia="Trebuchet MS" w:hAnsi="Corbel" w:cs="Arial"/>
        </w:rPr>
        <w:t>/ auto-ethnographic research</w:t>
      </w:r>
      <w:r w:rsidRPr="006026A7">
        <w:rPr>
          <w:rFonts w:ascii="Corbel" w:eastAsia="Trebuchet MS" w:hAnsi="Corbel" w:cs="Arial"/>
        </w:rPr>
        <w:t xml:space="preserve">, and </w:t>
      </w:r>
      <w:r w:rsidR="005F79FC" w:rsidRPr="006026A7">
        <w:rPr>
          <w:rFonts w:ascii="Corbel" w:eastAsia="Trebuchet MS" w:hAnsi="Corbel" w:cs="Arial"/>
        </w:rPr>
        <w:t xml:space="preserve">at least </w:t>
      </w:r>
      <w:r w:rsidR="00583BD6">
        <w:rPr>
          <w:rFonts w:ascii="Corbel" w:eastAsia="Trebuchet MS" w:hAnsi="Corbel" w:cs="Arial"/>
        </w:rPr>
        <w:t>one</w:t>
      </w:r>
      <w:r w:rsidR="005F79FC" w:rsidRPr="006026A7">
        <w:rPr>
          <w:rFonts w:ascii="Corbel" w:eastAsia="Trebuchet MS" w:hAnsi="Corbel" w:cs="Arial"/>
        </w:rPr>
        <w:t xml:space="preserve"> typed transcripts (or notes if interviews not recorded) </w:t>
      </w:r>
      <w:r w:rsidRPr="006026A7">
        <w:rPr>
          <w:rFonts w:ascii="Corbel" w:eastAsia="Trebuchet MS" w:hAnsi="Corbel" w:cs="Arial"/>
        </w:rPr>
        <w:t xml:space="preserve">from the interview </w:t>
      </w:r>
      <w:r w:rsidR="00583BD6">
        <w:rPr>
          <w:rFonts w:ascii="Corbel" w:eastAsia="Trebuchet MS" w:hAnsi="Corbel" w:cs="Arial"/>
        </w:rPr>
        <w:t>research</w:t>
      </w:r>
      <w:r w:rsidRPr="006026A7">
        <w:rPr>
          <w:rFonts w:ascii="Corbel" w:eastAsia="Trebuchet MS" w:hAnsi="Corbel" w:cs="Arial"/>
        </w:rPr>
        <w:t xml:space="preserve">. </w:t>
      </w:r>
    </w:p>
    <w:p w14:paraId="67226BAD" w14:textId="77777777" w:rsidR="0033796A" w:rsidRPr="006026A7" w:rsidRDefault="0033796A" w:rsidP="0033796A">
      <w:pPr>
        <w:pStyle w:val="Default"/>
        <w:tabs>
          <w:tab w:val="left" w:pos="851"/>
        </w:tabs>
        <w:spacing w:after="60"/>
        <w:ind w:left="567"/>
        <w:rPr>
          <w:rFonts w:ascii="Corbel" w:eastAsia="Trebuchet MS" w:hAnsi="Corbel" w:cs="Arial"/>
        </w:rPr>
      </w:pPr>
    </w:p>
    <w:p w14:paraId="2E89CBAD" w14:textId="44C70276" w:rsidR="0033796A" w:rsidRPr="00171179" w:rsidRDefault="0033796A" w:rsidP="0033796A">
      <w:pPr>
        <w:pStyle w:val="Body"/>
        <w:spacing w:line="288" w:lineRule="auto"/>
        <w:rPr>
          <w:rFonts w:ascii="Corbel" w:hAnsi="Corbel" w:cs="Arial"/>
          <w:b/>
          <w:sz w:val="24"/>
          <w:szCs w:val="24"/>
          <w:lang w:val="en-US"/>
        </w:rPr>
      </w:pPr>
      <w:r w:rsidRPr="006026A7">
        <w:rPr>
          <w:rFonts w:ascii="Corbel" w:hAnsi="Corbel" w:cs="Arial"/>
          <w:b/>
          <w:sz w:val="24"/>
          <w:szCs w:val="24"/>
          <w:lang w:val="en-US"/>
        </w:rPr>
        <w:t xml:space="preserve">Please note that you are permitted only to work in your designated fieldwork </w:t>
      </w:r>
      <w:r w:rsidR="00583BD6">
        <w:rPr>
          <w:rFonts w:ascii="Corbel" w:hAnsi="Corbel" w:cs="Arial"/>
          <w:b/>
          <w:sz w:val="24"/>
          <w:szCs w:val="24"/>
          <w:lang w:val="en-US"/>
        </w:rPr>
        <w:t>sub-</w:t>
      </w:r>
      <w:r w:rsidRPr="006026A7">
        <w:rPr>
          <w:rFonts w:ascii="Corbel" w:hAnsi="Corbel" w:cs="Arial"/>
          <w:b/>
          <w:sz w:val="24"/>
          <w:szCs w:val="24"/>
          <w:lang w:val="en-US"/>
        </w:rPr>
        <w:t>group and must not join with other groups or shar</w:t>
      </w:r>
      <w:r w:rsidR="001D3F3D">
        <w:rPr>
          <w:rFonts w:ascii="Corbel" w:hAnsi="Corbel" w:cs="Arial"/>
          <w:b/>
          <w:sz w:val="24"/>
          <w:szCs w:val="24"/>
          <w:lang w:val="en-US"/>
        </w:rPr>
        <w:t>e</w:t>
      </w:r>
      <w:r w:rsidRPr="006026A7">
        <w:rPr>
          <w:rFonts w:ascii="Corbel" w:hAnsi="Corbel" w:cs="Arial"/>
          <w:b/>
          <w:sz w:val="24"/>
          <w:szCs w:val="24"/>
          <w:lang w:val="en-US"/>
        </w:rPr>
        <w:t xml:space="preserve"> findings afterwards. Amongst your specific fieldwork group members, you are only permitted to share interview fieldnotes.</w:t>
      </w:r>
      <w:r w:rsidR="00583BD6">
        <w:rPr>
          <w:rFonts w:ascii="Corbel" w:hAnsi="Corbel" w:cs="Arial"/>
          <w:b/>
          <w:sz w:val="24"/>
          <w:szCs w:val="24"/>
          <w:lang w:val="en-US"/>
        </w:rPr>
        <w:t xml:space="preserve"> These</w:t>
      </w:r>
      <w:r w:rsidR="00D67E63">
        <w:rPr>
          <w:rFonts w:ascii="Corbel" w:hAnsi="Corbel" w:cs="Arial"/>
          <w:b/>
          <w:sz w:val="24"/>
          <w:szCs w:val="24"/>
          <w:lang w:val="en-US"/>
        </w:rPr>
        <w:t xml:space="preserve"> notes/audio-files</w:t>
      </w:r>
      <w:r w:rsidR="00583BD6">
        <w:rPr>
          <w:rFonts w:ascii="Corbel" w:hAnsi="Corbel" w:cs="Arial"/>
          <w:b/>
          <w:sz w:val="24"/>
          <w:szCs w:val="24"/>
          <w:lang w:val="en-US"/>
        </w:rPr>
        <w:t xml:space="preserve"> can be stored and shared on your sub-team channel.</w:t>
      </w:r>
      <w:r w:rsidRPr="006026A7">
        <w:rPr>
          <w:rFonts w:ascii="Corbel" w:hAnsi="Corbel" w:cs="Arial"/>
          <w:b/>
          <w:sz w:val="24"/>
          <w:szCs w:val="24"/>
          <w:lang w:val="en-US"/>
        </w:rPr>
        <w:t xml:space="preserve"> You may </w:t>
      </w:r>
      <w:r w:rsidRPr="006026A7">
        <w:rPr>
          <w:rFonts w:ascii="Corbel" w:hAnsi="Corbel" w:cs="Arial"/>
          <w:b/>
          <w:i/>
          <w:sz w:val="24"/>
          <w:szCs w:val="24"/>
          <w:lang w:val="en-US"/>
        </w:rPr>
        <w:t>discuss</w:t>
      </w:r>
      <w:r w:rsidRPr="006026A7">
        <w:rPr>
          <w:rFonts w:ascii="Corbel" w:hAnsi="Corbel" w:cs="Arial"/>
          <w:b/>
          <w:sz w:val="24"/>
          <w:szCs w:val="24"/>
          <w:lang w:val="en-US"/>
        </w:rPr>
        <w:t xml:space="preserve"> other material (</w:t>
      </w:r>
      <w:r w:rsidR="008440C3">
        <w:rPr>
          <w:rFonts w:ascii="Corbel" w:hAnsi="Corbel" w:cs="Arial"/>
          <w:b/>
          <w:sz w:val="24"/>
          <w:szCs w:val="24"/>
          <w:lang w:val="en-US"/>
        </w:rPr>
        <w:t>i.e. auto-ethnographic material</w:t>
      </w:r>
      <w:r w:rsidRPr="006026A7">
        <w:rPr>
          <w:rFonts w:ascii="Corbel" w:hAnsi="Corbel" w:cs="Arial"/>
          <w:b/>
          <w:sz w:val="24"/>
          <w:szCs w:val="24"/>
          <w:lang w:val="en-US"/>
        </w:rPr>
        <w:t>) as a group, but their production during fieldwork must be individual. Further to this, transcripts from group interview recordings must be produced individually</w:t>
      </w:r>
      <w:r w:rsidR="005F79FC" w:rsidRPr="006026A7">
        <w:rPr>
          <w:rFonts w:ascii="Corbel" w:hAnsi="Corbel" w:cs="Arial"/>
          <w:b/>
          <w:sz w:val="24"/>
          <w:szCs w:val="24"/>
          <w:lang w:val="en-US"/>
        </w:rPr>
        <w:t>. A</w:t>
      </w:r>
      <w:r w:rsidRPr="006026A7">
        <w:rPr>
          <w:rFonts w:ascii="Corbel" w:hAnsi="Corbel" w:cs="Arial"/>
          <w:b/>
          <w:sz w:val="24"/>
          <w:szCs w:val="24"/>
          <w:lang w:val="en-US"/>
        </w:rPr>
        <w:t>ll field reports must be written on a strictly individual basis.</w:t>
      </w:r>
    </w:p>
    <w:p w14:paraId="7757810A" w14:textId="77777777" w:rsidR="0033796A" w:rsidRPr="00171179" w:rsidRDefault="0033796A" w:rsidP="0033796A">
      <w:pPr>
        <w:pStyle w:val="Body"/>
        <w:spacing w:line="288" w:lineRule="auto"/>
        <w:rPr>
          <w:rFonts w:ascii="Corbel" w:hAnsi="Corbel" w:cs="Arial"/>
          <w:sz w:val="24"/>
          <w:szCs w:val="24"/>
          <w:lang w:val="en-US"/>
        </w:rPr>
      </w:pPr>
    </w:p>
    <w:p w14:paraId="72FE4AA0" w14:textId="77777777" w:rsidR="0033796A" w:rsidRPr="00171179" w:rsidRDefault="0033796A" w:rsidP="0033796A">
      <w:pPr>
        <w:pStyle w:val="Body"/>
        <w:spacing w:line="288" w:lineRule="auto"/>
        <w:rPr>
          <w:rFonts w:ascii="Corbel" w:hAnsi="Corbel" w:cs="Arial"/>
          <w:b/>
          <w:sz w:val="24"/>
          <w:szCs w:val="24"/>
          <w:lang w:val="en-US"/>
        </w:rPr>
      </w:pPr>
      <w:r w:rsidRPr="00171179">
        <w:rPr>
          <w:rFonts w:ascii="Corbel" w:hAnsi="Corbel" w:cs="Arial"/>
          <w:b/>
          <w:sz w:val="24"/>
          <w:szCs w:val="24"/>
          <w:lang w:val="en-US"/>
        </w:rPr>
        <w:t>Word count</w:t>
      </w:r>
    </w:p>
    <w:p w14:paraId="2081CED8" w14:textId="77777777" w:rsidR="0033796A" w:rsidRPr="00171179" w:rsidRDefault="0033796A" w:rsidP="0033796A">
      <w:pPr>
        <w:pStyle w:val="Body"/>
        <w:spacing w:line="288" w:lineRule="auto"/>
        <w:rPr>
          <w:rFonts w:ascii="Corbel" w:hAnsi="Corbel" w:cs="Arial"/>
          <w:sz w:val="24"/>
          <w:szCs w:val="24"/>
          <w:lang w:val="en-US"/>
        </w:rPr>
      </w:pPr>
    </w:p>
    <w:p w14:paraId="2EE8EB8B" w14:textId="67652164" w:rsidR="0033796A" w:rsidRPr="00171179" w:rsidRDefault="0033796A" w:rsidP="0033796A">
      <w:pPr>
        <w:pStyle w:val="Body"/>
        <w:spacing w:line="288" w:lineRule="auto"/>
        <w:rPr>
          <w:rFonts w:ascii="Corbel" w:hAnsi="Corbel" w:cs="Arial"/>
          <w:sz w:val="24"/>
          <w:szCs w:val="24"/>
        </w:rPr>
      </w:pPr>
      <w:r w:rsidRPr="00171179">
        <w:rPr>
          <w:rFonts w:ascii="Corbel" w:hAnsi="Corbel" w:cs="Arial"/>
          <w:sz w:val="24"/>
          <w:szCs w:val="24"/>
          <w:lang w:val="en-US"/>
        </w:rPr>
        <w:t xml:space="preserve">The maximum word limit for the report is </w:t>
      </w:r>
      <w:r w:rsidRPr="00171179">
        <w:rPr>
          <w:rFonts w:ascii="Corbel" w:hAnsi="Corbel" w:cs="Arial"/>
          <w:b/>
          <w:sz w:val="24"/>
          <w:szCs w:val="24"/>
          <w:lang w:val="en-US"/>
        </w:rPr>
        <w:t>2,000 words</w:t>
      </w:r>
      <w:r w:rsidRPr="00171179">
        <w:rPr>
          <w:rFonts w:ascii="Corbel" w:hAnsi="Corbel" w:cs="Arial"/>
          <w:sz w:val="24"/>
          <w:szCs w:val="24"/>
          <w:lang w:val="en-US"/>
        </w:rPr>
        <w:t xml:space="preserve"> (see attached assessment guidelines for information on what is included and excluded in this count). </w:t>
      </w:r>
    </w:p>
    <w:p w14:paraId="38A0FA61" w14:textId="77777777" w:rsidR="0033796A" w:rsidRPr="00171179" w:rsidRDefault="0033796A" w:rsidP="0033796A">
      <w:pPr>
        <w:pStyle w:val="Body"/>
        <w:spacing w:line="288" w:lineRule="auto"/>
        <w:rPr>
          <w:rFonts w:ascii="Corbel" w:hAnsi="Corbel" w:cs="Arial"/>
          <w:sz w:val="24"/>
          <w:szCs w:val="24"/>
        </w:rPr>
      </w:pPr>
    </w:p>
    <w:p w14:paraId="12B22EA3" w14:textId="77777777" w:rsidR="0033796A" w:rsidRPr="00171179" w:rsidRDefault="0033796A" w:rsidP="0033796A">
      <w:pPr>
        <w:pStyle w:val="Body"/>
        <w:spacing w:line="288" w:lineRule="auto"/>
        <w:rPr>
          <w:rFonts w:ascii="Corbel" w:hAnsi="Corbel" w:cs="Arial"/>
          <w:b/>
          <w:bCs/>
          <w:sz w:val="24"/>
          <w:szCs w:val="24"/>
          <w:lang w:val="en-US"/>
        </w:rPr>
      </w:pPr>
      <w:r w:rsidRPr="00171179">
        <w:rPr>
          <w:rFonts w:ascii="Corbel" w:hAnsi="Corbel" w:cs="Arial"/>
          <w:b/>
          <w:bCs/>
          <w:sz w:val="24"/>
          <w:szCs w:val="24"/>
          <w:lang w:val="en-US"/>
        </w:rPr>
        <w:t>Deadline</w:t>
      </w:r>
    </w:p>
    <w:p w14:paraId="58B3DD0F" w14:textId="77777777" w:rsidR="0033796A" w:rsidRPr="00171179" w:rsidRDefault="0033796A" w:rsidP="0033796A">
      <w:pPr>
        <w:pStyle w:val="Body"/>
        <w:spacing w:line="288" w:lineRule="auto"/>
        <w:rPr>
          <w:rFonts w:ascii="Corbel" w:hAnsi="Corbel" w:cs="Arial"/>
          <w:bCs/>
          <w:sz w:val="24"/>
          <w:szCs w:val="24"/>
          <w:highlight w:val="yellow"/>
          <w:lang w:val="en-US"/>
        </w:rPr>
      </w:pPr>
    </w:p>
    <w:p w14:paraId="07346AFC" w14:textId="360D314E" w:rsidR="0033796A" w:rsidRPr="00171179" w:rsidRDefault="0033796A" w:rsidP="0033796A">
      <w:pPr>
        <w:pStyle w:val="Body"/>
        <w:spacing w:line="288" w:lineRule="auto"/>
        <w:rPr>
          <w:rFonts w:ascii="Corbel" w:hAnsi="Corbel" w:cs="Arial"/>
          <w:sz w:val="24"/>
          <w:szCs w:val="24"/>
          <w:lang w:val="en-US"/>
        </w:rPr>
      </w:pPr>
      <w:r w:rsidRPr="00ED1287">
        <w:rPr>
          <w:rFonts w:ascii="Corbel" w:hAnsi="Corbel" w:cs="Arial"/>
          <w:bCs/>
          <w:sz w:val="24"/>
          <w:szCs w:val="24"/>
          <w:lang w:val="en-US"/>
        </w:rPr>
        <w:t>The deadline for the assessment is</w:t>
      </w:r>
      <w:r w:rsidRPr="00ED1287">
        <w:rPr>
          <w:rFonts w:ascii="Corbel" w:hAnsi="Corbel" w:cs="Arial"/>
          <w:b/>
          <w:bCs/>
          <w:sz w:val="24"/>
          <w:szCs w:val="24"/>
          <w:lang w:val="en-US"/>
        </w:rPr>
        <w:t xml:space="preserve"> Wednesday 1</w:t>
      </w:r>
      <w:r w:rsidR="00ED1287" w:rsidRPr="00ED1287">
        <w:rPr>
          <w:rFonts w:ascii="Corbel" w:hAnsi="Corbel" w:cs="Arial"/>
          <w:b/>
          <w:bCs/>
          <w:sz w:val="24"/>
          <w:szCs w:val="24"/>
          <w:lang w:val="en-US"/>
        </w:rPr>
        <w:t>3</w:t>
      </w:r>
      <w:r w:rsidRPr="00ED1287">
        <w:rPr>
          <w:rFonts w:ascii="Corbel" w:hAnsi="Corbel" w:cs="Arial"/>
          <w:b/>
          <w:bCs/>
          <w:sz w:val="24"/>
          <w:szCs w:val="24"/>
          <w:lang w:val="en-US"/>
        </w:rPr>
        <w:t>th January 202</w:t>
      </w:r>
      <w:r w:rsidR="00ED1287" w:rsidRPr="00ED1287">
        <w:rPr>
          <w:rFonts w:ascii="Corbel" w:hAnsi="Corbel" w:cs="Arial"/>
          <w:b/>
          <w:bCs/>
          <w:sz w:val="24"/>
          <w:szCs w:val="24"/>
          <w:lang w:val="en-US"/>
        </w:rPr>
        <w:t>1</w:t>
      </w:r>
      <w:r w:rsidRPr="00ED1287">
        <w:rPr>
          <w:rFonts w:ascii="Corbel" w:hAnsi="Corbel" w:cs="Arial"/>
          <w:b/>
          <w:bCs/>
          <w:sz w:val="24"/>
          <w:szCs w:val="24"/>
          <w:lang w:val="en-US"/>
        </w:rPr>
        <w:t>, 12.15pm</w:t>
      </w:r>
      <w:r w:rsidRPr="00ED1287">
        <w:rPr>
          <w:rFonts w:ascii="Corbel" w:hAnsi="Corbel" w:cs="Arial"/>
          <w:bCs/>
          <w:sz w:val="24"/>
          <w:szCs w:val="24"/>
          <w:lang w:val="en-US"/>
        </w:rPr>
        <w:t xml:space="preserve">. </w:t>
      </w:r>
      <w:r w:rsidRPr="00ED1287">
        <w:rPr>
          <w:rFonts w:ascii="Corbel" w:hAnsi="Corbel" w:cs="Arial"/>
          <w:b/>
          <w:bCs/>
          <w:sz w:val="24"/>
          <w:szCs w:val="24"/>
          <w:lang w:val="en-US"/>
        </w:rPr>
        <w:t>The reports should also be submitted through Turnitin</w:t>
      </w:r>
      <w:r w:rsidR="00ED1287" w:rsidRPr="00ED1287">
        <w:rPr>
          <w:rFonts w:ascii="Corbel" w:hAnsi="Corbel" w:cs="Arial"/>
          <w:b/>
          <w:bCs/>
          <w:sz w:val="24"/>
          <w:szCs w:val="24"/>
          <w:lang w:val="en-US"/>
        </w:rPr>
        <w:t>. You should include the ‘Geography assessment cover sheet’ available on Moodle</w:t>
      </w:r>
      <w:r w:rsidR="00601956">
        <w:rPr>
          <w:rFonts w:ascii="Corbel" w:hAnsi="Corbel" w:cs="Arial"/>
          <w:b/>
          <w:bCs/>
          <w:sz w:val="24"/>
          <w:szCs w:val="24"/>
          <w:lang w:val="en-US"/>
        </w:rPr>
        <w:t xml:space="preserve"> with your submission.</w:t>
      </w:r>
    </w:p>
    <w:p w14:paraId="6A8D1806" w14:textId="77777777" w:rsidR="004A4CA1" w:rsidRPr="00171179" w:rsidRDefault="004A4CA1" w:rsidP="00ED1287">
      <w:pPr>
        <w:pStyle w:val="Default"/>
        <w:tabs>
          <w:tab w:val="left" w:pos="220"/>
          <w:tab w:val="left" w:pos="283"/>
          <w:tab w:val="left" w:pos="283"/>
          <w:tab w:val="left" w:pos="850"/>
        </w:tabs>
        <w:spacing w:after="240" w:line="288" w:lineRule="auto"/>
        <w:rPr>
          <w:rFonts w:ascii="Corbel" w:hAnsi="Corbel" w:cs="Arial"/>
          <w:b/>
          <w:bCs/>
          <w:iCs/>
          <w:color w:val="0D0D0D"/>
        </w:rPr>
      </w:pPr>
    </w:p>
    <w:p w14:paraId="608F4E91" w14:textId="714C67ED" w:rsidR="0033796A" w:rsidRPr="00171179" w:rsidRDefault="0033796A" w:rsidP="004A4CA1">
      <w:pPr>
        <w:pStyle w:val="Default"/>
        <w:tabs>
          <w:tab w:val="left" w:pos="220"/>
          <w:tab w:val="left" w:pos="283"/>
          <w:tab w:val="left" w:pos="283"/>
          <w:tab w:val="left" w:pos="850"/>
        </w:tabs>
        <w:spacing w:after="240" w:line="288" w:lineRule="auto"/>
        <w:rPr>
          <w:rFonts w:ascii="Corbel" w:eastAsia="Trebuchet MS" w:hAnsi="Corbel" w:cs="Arial"/>
          <w:b/>
          <w:bCs/>
          <w:iCs/>
          <w:color w:val="0D0D0D"/>
        </w:rPr>
      </w:pPr>
      <w:r w:rsidRPr="00171179">
        <w:rPr>
          <w:rFonts w:ascii="Corbel" w:hAnsi="Corbel" w:cs="Arial"/>
          <w:b/>
          <w:bCs/>
          <w:iCs/>
          <w:color w:val="0D0D0D"/>
        </w:rPr>
        <w:t xml:space="preserve">Readings </w:t>
      </w:r>
    </w:p>
    <w:p w14:paraId="1B4E6FCF" w14:textId="7B805B1E" w:rsidR="24B61450" w:rsidRPr="00B01798" w:rsidRDefault="0033796A" w:rsidP="00B01798">
      <w:pPr>
        <w:pStyle w:val="Body"/>
        <w:spacing w:line="288" w:lineRule="auto"/>
        <w:rPr>
          <w:rFonts w:ascii="Corbel" w:hAnsi="Corbel" w:cs="Arial"/>
          <w:b/>
          <w:sz w:val="24"/>
          <w:szCs w:val="24"/>
          <w:lang w:val="en-US"/>
        </w:rPr>
      </w:pPr>
      <w:r w:rsidRPr="00171179">
        <w:rPr>
          <w:rFonts w:ascii="Corbel" w:hAnsi="Corbel" w:cs="Arial"/>
          <w:sz w:val="24"/>
          <w:szCs w:val="24"/>
          <w:lang w:val="en-US"/>
        </w:rPr>
        <w:t xml:space="preserve">In the writing of your report you should engage closely with relevant academic literature. The Module C reading lists contain suggested readings to help you in writing the report. </w:t>
      </w:r>
      <w:r w:rsidRPr="00171179">
        <w:rPr>
          <w:rFonts w:ascii="Corbel" w:hAnsi="Corbel" w:cs="Arial"/>
          <w:sz w:val="24"/>
          <w:szCs w:val="24"/>
          <w:lang w:val="en-US"/>
        </w:rPr>
        <w:lastRenderedPageBreak/>
        <w:t>These include methodological readings on the doing of ethnographic research, and geographical readings on the geographies of</w:t>
      </w:r>
      <w:r w:rsidR="00552184">
        <w:rPr>
          <w:rFonts w:ascii="Corbel" w:hAnsi="Corbel" w:cs="Arial"/>
          <w:sz w:val="24"/>
          <w:szCs w:val="24"/>
          <w:lang w:val="en-US"/>
        </w:rPr>
        <w:t xml:space="preserve"> home and</w:t>
      </w:r>
      <w:r w:rsidRPr="00171179">
        <w:rPr>
          <w:rFonts w:ascii="Corbel" w:hAnsi="Corbel" w:cs="Arial"/>
          <w:sz w:val="24"/>
          <w:szCs w:val="24"/>
          <w:lang w:val="en-US"/>
        </w:rPr>
        <w:t xml:space="preserve"> place. You may find it useful to consult these sets of sources as you reflect on your fieldwork methods and </w:t>
      </w:r>
      <w:proofErr w:type="spellStart"/>
      <w:r w:rsidRPr="00171179">
        <w:rPr>
          <w:rFonts w:ascii="Corbel" w:hAnsi="Corbel" w:cs="Arial"/>
          <w:sz w:val="24"/>
          <w:szCs w:val="24"/>
          <w:lang w:val="en-US"/>
        </w:rPr>
        <w:t>analyse</w:t>
      </w:r>
      <w:proofErr w:type="spellEnd"/>
      <w:r w:rsidRPr="00171179">
        <w:rPr>
          <w:rFonts w:ascii="Corbel" w:hAnsi="Corbel" w:cs="Arial"/>
          <w:sz w:val="24"/>
          <w:szCs w:val="24"/>
          <w:lang w:val="en-US"/>
        </w:rPr>
        <w:t xml:space="preserve"> your findings, alongside relevant notes and readings from the Introduction to Human Geography 1 (GG1003) course. </w:t>
      </w:r>
    </w:p>
    <w:p w14:paraId="3B47C22B" w14:textId="2C4EACEE" w:rsidR="24B61450" w:rsidRPr="00171179" w:rsidRDefault="24B61450" w:rsidP="24B61450">
      <w:pPr>
        <w:spacing w:before="120" w:after="0"/>
        <w:rPr>
          <w:rFonts w:ascii="Corbel" w:hAnsi="Corbel"/>
          <w:sz w:val="24"/>
          <w:szCs w:val="24"/>
        </w:rPr>
      </w:pPr>
    </w:p>
    <w:p w14:paraId="688F94A8" w14:textId="74F12B7F" w:rsidR="24B61450" w:rsidRPr="00171179" w:rsidRDefault="24B61450" w:rsidP="24B61450">
      <w:pPr>
        <w:spacing w:before="120" w:after="0"/>
        <w:rPr>
          <w:rFonts w:ascii="Corbel" w:hAnsi="Corbel"/>
          <w:sz w:val="24"/>
          <w:szCs w:val="24"/>
        </w:rPr>
      </w:pPr>
    </w:p>
    <w:p w14:paraId="23ABB49B" w14:textId="181DBE1F" w:rsidR="24B61450" w:rsidRPr="00171179" w:rsidRDefault="24B61450" w:rsidP="24B61450">
      <w:pPr>
        <w:spacing w:before="120" w:after="0"/>
        <w:rPr>
          <w:rFonts w:ascii="Corbel" w:hAnsi="Corbel"/>
          <w:sz w:val="24"/>
          <w:szCs w:val="24"/>
        </w:rPr>
      </w:pPr>
    </w:p>
    <w:p w14:paraId="032F07E3" w14:textId="713366B9" w:rsidR="24B61450" w:rsidRPr="00171179" w:rsidRDefault="24B61450" w:rsidP="24B61450">
      <w:pPr>
        <w:spacing w:before="120" w:after="0"/>
        <w:rPr>
          <w:rFonts w:ascii="Corbel" w:hAnsi="Corbel"/>
          <w:sz w:val="24"/>
          <w:szCs w:val="24"/>
        </w:rPr>
      </w:pPr>
    </w:p>
    <w:p w14:paraId="2859EC0C" w14:textId="122CAF97" w:rsidR="24B61450" w:rsidRPr="00171179" w:rsidRDefault="24B61450" w:rsidP="24B61450">
      <w:pPr>
        <w:spacing w:before="120" w:after="0"/>
        <w:rPr>
          <w:rFonts w:ascii="Corbel" w:hAnsi="Corbel"/>
          <w:sz w:val="24"/>
          <w:szCs w:val="24"/>
        </w:rPr>
      </w:pPr>
    </w:p>
    <w:p w14:paraId="537582A2" w14:textId="641D2A7C" w:rsidR="24B61450" w:rsidRPr="00171179" w:rsidRDefault="24B61450" w:rsidP="24B61450">
      <w:pPr>
        <w:spacing w:before="120" w:after="0"/>
        <w:rPr>
          <w:rFonts w:ascii="Corbel" w:hAnsi="Corbel"/>
          <w:sz w:val="24"/>
          <w:szCs w:val="24"/>
        </w:rPr>
      </w:pPr>
    </w:p>
    <w:sectPr w:rsidR="24B61450" w:rsidRPr="00171179" w:rsidSect="0074653F">
      <w:footerReference w:type="even" r:id="rId11"/>
      <w:footerReference w:type="default" r:id="rId12"/>
      <w:pgSz w:w="11906" w:h="16838"/>
      <w:pgMar w:top="709"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C09C5" w14:textId="77777777" w:rsidR="00847DC0" w:rsidRDefault="00847DC0" w:rsidP="00C84D84">
      <w:pPr>
        <w:spacing w:after="0" w:line="240" w:lineRule="auto"/>
      </w:pPr>
      <w:r>
        <w:separator/>
      </w:r>
    </w:p>
  </w:endnote>
  <w:endnote w:type="continuationSeparator" w:id="0">
    <w:p w14:paraId="09F371D6" w14:textId="77777777" w:rsidR="00847DC0" w:rsidRDefault="00847DC0" w:rsidP="00C84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8221608"/>
      <w:docPartObj>
        <w:docPartGallery w:val="Page Numbers (Bottom of Page)"/>
        <w:docPartUnique/>
      </w:docPartObj>
    </w:sdtPr>
    <w:sdtEndPr>
      <w:rPr>
        <w:rStyle w:val="PageNumber"/>
      </w:rPr>
    </w:sdtEndPr>
    <w:sdtContent>
      <w:p w14:paraId="300A7F58" w14:textId="09F4F301" w:rsidR="00552184" w:rsidRDefault="00552184" w:rsidP="00427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26647" w14:textId="77777777" w:rsidR="00552184" w:rsidRDefault="00552184" w:rsidP="005521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5231398"/>
      <w:docPartObj>
        <w:docPartGallery w:val="Page Numbers (Bottom of Page)"/>
        <w:docPartUnique/>
      </w:docPartObj>
    </w:sdtPr>
    <w:sdtEndPr>
      <w:rPr>
        <w:rStyle w:val="PageNumber"/>
      </w:rPr>
    </w:sdtEndPr>
    <w:sdtContent>
      <w:p w14:paraId="3E435553" w14:textId="3556CFBC" w:rsidR="00552184" w:rsidRDefault="00552184" w:rsidP="00427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1E5B203" w14:textId="2C811B72" w:rsidR="00C84D84" w:rsidRPr="00C84D84" w:rsidRDefault="09A6E4F6" w:rsidP="00552184">
    <w:pPr>
      <w:pStyle w:val="Footer"/>
      <w:ind w:right="360"/>
      <w:jc w:val="right"/>
      <w:rPr>
        <w:sz w:val="18"/>
        <w:szCs w:val="18"/>
      </w:rPr>
    </w:pPr>
    <w:r w:rsidRPr="09A6E4F6">
      <w:rPr>
        <w:sz w:val="18"/>
        <w:szCs w:val="18"/>
      </w:rPr>
      <w:t>Department of Geography, Coursework Information sheet</w:t>
    </w:r>
    <w:r w:rsidR="003901EE">
      <w:rPr>
        <w:sz w:val="18"/>
        <w:szCs w:val="18"/>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8DA11" w14:textId="77777777" w:rsidR="00847DC0" w:rsidRDefault="00847DC0" w:rsidP="00C84D84">
      <w:pPr>
        <w:spacing w:after="0" w:line="240" w:lineRule="auto"/>
      </w:pPr>
      <w:r>
        <w:separator/>
      </w:r>
    </w:p>
  </w:footnote>
  <w:footnote w:type="continuationSeparator" w:id="0">
    <w:p w14:paraId="05214703" w14:textId="77777777" w:rsidR="00847DC0" w:rsidRDefault="00847DC0" w:rsidP="00C84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57D3D"/>
    <w:multiLevelType w:val="hybridMultilevel"/>
    <w:tmpl w:val="0BB8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03FB"/>
    <w:multiLevelType w:val="hybridMultilevel"/>
    <w:tmpl w:val="E3C6C73C"/>
    <w:lvl w:ilvl="0" w:tplc="511E4A62">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EB68AA"/>
    <w:multiLevelType w:val="hybridMultilevel"/>
    <w:tmpl w:val="3D52BF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CD9686D"/>
    <w:multiLevelType w:val="hybridMultilevel"/>
    <w:tmpl w:val="33B2B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8E7D22"/>
    <w:multiLevelType w:val="hybridMultilevel"/>
    <w:tmpl w:val="BA5A8C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993160B"/>
    <w:multiLevelType w:val="hybridMultilevel"/>
    <w:tmpl w:val="95F6A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A56766"/>
    <w:multiLevelType w:val="hybridMultilevel"/>
    <w:tmpl w:val="0FCC7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4D0B41"/>
    <w:multiLevelType w:val="hybridMultilevel"/>
    <w:tmpl w:val="C12EB292"/>
    <w:lvl w:ilvl="0" w:tplc="452E480E">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B41A51"/>
    <w:multiLevelType w:val="hybridMultilevel"/>
    <w:tmpl w:val="3BA8F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5"/>
  </w:num>
  <w:num w:numId="5">
    <w:abstractNumId w:val="3"/>
  </w:num>
  <w:num w:numId="6">
    <w:abstractNumId w:val="0"/>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98E"/>
    <w:rsid w:val="00033B6B"/>
    <w:rsid w:val="00034FC5"/>
    <w:rsid w:val="00041EBE"/>
    <w:rsid w:val="00046227"/>
    <w:rsid w:val="00051D16"/>
    <w:rsid w:val="00086898"/>
    <w:rsid w:val="001266D9"/>
    <w:rsid w:val="00132D57"/>
    <w:rsid w:val="00134925"/>
    <w:rsid w:val="001522BF"/>
    <w:rsid w:val="001529F6"/>
    <w:rsid w:val="00160CA2"/>
    <w:rsid w:val="00171179"/>
    <w:rsid w:val="0018584C"/>
    <w:rsid w:val="001D3F3D"/>
    <w:rsid w:val="001D6E78"/>
    <w:rsid w:val="001E2551"/>
    <w:rsid w:val="001F3126"/>
    <w:rsid w:val="00203CF2"/>
    <w:rsid w:val="00203D10"/>
    <w:rsid w:val="002129E3"/>
    <w:rsid w:val="00232A09"/>
    <w:rsid w:val="00240F03"/>
    <w:rsid w:val="00282883"/>
    <w:rsid w:val="002B5C2C"/>
    <w:rsid w:val="002C5E8B"/>
    <w:rsid w:val="002E4406"/>
    <w:rsid w:val="002F2FC5"/>
    <w:rsid w:val="003023AC"/>
    <w:rsid w:val="00330ECB"/>
    <w:rsid w:val="0033796A"/>
    <w:rsid w:val="00365048"/>
    <w:rsid w:val="00371224"/>
    <w:rsid w:val="003901EE"/>
    <w:rsid w:val="0039239E"/>
    <w:rsid w:val="00396E57"/>
    <w:rsid w:val="003A68B6"/>
    <w:rsid w:val="003F6C52"/>
    <w:rsid w:val="00413F56"/>
    <w:rsid w:val="00420CEA"/>
    <w:rsid w:val="00433742"/>
    <w:rsid w:val="004340B3"/>
    <w:rsid w:val="00462116"/>
    <w:rsid w:val="00497E67"/>
    <w:rsid w:val="004A0A61"/>
    <w:rsid w:val="004A4CA1"/>
    <w:rsid w:val="004A6996"/>
    <w:rsid w:val="004B0E60"/>
    <w:rsid w:val="004C3E4A"/>
    <w:rsid w:val="004D06C4"/>
    <w:rsid w:val="004D3FDA"/>
    <w:rsid w:val="004E018D"/>
    <w:rsid w:val="004E41E6"/>
    <w:rsid w:val="004E45CC"/>
    <w:rsid w:val="004F463D"/>
    <w:rsid w:val="00511E38"/>
    <w:rsid w:val="00523297"/>
    <w:rsid w:val="005452F1"/>
    <w:rsid w:val="0054677A"/>
    <w:rsid w:val="00552184"/>
    <w:rsid w:val="0058397E"/>
    <w:rsid w:val="00583BD6"/>
    <w:rsid w:val="005A1E45"/>
    <w:rsid w:val="005A743D"/>
    <w:rsid w:val="005F195D"/>
    <w:rsid w:val="005F79FC"/>
    <w:rsid w:val="00601956"/>
    <w:rsid w:val="006026A7"/>
    <w:rsid w:val="006044D0"/>
    <w:rsid w:val="00626C00"/>
    <w:rsid w:val="0066518D"/>
    <w:rsid w:val="00671F10"/>
    <w:rsid w:val="00684FCC"/>
    <w:rsid w:val="00691522"/>
    <w:rsid w:val="00694C59"/>
    <w:rsid w:val="006A1C85"/>
    <w:rsid w:val="006A61C9"/>
    <w:rsid w:val="00702400"/>
    <w:rsid w:val="007179D5"/>
    <w:rsid w:val="0074230A"/>
    <w:rsid w:val="0074653F"/>
    <w:rsid w:val="00747D47"/>
    <w:rsid w:val="00750C37"/>
    <w:rsid w:val="007556E1"/>
    <w:rsid w:val="00795A2D"/>
    <w:rsid w:val="007A5B1E"/>
    <w:rsid w:val="007C498E"/>
    <w:rsid w:val="007E57E3"/>
    <w:rsid w:val="007F687C"/>
    <w:rsid w:val="00820B46"/>
    <w:rsid w:val="008440C3"/>
    <w:rsid w:val="00847DC0"/>
    <w:rsid w:val="008679BE"/>
    <w:rsid w:val="0087666B"/>
    <w:rsid w:val="008A17B4"/>
    <w:rsid w:val="008E1D5E"/>
    <w:rsid w:val="008F48DC"/>
    <w:rsid w:val="00907B61"/>
    <w:rsid w:val="009165B5"/>
    <w:rsid w:val="00936205"/>
    <w:rsid w:val="009715CC"/>
    <w:rsid w:val="0098749B"/>
    <w:rsid w:val="00996592"/>
    <w:rsid w:val="009B249D"/>
    <w:rsid w:val="00A04A91"/>
    <w:rsid w:val="00A0676A"/>
    <w:rsid w:val="00A14B55"/>
    <w:rsid w:val="00A46146"/>
    <w:rsid w:val="00A5413E"/>
    <w:rsid w:val="00A55368"/>
    <w:rsid w:val="00A94053"/>
    <w:rsid w:val="00AB0B96"/>
    <w:rsid w:val="00AC03FF"/>
    <w:rsid w:val="00B01798"/>
    <w:rsid w:val="00B10E06"/>
    <w:rsid w:val="00B128E1"/>
    <w:rsid w:val="00B172D8"/>
    <w:rsid w:val="00B400F0"/>
    <w:rsid w:val="00B41FA5"/>
    <w:rsid w:val="00B47BE1"/>
    <w:rsid w:val="00B62DA6"/>
    <w:rsid w:val="00B84DC7"/>
    <w:rsid w:val="00B859A3"/>
    <w:rsid w:val="00B97161"/>
    <w:rsid w:val="00BA67F0"/>
    <w:rsid w:val="00BC0036"/>
    <w:rsid w:val="00BC1C42"/>
    <w:rsid w:val="00BE543F"/>
    <w:rsid w:val="00BE7932"/>
    <w:rsid w:val="00C052AF"/>
    <w:rsid w:val="00C2520A"/>
    <w:rsid w:val="00C437BC"/>
    <w:rsid w:val="00C82240"/>
    <w:rsid w:val="00C84D84"/>
    <w:rsid w:val="00C869DF"/>
    <w:rsid w:val="00C95294"/>
    <w:rsid w:val="00CD70C2"/>
    <w:rsid w:val="00CF6AFB"/>
    <w:rsid w:val="00D248D6"/>
    <w:rsid w:val="00D3344C"/>
    <w:rsid w:val="00D5354A"/>
    <w:rsid w:val="00D67E63"/>
    <w:rsid w:val="00DA2201"/>
    <w:rsid w:val="00DA2CAA"/>
    <w:rsid w:val="00DB3020"/>
    <w:rsid w:val="00DC6E20"/>
    <w:rsid w:val="00DD4BCD"/>
    <w:rsid w:val="00DF1995"/>
    <w:rsid w:val="00E0347E"/>
    <w:rsid w:val="00E07D39"/>
    <w:rsid w:val="00E13EC3"/>
    <w:rsid w:val="00E15CB7"/>
    <w:rsid w:val="00E3116E"/>
    <w:rsid w:val="00E40297"/>
    <w:rsid w:val="00E54837"/>
    <w:rsid w:val="00E57FBC"/>
    <w:rsid w:val="00E6312C"/>
    <w:rsid w:val="00EB7AC5"/>
    <w:rsid w:val="00ED1287"/>
    <w:rsid w:val="00EE4685"/>
    <w:rsid w:val="00F22B4D"/>
    <w:rsid w:val="00F57E3F"/>
    <w:rsid w:val="00F87296"/>
    <w:rsid w:val="00F92E67"/>
    <w:rsid w:val="00FA1709"/>
    <w:rsid w:val="00FB68E1"/>
    <w:rsid w:val="00FD27B6"/>
    <w:rsid w:val="09A6E4F6"/>
    <w:rsid w:val="24B61450"/>
    <w:rsid w:val="3052FFE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5E9A"/>
  <w15:docId w15:val="{08798F57-2D21-4972-9377-2BC02DE8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3A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4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D84"/>
    <w:pPr>
      <w:tabs>
        <w:tab w:val="center" w:pos="4513"/>
        <w:tab w:val="right" w:pos="9026"/>
      </w:tabs>
    </w:pPr>
  </w:style>
  <w:style w:type="character" w:customStyle="1" w:styleId="HeaderChar">
    <w:name w:val="Header Char"/>
    <w:basedOn w:val="DefaultParagraphFont"/>
    <w:link w:val="Header"/>
    <w:uiPriority w:val="99"/>
    <w:rsid w:val="00C84D84"/>
    <w:rPr>
      <w:sz w:val="22"/>
      <w:szCs w:val="22"/>
      <w:lang w:eastAsia="en-US"/>
    </w:rPr>
  </w:style>
  <w:style w:type="paragraph" w:styleId="Footer">
    <w:name w:val="footer"/>
    <w:basedOn w:val="Normal"/>
    <w:link w:val="FooterChar"/>
    <w:uiPriority w:val="99"/>
    <w:unhideWhenUsed/>
    <w:rsid w:val="00C84D84"/>
    <w:pPr>
      <w:tabs>
        <w:tab w:val="center" w:pos="4513"/>
        <w:tab w:val="right" w:pos="9026"/>
      </w:tabs>
    </w:pPr>
  </w:style>
  <w:style w:type="character" w:customStyle="1" w:styleId="FooterChar">
    <w:name w:val="Footer Char"/>
    <w:basedOn w:val="DefaultParagraphFont"/>
    <w:link w:val="Footer"/>
    <w:uiPriority w:val="99"/>
    <w:rsid w:val="00C84D84"/>
    <w:rPr>
      <w:sz w:val="22"/>
      <w:szCs w:val="22"/>
      <w:lang w:eastAsia="en-US"/>
    </w:rPr>
  </w:style>
  <w:style w:type="character" w:styleId="Hyperlink">
    <w:name w:val="Hyperlink"/>
    <w:basedOn w:val="DefaultParagraphFont"/>
    <w:uiPriority w:val="99"/>
    <w:unhideWhenUsed/>
    <w:rsid w:val="00A14B55"/>
    <w:rPr>
      <w:color w:val="0000FF" w:themeColor="hyperlink"/>
      <w:u w:val="single"/>
    </w:rPr>
  </w:style>
  <w:style w:type="character" w:styleId="FollowedHyperlink">
    <w:name w:val="FollowedHyperlink"/>
    <w:basedOn w:val="DefaultParagraphFont"/>
    <w:uiPriority w:val="99"/>
    <w:semiHidden/>
    <w:unhideWhenUsed/>
    <w:rsid w:val="00B62DA6"/>
    <w:rPr>
      <w:color w:val="800080" w:themeColor="followedHyperlink"/>
      <w:u w:val="single"/>
    </w:rPr>
  </w:style>
  <w:style w:type="paragraph" w:styleId="BalloonText">
    <w:name w:val="Balloon Text"/>
    <w:basedOn w:val="Normal"/>
    <w:link w:val="BalloonTextChar"/>
    <w:uiPriority w:val="99"/>
    <w:semiHidden/>
    <w:unhideWhenUsed/>
    <w:rsid w:val="004C3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E4A"/>
    <w:rPr>
      <w:rFonts w:ascii="Segoe UI" w:hAnsi="Segoe UI" w:cs="Segoe UI"/>
      <w:sz w:val="18"/>
      <w:szCs w:val="18"/>
      <w:lang w:eastAsia="en-US"/>
    </w:rPr>
  </w:style>
  <w:style w:type="paragraph" w:styleId="ListParagraph">
    <w:name w:val="List Paragraph"/>
    <w:basedOn w:val="Normal"/>
    <w:uiPriority w:val="34"/>
    <w:qFormat/>
    <w:rsid w:val="004C3E4A"/>
    <w:pPr>
      <w:ind w:left="720"/>
      <w:contextualSpacing/>
    </w:pPr>
  </w:style>
  <w:style w:type="paragraph" w:customStyle="1" w:styleId="Default">
    <w:name w:val="Default"/>
    <w:rsid w:val="001F3126"/>
    <w:pPr>
      <w:autoSpaceDE w:val="0"/>
      <w:autoSpaceDN w:val="0"/>
      <w:adjustRightInd w:val="0"/>
    </w:pPr>
    <w:rPr>
      <w:rFonts w:ascii="Verdana" w:hAnsi="Verdana" w:cs="Verdana"/>
      <w:color w:val="000000"/>
      <w:sz w:val="24"/>
      <w:szCs w:val="24"/>
    </w:rPr>
  </w:style>
  <w:style w:type="paragraph" w:customStyle="1" w:styleId="Body">
    <w:name w:val="Body"/>
    <w:rsid w:val="0033796A"/>
    <w:rPr>
      <w:rFonts w:ascii="Helvetica" w:eastAsia="Helvetica" w:hAnsi="Helvetica" w:cs="Helvetica"/>
      <w:color w:val="000000"/>
      <w:sz w:val="22"/>
      <w:szCs w:val="22"/>
      <w:lang w:eastAsia="en-US"/>
    </w:rPr>
  </w:style>
  <w:style w:type="character" w:styleId="CommentReference">
    <w:name w:val="annotation reference"/>
    <w:basedOn w:val="DefaultParagraphFont"/>
    <w:uiPriority w:val="99"/>
    <w:semiHidden/>
    <w:unhideWhenUsed/>
    <w:rsid w:val="00EE4685"/>
    <w:rPr>
      <w:sz w:val="16"/>
      <w:szCs w:val="16"/>
    </w:rPr>
  </w:style>
  <w:style w:type="paragraph" w:styleId="CommentText">
    <w:name w:val="annotation text"/>
    <w:basedOn w:val="Normal"/>
    <w:link w:val="CommentTextChar"/>
    <w:uiPriority w:val="99"/>
    <w:semiHidden/>
    <w:unhideWhenUsed/>
    <w:rsid w:val="00EE4685"/>
    <w:pPr>
      <w:spacing w:line="240" w:lineRule="auto"/>
    </w:pPr>
    <w:rPr>
      <w:sz w:val="20"/>
      <w:szCs w:val="20"/>
    </w:rPr>
  </w:style>
  <w:style w:type="character" w:customStyle="1" w:styleId="CommentTextChar">
    <w:name w:val="Comment Text Char"/>
    <w:basedOn w:val="DefaultParagraphFont"/>
    <w:link w:val="CommentText"/>
    <w:uiPriority w:val="99"/>
    <w:semiHidden/>
    <w:rsid w:val="00EE4685"/>
    <w:rPr>
      <w:lang w:eastAsia="en-US"/>
    </w:rPr>
  </w:style>
  <w:style w:type="paragraph" w:styleId="CommentSubject">
    <w:name w:val="annotation subject"/>
    <w:basedOn w:val="CommentText"/>
    <w:next w:val="CommentText"/>
    <w:link w:val="CommentSubjectChar"/>
    <w:uiPriority w:val="99"/>
    <w:semiHidden/>
    <w:unhideWhenUsed/>
    <w:rsid w:val="00EE4685"/>
    <w:rPr>
      <w:b/>
      <w:bCs/>
    </w:rPr>
  </w:style>
  <w:style w:type="character" w:customStyle="1" w:styleId="CommentSubjectChar">
    <w:name w:val="Comment Subject Char"/>
    <w:basedOn w:val="CommentTextChar"/>
    <w:link w:val="CommentSubject"/>
    <w:uiPriority w:val="99"/>
    <w:semiHidden/>
    <w:rsid w:val="00EE4685"/>
    <w:rPr>
      <w:b/>
      <w:bCs/>
      <w:lang w:eastAsia="en-US"/>
    </w:rPr>
  </w:style>
  <w:style w:type="character" w:styleId="PageNumber">
    <w:name w:val="page number"/>
    <w:basedOn w:val="DefaultParagraphFont"/>
    <w:uiPriority w:val="99"/>
    <w:semiHidden/>
    <w:unhideWhenUsed/>
    <w:rsid w:val="00552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962043">
      <w:bodyDiv w:val="1"/>
      <w:marLeft w:val="0"/>
      <w:marRight w:val="0"/>
      <w:marTop w:val="0"/>
      <w:marBottom w:val="0"/>
      <w:divBdr>
        <w:top w:val="none" w:sz="0" w:space="0" w:color="auto"/>
        <w:left w:val="none" w:sz="0" w:space="0" w:color="auto"/>
        <w:bottom w:val="none" w:sz="0" w:space="0" w:color="auto"/>
        <w:right w:val="none" w:sz="0" w:space="0" w:color="auto"/>
      </w:divBdr>
    </w:div>
    <w:div w:id="16569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intranet.royalholloway.ac.uk/students/study/our-college-regulations/attendance-and-academic-regulations.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156253ce-4140-4cfe-80e2-648bbbc3621b">
      <UserInfo>
        <DisplayName>Blockley, Simon</DisplayName>
        <AccountId>963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830132C37DD84CAA4FC5F747884A27" ma:contentTypeVersion="" ma:contentTypeDescription="Create a new document." ma:contentTypeScope="" ma:versionID="1723a9e81d4c4cfea86d270814f7650e">
  <xsd:schema xmlns:xsd="http://www.w3.org/2001/XMLSchema" xmlns:xs="http://www.w3.org/2001/XMLSchema" xmlns:p="http://schemas.microsoft.com/office/2006/metadata/properties" xmlns:ns2="156253ce-4140-4cfe-80e2-648bbbc3621b" xmlns:ns3="6f7430e8-c724-4226-acec-cf29d234dfa6" xmlns:ns4="fd307b10-0578-4656-a105-5034bcde939b" targetNamespace="http://schemas.microsoft.com/office/2006/metadata/properties" ma:root="true" ma:fieldsID="957228aa4c34ed2e68eaf95b53942caa" ns2:_="" ns3:_="" ns4:_="">
    <xsd:import namespace="156253ce-4140-4cfe-80e2-648bbbc3621b"/>
    <xsd:import namespace="6f7430e8-c724-4226-acec-cf29d234dfa6"/>
    <xsd:import namespace="fd307b10-0578-4656-a105-5034bcde939b"/>
    <xsd:element name="properties">
      <xsd:complexType>
        <xsd:sequence>
          <xsd:element name="documentManagement">
            <xsd:complexType>
              <xsd:all>
                <xsd:element ref="ns2:SharedWithUsers" minOccurs="0"/>
                <xsd:element ref="ns3: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6253ce-4140-4cfe-80e2-648bbbc3621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7430e8-c724-4226-acec-cf29d234dfa6"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307b10-0578-4656-a105-5034bcde939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EB95C1-7E8A-4F15-80B3-0070AAA73D24}">
  <ds:schemaRefs>
    <ds:schemaRef ds:uri="http://schemas.microsoft.com/sharepoint/v3/contenttype/forms"/>
  </ds:schemaRefs>
</ds:datastoreItem>
</file>

<file path=customXml/itemProps2.xml><?xml version="1.0" encoding="utf-8"?>
<ds:datastoreItem xmlns:ds="http://schemas.openxmlformats.org/officeDocument/2006/customXml" ds:itemID="{BDBF9349-5311-41E9-AE8B-8999C0F0BACC}">
  <ds:schemaRefs>
    <ds:schemaRef ds:uri="http://schemas.microsoft.com/office/2006/metadata/properties"/>
    <ds:schemaRef ds:uri="http://schemas.microsoft.com/office/infopath/2007/PartnerControls"/>
    <ds:schemaRef ds:uri="156253ce-4140-4cfe-80e2-648bbbc3621b"/>
  </ds:schemaRefs>
</ds:datastoreItem>
</file>

<file path=customXml/itemProps3.xml><?xml version="1.0" encoding="utf-8"?>
<ds:datastoreItem xmlns:ds="http://schemas.openxmlformats.org/officeDocument/2006/customXml" ds:itemID="{95D3CDBC-25CF-43D1-BE08-2B3618216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6253ce-4140-4cfe-80e2-648bbbc3621b"/>
    <ds:schemaRef ds:uri="6f7430e8-c724-4226-acec-cf29d234dfa6"/>
    <ds:schemaRef ds:uri="fd307b10-0578-4656-a105-5034bcde93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Varyl</dc:creator>
  <cp:lastModifiedBy>Colvin, Emma (2020)</cp:lastModifiedBy>
  <cp:revision>2</cp:revision>
  <cp:lastPrinted>2014-09-08T13:59:00Z</cp:lastPrinted>
  <dcterms:created xsi:type="dcterms:W3CDTF">2020-12-20T11:22:00Z</dcterms:created>
  <dcterms:modified xsi:type="dcterms:W3CDTF">2020-12-20T11:22:00Z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0x0101009F830132C37DD84CAA4FC5F747884A27</vt:lpwstr>
  </property>
</Properties>
</file>