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818C6" w14:textId="035C26CF" w:rsidR="00230B4E" w:rsidRDefault="00F73297">
      <w:pPr>
        <w:rPr>
          <w:sz w:val="22"/>
          <w:szCs w:val="22"/>
        </w:rPr>
      </w:pPr>
      <w:r>
        <w:rPr>
          <w:sz w:val="28"/>
          <w:szCs w:val="28"/>
        </w:rPr>
        <w:t xml:space="preserve">Problem Statement: </w:t>
      </w:r>
    </w:p>
    <w:p w14:paraId="014975E5" w14:textId="46664F55" w:rsidR="00F73297" w:rsidRPr="00F73297" w:rsidRDefault="00F73297">
      <w:pPr>
        <w:rPr>
          <w:sz w:val="22"/>
          <w:szCs w:val="22"/>
        </w:rPr>
      </w:pPr>
      <w:r>
        <w:rPr>
          <w:sz w:val="22"/>
          <w:szCs w:val="22"/>
        </w:rPr>
        <w:tab/>
        <w:t>In today’s market with COVID-19 causing business owners to struggle, I want to look into geospatial data to determine based on the density of a certain business which major metropolitan area would be ideal to open a new business. Foursquare will be utilized to pull venues of a specific type to analyze density.</w:t>
      </w:r>
      <w:bookmarkStart w:id="0" w:name="_GoBack"/>
      <w:bookmarkEnd w:id="0"/>
    </w:p>
    <w:sectPr w:rsidR="00F73297" w:rsidRPr="00F73297" w:rsidSect="0083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97"/>
    <w:rsid w:val="00163913"/>
    <w:rsid w:val="00834B6C"/>
    <w:rsid w:val="00F7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2BF5A"/>
  <w15:chartTrackingRefBased/>
  <w15:docId w15:val="{FA57924E-7419-C449-B7A7-7F2E3A27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Mena</dc:creator>
  <cp:keywords/>
  <dc:description/>
  <cp:lastModifiedBy>Elizabeth Mena</cp:lastModifiedBy>
  <cp:revision>1</cp:revision>
  <dcterms:created xsi:type="dcterms:W3CDTF">2020-05-13T20:30:00Z</dcterms:created>
  <dcterms:modified xsi:type="dcterms:W3CDTF">2020-05-13T20:37:00Z</dcterms:modified>
</cp:coreProperties>
</file>