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Interaction &amp; Motion Specification</w:t>
      </w:r>
    </w:p>
    <w:p>
      <w:pPr>
        <w:jc w:val="center"/>
      </w:pPr>
      <w:r>
        <w:rPr>
          <w:i/>
        </w:rPr>
        <w:t>Portfolio + Blog Visual Planning</w:t>
      </w:r>
    </w:p>
    <w:p>
      <w:pPr>
        <w:pStyle w:val="Heading1"/>
      </w:pPr>
      <w:r>
        <w:t>Interaction level</w:t>
      </w:r>
    </w:p>
    <w:p>
      <w:r>
        <w:t>Moderately experimental. Navigation and reading remain familiar. Distinctive transitions, connected content, unusual layouts, and subtle interactions provide personality.</w:t>
      </w:r>
    </w:p>
    <w:p>
      <w:pPr>
        <w:pStyle w:val="Heading1"/>
      </w:pPr>
      <w:r>
        <w:t>Page entry</w:t>
      </w:r>
    </w:p>
    <w:p>
      <w:r>
        <w:t>Use short, restrained reveals for primary content. Avoid long loading sequences or animations that delay access to information.</w:t>
      </w:r>
    </w:p>
    <w:p>
      <w:pPr>
        <w:pStyle w:val="Heading1"/>
      </w:pPr>
      <w:r>
        <w:t>Scroll behavior</w:t>
      </w:r>
    </w:p>
    <w:p>
      <w:r>
        <w:t>Use subtle section reveals and occasional image movement. Motion should reinforce progression through the personal universe.</w:t>
      </w:r>
    </w:p>
    <w:p>
      <w:pPr>
        <w:pStyle w:val="Heading1"/>
      </w:pPr>
      <w:r>
        <w:t>Project interaction</w:t>
      </w:r>
    </w:p>
    <w:p>
      <w:r>
        <w:t>Desktop hover may slightly scale an image, move an arrow, or reveal an accent. Mobile should rely on clear tap states.</w:t>
      </w:r>
    </w:p>
    <w:p>
      <w:pPr>
        <w:pStyle w:val="Heading1"/>
      </w:pPr>
      <w:r>
        <w:t>Navigation transition</w:t>
      </w:r>
    </w:p>
    <w:p>
      <w:r>
        <w:t>The mobile menu may use a full-screen transition. Page transitions should preserve orientation and never hide the user's location.</w:t>
      </w:r>
    </w:p>
    <w:p>
      <w:pPr>
        <w:pStyle w:val="Heading1"/>
      </w:pPr>
      <w:r>
        <w:t>Content connections</w:t>
      </w:r>
    </w:p>
    <w:p>
      <w:r>
        <w:t>Where meaningful, articles, projects, and topics may reference related content. The visual treatment should feel like moving between connected parts of the same identity.</w:t>
      </w:r>
    </w:p>
    <w:p>
      <w:pPr>
        <w:pStyle w:val="Heading1"/>
      </w:pPr>
      <w:r>
        <w:t>Special transitions</w:t>
      </w:r>
    </w:p>
    <w:p>
      <w:r>
        <w:t>A selected project or article may use a more distinctive transition, such as an image expanding into the next page. Use this sparingly.</w:t>
      </w:r>
    </w:p>
    <w:p>
      <w:pPr>
        <w:pStyle w:val="Heading1"/>
      </w:pPr>
      <w:r>
        <w:t>Reduced motion</w:t>
      </w:r>
    </w:p>
    <w:p>
      <w:r>
        <w:t>The site must remain fully understandable and usable when motion is reduced or disabled.</w:t>
      </w:r>
    </w:p>
    <w:p>
      <w:pPr>
        <w:pStyle w:val="Heading1"/>
      </w:pPr>
      <w:r>
        <w:t>Performance rule</w:t>
      </w:r>
    </w:p>
    <w:p>
      <w:r>
        <w:t>Avoid heavy 3D, WebGL, continuous particle systems, cursor trails, and effects that make basic navigation dependent on animation.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