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Content &amp; Data Model</w:t>
      </w:r>
    </w:p>
    <w:p>
      <w:pPr>
        <w:jc w:val="center"/>
      </w:pPr>
      <w:r>
        <w:rPr>
          <w:i/>
        </w:rPr>
        <w:t>Structured model for the Personal Universe</w:t>
      </w:r>
    </w:p>
    <w:p>
      <w:pPr>
        <w:pStyle w:val="Heading1"/>
      </w:pPr>
      <w:r>
        <w:t>Design principle</w:t>
      </w:r>
    </w:p>
    <w:p>
      <w:r>
        <w:t>Model real content entities rather than website pages. Pages assemble content. This prevents the database from becoming tightly coupled to the visual layout.</w:t>
      </w:r>
    </w:p>
    <w:p>
      <w:pPr>
        <w:pStyle w:val="Heading1"/>
      </w:pPr>
      <w:r>
        <w:t>Posts</w:t>
      </w:r>
    </w:p>
    <w:p>
      <w:r>
        <w:t>Fields: title, slug, excerpt, content, cover image, publication date, status, reading time, topics, related projects, related posts, featured flag, and SEO metadata.</w:t>
      </w:r>
    </w:p>
    <w:p>
      <w:pPr>
        <w:pStyle w:val="Heading1"/>
      </w:pPr>
      <w:r>
        <w:t>Projects</w:t>
      </w:r>
    </w:p>
    <w:p>
      <w:r>
        <w:t>Fields: title, slug, summary, description, cover image, gallery, year, status, technologies, disciplines/topics, links, lessons, related posts, and featured flag.</w:t>
      </w:r>
    </w:p>
    <w:p>
      <w:pPr>
        <w:pStyle w:val="Heading1"/>
      </w:pPr>
      <w:r>
        <w:t>Topics</w:t>
      </w:r>
    </w:p>
    <w:p>
      <w:r>
        <w:t>Fields: name, slug, description, and type. Topics provide the connective layer between astrophysics, physics, ECE, programming, photography, books, experiments, and other interests.</w:t>
      </w:r>
    </w:p>
    <w:p>
      <w:pPr>
        <w:pStyle w:val="Heading1"/>
      </w:pPr>
      <w:r>
        <w:t>Media</w:t>
      </w:r>
    </w:p>
    <w:p>
      <w:r>
        <w:t>Fields: file, alt text, caption, credit, type, and optional content relationships. Store actual production files in object storage when appropriate.</w:t>
      </w:r>
    </w:p>
    <w:p>
      <w:pPr>
        <w:pStyle w:val="Heading1"/>
      </w:pPr>
      <w:r>
        <w:t>Current State</w:t>
      </w:r>
    </w:p>
    <w:p>
      <w:r>
        <w:t>Fields: studying, building, reading, thinking about, updated date, and visibility. Supports the changing 'Right Now' section.</w:t>
      </w:r>
    </w:p>
    <w:p>
      <w:pPr>
        <w:pStyle w:val="Heading1"/>
      </w:pPr>
      <w:r>
        <w:t>Profile</w:t>
      </w:r>
    </w:p>
    <w:p>
      <w:r>
        <w:t>Fields: introduction, story, current focus, photograph, and updated date. Keep the About content structured but small.</w:t>
      </w:r>
    </w:p>
    <w:p>
      <w:pPr>
        <w:pStyle w:val="Heading1"/>
      </w:pPr>
      <w:r>
        <w:t>Journey</w:t>
      </w:r>
    </w:p>
    <w:p>
      <w:r>
        <w:t>Ordered entries representing the evolving path, such as Physics → ECE → Astrophysics. The frontend controls visual presentation.</w:t>
      </w:r>
    </w:p>
    <w:p>
      <w:pPr>
        <w:pStyle w:val="Heading1"/>
      </w:pPr>
      <w:r>
        <w:t>Site Settings</w:t>
      </w:r>
    </w:p>
    <w:p>
      <w:r>
        <w:t>Global name, short bio, social links, email, navigation, theme-related settings, and footer text.</w:t>
      </w:r>
    </w:p>
    <w:p>
      <w:pPr>
        <w:pStyle w:val="Heading1"/>
      </w:pPr>
      <w:r>
        <w:t>Future entities</w:t>
      </w:r>
    </w:p>
    <w:p>
      <w:r>
        <w:t>Books, observations, experiments, collections, and other content types should remain future scope until real use cases appear.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