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fx9d9pmfmej" w:id="0"/>
      <w:bookmarkEnd w:id="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hv9ncxdyha9" w:id="1"/>
      <w:bookmarkEnd w:id="1"/>
      <w:r w:rsidDel="00000000" w:rsidR="00000000" w:rsidRPr="00000000">
        <w:rPr>
          <w:rtl w:val="0"/>
        </w:rPr>
        <w:t xml:space="preserve">¿Qué es GIT?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sistema de control de versiones </w:t>
      </w:r>
      <w:r w:rsidDel="00000000" w:rsidR="00000000" w:rsidRPr="00000000">
        <w:rPr>
          <w:shd w:fill="fcfcfa" w:val="clear"/>
          <w:rtl w:val="0"/>
        </w:rPr>
        <w:t xml:space="preserve">distribuido, rápido y escalable que ayuda a crear el código con diferentes versiones y un historial de cambios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