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Teaching Manual: Addition With Regrouping</w:t>
      </w:r>
    </w:p>
    <w:p>
      <w:pPr>
        <w:keepNext/>
        <w:spacing w:after="80"/>
      </w:pPr>
      <w:r>
        <w:rPr>
          <w:rFonts w:ascii="Aptos" w:hAnsi="Aptos"/>
          <w:b w:val="0"/>
          <w:color w:val="5B6570"/>
          <w:sz w:val="20"/>
        </w:rPr>
        <w:t>Scripted lesson | 60-75 minutes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LESSON OVERVIEW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Learning goal: Add within 1,000 using place-value models and an efficient written algorithm.</w:t>
            </w:r>
          </w:p>
        </w:tc>
      </w:tr>
    </w:tbl>
    <w:p>
      <w:pPr>
        <w:spacing w:after="0"/>
      </w:pPr>
    </w:p>
    <w:p>
      <w:pPr>
        <w:pStyle w:val="Heading1"/>
      </w:pPr>
      <w:r>
        <w:t>Success Criteria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represents the idea with a model, drawing, table, or number line.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uses the lesson vocabulary accurately.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explains why a strategy works and checks reasonableness.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can respond independently to: Explain what the small regrouped 1 means in one addition problem.</w:t>
      </w:r>
    </w:p>
    <w:p>
      <w:pPr>
        <w:pStyle w:val="Heading1"/>
      </w:pPr>
      <w:r>
        <w:t>Teaching Theory</w:t>
      </w:r>
    </w:p>
    <w:p>
      <w:r>
        <w:rPr>
          <w:rFonts w:ascii="Aptos" w:hAnsi="Aptos"/>
          <w:b w:val="0"/>
          <w:color w:val="111111"/>
          <w:sz w:val="20"/>
        </w:rPr>
        <w:t>Regrouping is an exchange of equal value: 10 ones compose 1 ten and 10 tens compose 1 hundred. Written algorithms should record exchanges the student can first model and explain.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Instructional principle: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Move concrete -&gt; pictorial -&gt; abstract. Do not remove the model until the student can explain the symbolic work.</w:t>
            </w:r>
          </w:p>
        </w:tc>
      </w:tr>
    </w:tbl>
    <w:p>
      <w:pPr>
        <w:pStyle w:val="Heading1"/>
      </w:pPr>
      <w:r>
        <w:t>Lesson Flow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5-8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Number talk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Vocabulary and worked example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20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Main lesson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Practice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Challenge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Exit check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Materials: Preparation and Use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BEFORE THE STUDENT ARRIVES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168"/>
        <w:gridCol w:w="7200"/>
      </w:tblGrid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Base-ten blocks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Sort into labeled piles. Use first to build the quantity, then keep the model visible while recording symbols.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place-value chart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Place beside the student. Use for drawings, organized records, and a second representation.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grid paper.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Place beside the student. Use for drawings, organized records, and a second representation.</w:t>
            </w:r>
          </w:p>
        </w:tc>
      </w:tr>
    </w:tbl>
    <w:p>
      <w:pPr>
        <w:pStyle w:val="Heading1"/>
      </w:pPr>
      <w:r>
        <w:t>Table Setup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Center: the main model or tool for today's lesson.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Student side: packet, pencil, and only the materials currently needed.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Teacher side: answer notes and observation record, kept out of student view.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Leave a clear space where the student can point, move pieces, and explain.</w:t>
      </w:r>
    </w:p>
    <w:p>
      <w:pPr>
        <w:pStyle w:val="Heading1"/>
      </w:pPr>
      <w:r>
        <w:t>Vocabulary to Establish</w:t>
      </w:r>
    </w:p>
    <w:p>
      <w:r>
        <w:rPr>
          <w:rFonts w:ascii="Aptos" w:hAnsi="Aptos"/>
          <w:b/>
          <w:color w:val="2E75B6"/>
          <w:sz w:val="19"/>
        </w:rPr>
        <w:t xml:space="preserve">addend: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sum: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difference: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regroup: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inverse operation: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bar model: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Material rule: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The student should touch, draw, measure, or organize the mathematics before copying a procedure.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1: Launch and Number Talk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EXACT TEACHER LANGUAGE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"Today we are learning to add within 1,000 using place-value models and an efficient written algorithm. Before I show a method, I want to hear how you see the numbers."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Positions the student as a mathematical thinker and makes prior knowledge visible.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Useful representations, precise vocabulary, and whether the student checks reasonableness.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Acknowledge the idea neutrally, then ask for evidence rather than immediately evaluating it.</w:t>
            </w:r>
          </w:p>
        </w:tc>
      </w:tr>
    </w:tbl>
    <w:p>
      <w:pPr>
        <w:spacing w:after="0"/>
      </w:pPr>
    </w:p>
    <w:p>
      <w:pPr>
        <w:pStyle w:val="Heading1"/>
      </w:pPr>
      <w:r>
        <w:t>Number Talk Prompt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"Solve 268 + 135 by breaking apart one addend."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Surfaces the relationships needed in the main lesson.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Any reasoning connected to addition and subtraction, not only a final answer.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Ask: 'Can you show that another way?' Record two distinct strategies when possible.</w:t>
            </w:r>
          </w:p>
        </w:tc>
      </w:tr>
    </w:tbl>
    <w:p>
      <w:pPr>
        <w:spacing w:after="0"/>
      </w:pPr>
    </w:p>
    <w:p>
      <w:pPr>
        <w:pStyle w:val="Heading1"/>
      </w:pPr>
      <w:r>
        <w:t>Prompt Ladder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First: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What do you notice? What could you try?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Next: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Can you draw, build, or organize the information?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Then: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Which part of today's vocabulary fits your idea?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Last resort: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Solve a smaller related case, then return to the original.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2: Explicit Teaching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MODEL, QUESTION, CONNECT</w:t>
      </w:r>
    </w:p>
    <w:p>
      <w:pPr>
        <w:pStyle w:val="Heading2"/>
      </w:pPr>
      <w:r>
        <w:t>Teaching Step 1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build 468 + 275.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2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combine ones and trade 10 ones for 1 ten.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3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combine tens and trade 10 tens for 1 hundred.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4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record each trade in a written algorithm.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5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check with estimation.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Representation check: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Before leaving the model, ask the student to point to every part of the matching equation or statement.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3: Guided and Independent Practice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RELEASE RESPONSIBILITY GRADUALLY</w:t>
      </w:r>
    </w:p>
    <w:p>
      <w:pPr>
        <w:pStyle w:val="Heading1"/>
      </w:pPr>
      <w:r>
        <w:t>I Do -&gt; We Do -&gt; You Do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I do: complete the packet's worked example while narrating the reason for each move.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We do: solve the first practice task together; the student chooses the representation.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You do: the student completes the remaining tasks while explaining selected answers.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1: 356 + 287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2: 479 + 154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3: 608 + 295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4: 125 + 348 + 207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5: Write a story for one equation.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p>
      <w:pPr>
        <w:pStyle w:val="Heading1"/>
      </w:pPr>
      <w:r>
        <w:t>Common Misconceptions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Treating regrouped digits as unexplained small numbers.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Subtracting the smaller digit from the larger regardless of position.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Choosing an operation from keywords instead of the story structure.</w:t>
            </w:r>
          </w:p>
        </w:tc>
      </w:tr>
    </w:tbl>
    <w:p>
      <w:pPr>
        <w:pStyle w:val="Heading1"/>
      </w:pPr>
      <w:r>
        <w:t>Differentiation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Secure: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Remove routine repetition and ask for a second method, proof, or generalization.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Developing: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Keep the visual model visible and reduce the number size while preserving the same structure.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Fragile: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Return to a concrete example, use one question at a time, and delay independent symbols.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4: Challenge, Assessment, and Feedback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PROTECT PRODUCTIVE STRUGGLE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"Challenge: Place digits 1-6 into two three-digit addends to make a sum as close to 1,000 as possible. You may draw, make a table, test a simpler case, or work backward. I will give you thinking time before offering a hint."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Builds persistence and strategy selection rather than rapid answer production.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 organized plan, revision after a failed attempt, and a justification.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Praise a specific mathematical action: organization, checking, representation, or explanation.</w:t>
            </w:r>
          </w:p>
        </w:tc>
      </w:tr>
    </w:tbl>
    <w:p>
      <w:pPr>
        <w:spacing w:after="0"/>
      </w:pPr>
    </w:p>
    <w:p>
      <w:pPr>
        <w:pStyle w:val="Heading1"/>
      </w:pPr>
      <w:r>
        <w:t>Exit Check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"Complete this independently: Explain what the small regrouped 1 means in one addition problem."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Provides evidence of the central lesson goal without teacher prompting.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After completion, ask one clarifying question only if the written reasoning is ambiguous.</w:t>
            </w:r>
          </w:p>
        </w:tc>
      </w:tr>
    </w:tbl>
    <w:p>
      <w:pPr>
        <w:spacing w:after="0"/>
      </w:pPr>
    </w:p>
    <w:p>
      <w:pPr>
        <w:pStyle w:val="Heading1"/>
      </w:pPr>
      <w:r>
        <w:t>Evidence Guide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655"/>
        <w:gridCol w:w="3671"/>
        <w:gridCol w:w="5040"/>
      </w:tblGrid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Secure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and independently justified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Proceed; add a variation or ask the student to teach the idea.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FFF3D6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Developing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with model or prompt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 with the model available and begin next lesson with retrieval.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EEF1F4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Fragile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Incorrect structure or unexplained answer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Reteach with smaller quantities and a concrete representation.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Answer and Observation Guide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USE AFTER INDEPENDENT WORK</w:t>
      </w:r>
    </w:p>
    <w:p>
      <w:pPr>
        <w:pStyle w:val="Heading1"/>
      </w:pPr>
      <w:r>
        <w:t>Expected Mathematical Evidence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Number talk: a defensible response to 'Solve 268 + 135 by breaking apart one addend.' with a model or explanation.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Main lesson: evidence that the student can add within 1,000 using place-value models and an efficient written algorithm.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Practice: accurate work with units, labels, and a reasonableness check where appropriate.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Challenge: an organized attempt at 'Place digits 1-6 into two three-digit addends to make a sum as close to 1,000 as possible.' and an explanation of the chosen strategy.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Exit: an independent response to 'Explain what the small regrouped 1 means in one addition problem.'</w:t>
      </w:r>
    </w:p>
    <w:p>
      <w:pPr>
        <w:pStyle w:val="Heading1"/>
      </w:pPr>
      <w:r>
        <w:t>Teacher Verification Routine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Rework every numerical answer before marking it.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Accept a different method when the reasoning is valid.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open problems, verify that every condition is satisfied.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measurement, data, and geometry, require correct units and labels.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explanations, distinguish a correct statement from a demonstrated reason.</w:t>
      </w:r>
    </w:p>
    <w:p>
      <w:pPr>
        <w:pStyle w:val="Heading1"/>
      </w:pPr>
      <w:r>
        <w:t>Observation Record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strong strategy the student used: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misconception to revisit: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Vocabulary used precisely: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Material or representation that helped: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Plan for the next lesson: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691" w:right="893" w:bottom="691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Teacher Manual | Week 2, Day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