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Facts for 3 and 4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Use known facts, doubling, and decomposition for 3s and 4s.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Explain how to derive 3 x 9 from a fact you already know.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Multiplication describes equal groups and arrays. Fluency grows from relationships among facts, while division reverses the structure by finding a group size or number of groups.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Counters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arrays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weekly assessment.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equal groups: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factor: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product: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array: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row: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column: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fact family: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use known facts, doubling, and decomposition for 3s and 4s.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"How can 2 x 7 help you solve 4 x 7?"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multiplication foundations,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build 3s as 2 groups plus 1 group.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build 4s by doubling a double.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compare skip-counting with derived-fact strategies.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practice related division.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Draw an array for 4 x 6 and label rows and columns.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Write a multiplication equation for 7 groups of 3.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Find 24 / 4 and explain what the quotient means.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Write the four fact-family equations for 5, 8, and 40.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5: Explain why 3 x 8 and 8 x 3 have the same product.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6: There are 6 bags with 4 shells in each. How many shells? Show two representations.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Counting unequal groups as multiplication.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Confusing the number of groups with the size of each group.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Memorizing a product without being able to model it.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Find three different ways to solve 4 x 8 without counting by ones.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Explain how to derive 3 x 9 from a fact you already know."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'How can 2 x 7 help you solve 4 x 7?'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use known facts, doubling, and decomposition for 3s and 4s.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'Find three different ways to solve 4 x 8 without counting by ones.'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'Explain how to derive 3 x 9 from a fact you already know.'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Assessment Answer Notes</w:t>
      </w:r>
    </w:p>
    <w:p>
      <w:r>
        <w:rPr>
          <w:rFonts w:ascii="Aptos" w:hAnsi="Aptos"/>
          <w:b/>
          <w:color w:val="2E75B6"/>
          <w:sz w:val="18"/>
        </w:rPr>
        <w:t xml:space="preserve">1. </w:t>
      </w:r>
      <w:r>
        <w:rPr>
          <w:rFonts w:ascii="Aptos" w:hAnsi="Aptos"/>
          <w:b w:val="0"/>
          <w:color w:val="111111"/>
          <w:sz w:val="18"/>
        </w:rPr>
        <w:t>Array has 24 objects.</w:t>
      </w:r>
    </w:p>
    <w:p>
      <w:r>
        <w:rPr>
          <w:rFonts w:ascii="Aptos" w:hAnsi="Aptos"/>
          <w:b/>
          <w:color w:val="2E75B6"/>
          <w:sz w:val="18"/>
        </w:rPr>
        <w:t xml:space="preserve">2. </w:t>
      </w:r>
      <w:r>
        <w:rPr>
          <w:rFonts w:ascii="Aptos" w:hAnsi="Aptos"/>
          <w:b w:val="0"/>
          <w:color w:val="111111"/>
          <w:sz w:val="18"/>
        </w:rPr>
        <w:t>7 x 3 = 21.</w:t>
      </w:r>
    </w:p>
    <w:p>
      <w:r>
        <w:rPr>
          <w:rFonts w:ascii="Aptos" w:hAnsi="Aptos"/>
          <w:b/>
          <w:color w:val="2E75B6"/>
          <w:sz w:val="18"/>
        </w:rPr>
        <w:t xml:space="preserve">3. </w:t>
      </w:r>
      <w:r>
        <w:rPr>
          <w:rFonts w:ascii="Aptos" w:hAnsi="Aptos"/>
          <w:b w:val="0"/>
          <w:color w:val="111111"/>
          <w:sz w:val="18"/>
        </w:rPr>
        <w:t>6; meaning depends on grouping or sharing interpretation.</w:t>
      </w:r>
    </w:p>
    <w:p>
      <w:r>
        <w:rPr>
          <w:rFonts w:ascii="Aptos" w:hAnsi="Aptos"/>
          <w:b/>
          <w:color w:val="2E75B6"/>
          <w:sz w:val="18"/>
        </w:rPr>
        <w:t xml:space="preserve">4. </w:t>
      </w:r>
      <w:r>
        <w:rPr>
          <w:rFonts w:ascii="Aptos" w:hAnsi="Aptos"/>
          <w:b w:val="0"/>
          <w:color w:val="111111"/>
          <w:sz w:val="18"/>
        </w:rPr>
        <w:t>5 x 8 = 40, 8 x 5 = 40, 40 / 5 = 8, 40 / 8 = 5.</w:t>
      </w:r>
    </w:p>
    <w:p>
      <w:r>
        <w:rPr>
          <w:rFonts w:ascii="Aptos" w:hAnsi="Aptos"/>
          <w:b/>
          <w:color w:val="2E75B6"/>
          <w:sz w:val="18"/>
        </w:rPr>
        <w:t xml:space="preserve">5. </w:t>
      </w:r>
      <w:r>
        <w:rPr>
          <w:rFonts w:ascii="Aptos" w:hAnsi="Aptos"/>
          <w:b w:val="0"/>
          <w:color w:val="111111"/>
          <w:sz w:val="18"/>
        </w:rPr>
        <w:t>Turn-around arrays contain the same total.</w:t>
      </w:r>
    </w:p>
    <w:p>
      <w:r>
        <w:rPr>
          <w:rFonts w:ascii="Aptos" w:hAnsi="Aptos"/>
          <w:b/>
          <w:color w:val="2E75B6"/>
          <w:sz w:val="18"/>
        </w:rPr>
        <w:t xml:space="preserve">6. </w:t>
      </w:r>
      <w:r>
        <w:rPr>
          <w:rFonts w:ascii="Aptos" w:hAnsi="Aptos"/>
          <w:b w:val="0"/>
          <w:color w:val="111111"/>
          <w:sz w:val="18"/>
        </w:rPr>
        <w:t>24 shells.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3, Day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