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Variables and Missing-Number Equations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a letter or box to represent an unknown and solve equations by reasoning.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the letter does not always mean the same number in different equations.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Properties describe why equivalent expressions keep the same value. Variables represent unknown quantities, and the equal sign states that two expressions have the same value.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Balance drawing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equation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expression: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variable: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distributive property: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a letter or box to represent an unknown and solve equations by reasoning.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number makes n + 37 = 92 true?"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properties and algebraic thinking,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the equal sign as "has the same value as."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n + 7 = 19.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4 x n = 36.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48 / n = 6.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check each value by substitution.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n - 28 = 47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6 x n = 54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72 / n = 8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n / 5 = 7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Write an equation for a word story.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the equal sign as 'the answer comes next.'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Believing a variable always has the same value.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Breaking apart one factor but failing to include every part.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all whole-number pairs that satisfy a x b = 48.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the letter does not always mean the same number in different equations."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number makes n + 37 = 92 true?'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a letter or box to represent an unknown and solve equations by reasoning.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all whole-number pairs that satisfy a x b = 48.'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the letter does not always mean the same number in different equations.'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5,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