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5B56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tbl>
      <w:tblPr>
        <w:tblStyle w:val="Table1"/>
        <w:tblW w:w="10500" w:type="dxa"/>
        <w:jc w:val="center"/>
        <w:tblInd w:w="0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4410"/>
        <w:gridCol w:w="1395"/>
        <w:gridCol w:w="2430"/>
      </w:tblGrid>
      <w:tr w:rsidR="00B75C8F" w14:paraId="63BD8104" w14:textId="77777777">
        <w:trPr>
          <w:trHeight w:val="526"/>
          <w:jc w:val="center"/>
        </w:trPr>
        <w:tc>
          <w:tcPr>
            <w:tcW w:w="2265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2F2F2"/>
            <w:vAlign w:val="center"/>
          </w:tcPr>
          <w:p w14:paraId="5EB99E39" w14:textId="77777777" w:rsidR="00B75C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Processo Seletivo</w:t>
            </w:r>
          </w:p>
        </w:tc>
        <w:tc>
          <w:tcPr>
            <w:tcW w:w="441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shd w:val="clear" w:color="auto" w:fill="FFFFFF"/>
            <w:vAlign w:val="center"/>
          </w:tcPr>
          <w:p w14:paraId="11F7E274" w14:textId="40D6E477" w:rsidR="00B75C8F" w:rsidRDefault="00E67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97D"/>
              </w:rPr>
            </w:pPr>
            <w:r w:rsidRPr="00E67AA0">
              <w:rPr>
                <w:b/>
                <w:bCs/>
                <w:color w:val="1F497D"/>
              </w:rPr>
              <w:t>02198/2026 - Desenvolvedor Full Stack - Pleno - IA e Python</w:t>
            </w:r>
          </w:p>
        </w:tc>
        <w:tc>
          <w:tcPr>
            <w:tcW w:w="1395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shd w:val="clear" w:color="auto" w:fill="F2F2F2"/>
            <w:vAlign w:val="center"/>
          </w:tcPr>
          <w:p w14:paraId="6DB72546" w14:textId="77777777" w:rsidR="00B75C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Etapa</w:t>
            </w:r>
          </w:p>
        </w:tc>
        <w:tc>
          <w:tcPr>
            <w:tcW w:w="243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vAlign w:val="center"/>
          </w:tcPr>
          <w:p w14:paraId="261DE3EB" w14:textId="554BE76D" w:rsidR="00B75C8F" w:rsidRDefault="00E67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4F6228"/>
                <w:sz w:val="28"/>
                <w:szCs w:val="28"/>
              </w:rPr>
            </w:pPr>
            <w:r w:rsidRPr="00E67AA0">
              <w:rPr>
                <w:b/>
                <w:bCs/>
                <w:color w:val="1F497D"/>
              </w:rPr>
              <w:t>Avaliação Prática – Estudo de Caso</w:t>
            </w:r>
          </w:p>
        </w:tc>
      </w:tr>
      <w:tr w:rsidR="00B75C8F" w14:paraId="767C09DE" w14:textId="77777777">
        <w:trPr>
          <w:trHeight w:val="526"/>
          <w:jc w:val="center"/>
        </w:trPr>
        <w:tc>
          <w:tcPr>
            <w:tcW w:w="2265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2F2F2"/>
            <w:vAlign w:val="center"/>
          </w:tcPr>
          <w:p w14:paraId="780B5DB4" w14:textId="77777777" w:rsidR="00B75C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Entidade</w:t>
            </w:r>
          </w:p>
        </w:tc>
        <w:tc>
          <w:tcPr>
            <w:tcW w:w="441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vAlign w:val="center"/>
          </w:tcPr>
          <w:p w14:paraId="6716A7C4" w14:textId="77777777" w:rsidR="00B75C8F" w:rsidRDefault="00B75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4F6228"/>
              </w:rPr>
            </w:pPr>
          </w:p>
        </w:tc>
        <w:tc>
          <w:tcPr>
            <w:tcW w:w="1395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2F2F2"/>
            <w:vAlign w:val="center"/>
          </w:tcPr>
          <w:p w14:paraId="6B2F0143" w14:textId="77777777" w:rsidR="00B75C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Data</w:t>
            </w:r>
          </w:p>
        </w:tc>
        <w:tc>
          <w:tcPr>
            <w:tcW w:w="243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0550593C" w14:textId="77777777" w:rsidR="00B75C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1F497D"/>
              </w:rPr>
              <w:t xml:space="preserve"> </w:t>
            </w:r>
          </w:p>
        </w:tc>
      </w:tr>
    </w:tbl>
    <w:p w14:paraId="0F9376E6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274502BD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1D86D472" w14:textId="77777777" w:rsidR="00B75C8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Dados a serem preenchidos pelo Candidato(a):</w:t>
      </w:r>
    </w:p>
    <w:p w14:paraId="5890CD57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tbl>
      <w:tblPr>
        <w:tblStyle w:val="Table2"/>
        <w:tblW w:w="10500" w:type="dxa"/>
        <w:jc w:val="center"/>
        <w:tblInd w:w="0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4410"/>
        <w:gridCol w:w="1395"/>
        <w:gridCol w:w="2430"/>
      </w:tblGrid>
      <w:tr w:rsidR="00B75C8F" w14:paraId="54C93D45" w14:textId="77777777">
        <w:trPr>
          <w:trHeight w:val="526"/>
          <w:jc w:val="center"/>
        </w:trPr>
        <w:tc>
          <w:tcPr>
            <w:tcW w:w="2265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2F2F2"/>
            <w:vAlign w:val="center"/>
          </w:tcPr>
          <w:p w14:paraId="462257B9" w14:textId="77777777" w:rsidR="00B75C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Nome Completo</w:t>
            </w:r>
          </w:p>
        </w:tc>
        <w:tc>
          <w:tcPr>
            <w:tcW w:w="8235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vAlign w:val="center"/>
          </w:tcPr>
          <w:p w14:paraId="2E8C3B3C" w14:textId="77777777" w:rsidR="00B75C8F" w:rsidRDefault="00B75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4F6228"/>
              </w:rPr>
            </w:pPr>
          </w:p>
        </w:tc>
      </w:tr>
      <w:tr w:rsidR="00B75C8F" w14:paraId="376D62C1" w14:textId="77777777">
        <w:trPr>
          <w:trHeight w:val="526"/>
          <w:jc w:val="center"/>
        </w:trPr>
        <w:tc>
          <w:tcPr>
            <w:tcW w:w="2265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2F2F2"/>
            <w:vAlign w:val="center"/>
          </w:tcPr>
          <w:p w14:paraId="47405D0D" w14:textId="77777777" w:rsidR="00B75C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E-mail</w:t>
            </w:r>
          </w:p>
        </w:tc>
        <w:tc>
          <w:tcPr>
            <w:tcW w:w="441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FFFFF"/>
            <w:vAlign w:val="center"/>
          </w:tcPr>
          <w:p w14:paraId="0B3EA586" w14:textId="77777777" w:rsidR="00B75C8F" w:rsidRDefault="00B75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4F6228"/>
              </w:rPr>
            </w:pPr>
          </w:p>
        </w:tc>
        <w:tc>
          <w:tcPr>
            <w:tcW w:w="1395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F2F2F2"/>
            <w:vAlign w:val="center"/>
          </w:tcPr>
          <w:p w14:paraId="7D60CB6F" w14:textId="77777777" w:rsidR="00B75C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F497D"/>
              </w:rPr>
            </w:pPr>
            <w:r>
              <w:rPr>
                <w:b/>
                <w:bCs/>
                <w:color w:val="1F497D"/>
              </w:rPr>
              <w:t>CPF</w:t>
            </w:r>
          </w:p>
        </w:tc>
        <w:tc>
          <w:tcPr>
            <w:tcW w:w="243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056965A7" w14:textId="77777777" w:rsidR="00B75C8F" w:rsidRDefault="00B75C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F497D"/>
              </w:rPr>
            </w:pPr>
          </w:p>
        </w:tc>
      </w:tr>
    </w:tbl>
    <w:p w14:paraId="7A724A98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DA4AA2C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p w14:paraId="012124B1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F895172" w14:textId="77777777" w:rsidR="00B75C8F" w:rsidRDefault="00000000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>
        <w:rPr>
          <w:color w:val="000000"/>
        </w:rPr>
        <w:t>Olá, candidato (a)!</w:t>
      </w:r>
    </w:p>
    <w:p w14:paraId="020676A2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4D01D960" w14:textId="509346AB" w:rsidR="00B75C8F" w:rsidRDefault="00000000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>
        <w:rPr>
          <w:color w:val="000000"/>
        </w:rPr>
        <w:t xml:space="preserve">Seja bem-vindo à etapa prática do processo seletivo </w:t>
      </w:r>
      <w:r w:rsidR="00E67AA0" w:rsidRPr="00E67AA0">
        <w:rPr>
          <w:color w:val="000000"/>
        </w:rPr>
        <w:t>02198/2026 - Desenvolvedor Full Stack - Pleno - IA e Python</w:t>
      </w:r>
      <w:r w:rsidR="00E67AA0">
        <w:rPr>
          <w:color w:val="000000"/>
        </w:rPr>
        <w:t>.</w:t>
      </w:r>
    </w:p>
    <w:p w14:paraId="5AFD1E61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3B834C4D" w14:textId="77777777" w:rsidR="00B75C8F" w:rsidRDefault="00000000">
      <w:pPr>
        <w:pBdr>
          <w:top w:val="nil"/>
          <w:left w:val="nil"/>
          <w:bottom w:val="nil"/>
          <w:right w:val="nil"/>
          <w:between w:val="nil"/>
        </w:pBdr>
        <w:ind w:left="141" w:right="123"/>
        <w:jc w:val="both"/>
        <w:rPr>
          <w:color w:val="000000"/>
        </w:rPr>
      </w:pPr>
      <w:r>
        <w:rPr>
          <w:b/>
          <w:bCs/>
          <w:color w:val="000000"/>
        </w:rPr>
        <w:t>Informações Importantes</w:t>
      </w:r>
      <w:r>
        <w:rPr>
          <w:color w:val="000000"/>
        </w:rPr>
        <w:t>:</w:t>
      </w:r>
    </w:p>
    <w:p w14:paraId="3712F061" w14:textId="77777777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>A prova online poderá ser realizada de qualquer computador com acesso à internet;</w:t>
      </w:r>
    </w:p>
    <w:p w14:paraId="6C9C7AE0" w14:textId="5DF6EE87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 xml:space="preserve">Você terá </w:t>
      </w:r>
      <w:r w:rsidR="00E67AA0">
        <w:rPr>
          <w:color w:val="000000"/>
        </w:rPr>
        <w:t>72</w:t>
      </w:r>
      <w:r>
        <w:rPr>
          <w:color w:val="000000"/>
        </w:rPr>
        <w:t xml:space="preserve"> </w:t>
      </w:r>
      <w:r w:rsidR="00E67AA0">
        <w:rPr>
          <w:color w:val="000000"/>
        </w:rPr>
        <w:t>hora</w:t>
      </w:r>
      <w:r>
        <w:rPr>
          <w:color w:val="000000"/>
        </w:rPr>
        <w:t>s para o desenvolvimento e envio da resolução;</w:t>
      </w:r>
    </w:p>
    <w:p w14:paraId="4A22C1B6" w14:textId="77777777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>Você deve anexar a sua resolução no link disponibilizado por e-mail;</w:t>
      </w:r>
    </w:p>
    <w:p w14:paraId="326E30F8" w14:textId="77777777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>O arquivo deve estar nomeado com seu nome completo;</w:t>
      </w:r>
    </w:p>
    <w:p w14:paraId="4859695E" w14:textId="7485EA2B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>No</w:t>
      </w:r>
      <w:r w:rsidR="00E67AA0">
        <w:rPr>
          <w:color w:val="000000"/>
        </w:rPr>
        <w:t>s</w:t>
      </w:r>
      <w:r>
        <w:rPr>
          <w:color w:val="000000"/>
        </w:rPr>
        <w:t xml:space="preserve"> dia</w:t>
      </w:r>
      <w:r w:rsidR="00E67AA0">
        <w:rPr>
          <w:color w:val="000000"/>
        </w:rPr>
        <w:t>s</w:t>
      </w:r>
      <w:r>
        <w:rPr>
          <w:color w:val="000000"/>
        </w:rPr>
        <w:t xml:space="preserve"> </w:t>
      </w:r>
      <w:r w:rsidR="00E67AA0">
        <w:rPr>
          <w:color w:val="000000"/>
        </w:rPr>
        <w:t>11, 12 e 13/08/2026</w:t>
      </w:r>
      <w:r>
        <w:rPr>
          <w:color w:val="000000"/>
        </w:rPr>
        <w:t xml:space="preserve"> acontecerá a entrevista individual complementar, os horários serão disponibilizados via errata após a finalização do prazo de envio do estudo de caso; A comprovação dos conhecimentos, será realizada também na </w:t>
      </w:r>
      <w:r>
        <w:t>entrevista</w:t>
      </w:r>
      <w:r>
        <w:rPr>
          <w:color w:val="000000"/>
        </w:rPr>
        <w:t>;</w:t>
      </w:r>
    </w:p>
    <w:p w14:paraId="292C1BBC" w14:textId="77777777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>A participação da entrevista está condicionada ao envio da resolução do estudo de caso;</w:t>
      </w:r>
    </w:p>
    <w:p w14:paraId="1C30B3F2" w14:textId="77777777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>O estudo de caso não poderá ser realizada por celulares ou tablets;</w:t>
      </w:r>
    </w:p>
    <w:p w14:paraId="13740AAE" w14:textId="77777777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>Não nos responsabilizamos por problemas de instabilidade de internet;</w:t>
      </w:r>
    </w:p>
    <w:p w14:paraId="65CA7ECA" w14:textId="77777777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>O aceite na agenda reforça o consenso do candidato sobre os critérios de avaliação e participação;</w:t>
      </w:r>
    </w:p>
    <w:p w14:paraId="246EF376" w14:textId="354657D8" w:rsidR="00B75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123"/>
        <w:jc w:val="both"/>
      </w:pPr>
      <w:r>
        <w:rPr>
          <w:color w:val="000000"/>
        </w:rPr>
        <w:t xml:space="preserve">Critérios de Avaliação Prática: </w:t>
      </w:r>
      <w:r w:rsidR="00E67AA0" w:rsidRPr="00E67AA0">
        <w:rPr>
          <w:color w:val="000000"/>
        </w:rPr>
        <w:t>Planejamento e Organização, Comunicação e Interação, Criatividade e Inovação, Conhecimento Técnico, Análise e Síntese.</w:t>
      </w:r>
      <w:r>
        <w:rPr>
          <w:color w:val="000000"/>
        </w:rPr>
        <w:t>.</w:t>
      </w:r>
    </w:p>
    <w:p w14:paraId="4F7EB4CE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4AEB32DA" w14:textId="77777777" w:rsidR="00B75C8F" w:rsidRDefault="00000000">
      <w:pPr>
        <w:pBdr>
          <w:top w:val="nil"/>
          <w:left w:val="nil"/>
          <w:bottom w:val="nil"/>
          <w:right w:val="nil"/>
          <w:between w:val="nil"/>
        </w:pBdr>
        <w:ind w:left="141" w:right="123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Avaliação Prática - Case online:</w:t>
      </w:r>
    </w:p>
    <w:p w14:paraId="3C0AC43D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55F9908C" w14:textId="77777777" w:rsidR="00E67AA0" w:rsidRPr="00A23B14" w:rsidRDefault="00E67AA0" w:rsidP="00E67AA0">
      <w:pPr>
        <w:rPr>
          <w:b/>
          <w:bCs/>
        </w:rPr>
      </w:pPr>
      <w:r w:rsidRPr="00A23B14">
        <w:rPr>
          <w:b/>
          <w:bCs/>
        </w:rPr>
        <w:t>1. Contextualização</w:t>
      </w:r>
    </w:p>
    <w:p w14:paraId="191CD928" w14:textId="3064D291" w:rsidR="00E67AA0" w:rsidRDefault="00E67AA0" w:rsidP="00E67AA0">
      <w:r w:rsidRPr="00E67AA0">
        <w:t>A manutenção preditiva está revolucionando a forma como as indústrias gerenciam seus ativos</w:t>
      </w:r>
      <w:r>
        <w:t xml:space="preserve"> </w:t>
      </w:r>
      <w:r w:rsidRPr="00E67AA0">
        <w:t>e evitam falhas não planejadas. Por meio da utilização de técnicas de Aprendizado de Máquina</w:t>
      </w:r>
      <w:r>
        <w:t xml:space="preserve"> </w:t>
      </w:r>
      <w:r w:rsidRPr="00E67AA0">
        <w:t>(Machine Learning) e análise avançada de dados, a Inteligência Artificial permite prever</w:t>
      </w:r>
      <w:r>
        <w:t xml:space="preserve"> </w:t>
      </w:r>
      <w:r w:rsidRPr="00E67AA0">
        <w:t>necessidades de manutenção com base em indicadores de desempenho monitorados em</w:t>
      </w:r>
      <w:r>
        <w:t xml:space="preserve"> </w:t>
      </w:r>
      <w:r w:rsidRPr="00E67AA0">
        <w:t>tempo real.</w:t>
      </w:r>
    </w:p>
    <w:p w14:paraId="0B39CAC5" w14:textId="77777777" w:rsidR="00E67AA0" w:rsidRPr="00E67AA0" w:rsidRDefault="00E67AA0" w:rsidP="00E67AA0"/>
    <w:p w14:paraId="55728F8F" w14:textId="51673C4A" w:rsidR="00E67AA0" w:rsidRPr="00E67AA0" w:rsidRDefault="00E67AA0" w:rsidP="00E67AA0">
      <w:r w:rsidRPr="00E67AA0">
        <w:t>Essa abordagem utiliza diferentes variáveis coletadas diretamente dos equipamentos em</w:t>
      </w:r>
      <w:r>
        <w:t xml:space="preserve"> </w:t>
      </w:r>
      <w:r w:rsidRPr="00E67AA0">
        <w:t>operação, possibilitando a identificação antecipada de anomalias e reduzindo custos</w:t>
      </w:r>
      <w:r>
        <w:t xml:space="preserve"> </w:t>
      </w:r>
      <w:r w:rsidRPr="00E67AA0">
        <w:t>associados a paradas inesperadas e falhas operacionais.</w:t>
      </w:r>
    </w:p>
    <w:p w14:paraId="0E76594F" w14:textId="5DF8976A" w:rsidR="00E67AA0" w:rsidRDefault="00E67AA0" w:rsidP="00E67AA0">
      <w:r w:rsidRPr="00E67AA0">
        <w:t>Hoje a indústria está preocupada em ir além. Com o avanço dos modelos de linguagem, não</w:t>
      </w:r>
      <w:r>
        <w:t xml:space="preserve"> </w:t>
      </w:r>
      <w:r w:rsidRPr="00E67AA0">
        <w:t>deseja-se apenas descobrir quando um equipamento vai falhar, mas sim o que deve ser feito</w:t>
      </w:r>
      <w:r>
        <w:t xml:space="preserve"> </w:t>
      </w:r>
      <w:r w:rsidRPr="00E67AA0">
        <w:t>para que essa falha seja corrigida. Denominamos esse tipo de manutenção de manutenção</w:t>
      </w:r>
      <w:r>
        <w:t xml:space="preserve"> </w:t>
      </w:r>
      <w:r w:rsidRPr="00E67AA0">
        <w:t>prescritiva.</w:t>
      </w:r>
    </w:p>
    <w:p w14:paraId="6FBE56C2" w14:textId="77777777" w:rsidR="00E67AA0" w:rsidRPr="00E67AA0" w:rsidRDefault="00E67AA0" w:rsidP="00E67AA0"/>
    <w:p w14:paraId="7289BA7C" w14:textId="5DC7B2D3" w:rsidR="00E67AA0" w:rsidRDefault="00E67AA0" w:rsidP="00E67AA0">
      <w:r w:rsidRPr="00E67AA0">
        <w:t>Uma indústria de grande porte localizada no estado de Santa Catarina entrou em contato com</w:t>
      </w:r>
      <w:r>
        <w:t xml:space="preserve"> </w:t>
      </w:r>
      <w:r w:rsidRPr="00E67AA0">
        <w:t>o SENAI SC demonstrando interesse no desenvolvimento de um projeto completo de</w:t>
      </w:r>
      <w:r>
        <w:t xml:space="preserve"> </w:t>
      </w:r>
      <w:r w:rsidRPr="00E67AA0">
        <w:t>Manutenção Prescritiva aplicado às máquinas e equipamentos de seu chão de fábrica.</w:t>
      </w:r>
      <w:r>
        <w:t xml:space="preserve"> </w:t>
      </w:r>
    </w:p>
    <w:p w14:paraId="22C063C2" w14:textId="77777777" w:rsidR="00E67AA0" w:rsidRPr="00E67AA0" w:rsidRDefault="00E67AA0" w:rsidP="00E67AA0"/>
    <w:p w14:paraId="2E0F050D" w14:textId="49BFCA24" w:rsidR="00E67AA0" w:rsidRDefault="00E67AA0" w:rsidP="00E67AA0">
      <w:r w:rsidRPr="00E67AA0">
        <w:t>O projeto contempla o desenvolvimento de algoritmos capazes de consultar automaticamente</w:t>
      </w:r>
      <w:r>
        <w:t xml:space="preserve"> </w:t>
      </w:r>
      <w:r w:rsidRPr="00E67AA0">
        <w:t>os bancos de dados da empresa, analisar novos conjuntos de dados provenientes dos</w:t>
      </w:r>
      <w:r>
        <w:t xml:space="preserve"> </w:t>
      </w:r>
      <w:r w:rsidRPr="00E67AA0">
        <w:t>equipamentos monitorados e identificar registros históricos que apresentem comportamento</w:t>
      </w:r>
      <w:r>
        <w:t xml:space="preserve"> </w:t>
      </w:r>
      <w:r w:rsidRPr="00E67AA0">
        <w:t>semelhante ao padrão observado.</w:t>
      </w:r>
      <w:r>
        <w:t xml:space="preserve"> </w:t>
      </w:r>
    </w:p>
    <w:p w14:paraId="5A54D935" w14:textId="77777777" w:rsidR="00E67AA0" w:rsidRPr="00E67AA0" w:rsidRDefault="00E67AA0" w:rsidP="00E67AA0"/>
    <w:p w14:paraId="1DBB606E" w14:textId="4999788F" w:rsidR="00E67AA0" w:rsidRPr="00E67AA0" w:rsidRDefault="00E67AA0" w:rsidP="00E67AA0">
      <w:r w:rsidRPr="00E67AA0">
        <w:t>A partir dessa correlação, o sistema deverá localizar ocorrências passadas com características</w:t>
      </w:r>
      <w:r>
        <w:t xml:space="preserve"> </w:t>
      </w:r>
      <w:r w:rsidRPr="00E67AA0">
        <w:t>próximas às do equipamento em análise, apresentando informações relevantes como a</w:t>
      </w:r>
      <w:r>
        <w:t xml:space="preserve"> </w:t>
      </w:r>
      <w:r w:rsidRPr="00E67AA0">
        <w:t>quantidade de eventos similares já registrados, sua distribuição ao longo do tempo, frequência</w:t>
      </w:r>
      <w:r>
        <w:t xml:space="preserve"> </w:t>
      </w:r>
      <w:r w:rsidRPr="00E67AA0">
        <w:t>de ocorrência e contexto operacional associado.</w:t>
      </w:r>
    </w:p>
    <w:p w14:paraId="5620D8FA" w14:textId="70021E3A" w:rsidR="00E67AA0" w:rsidRDefault="00E67AA0" w:rsidP="00E67AA0">
      <w:r w:rsidRPr="00E67AA0">
        <w:t>Além da análise dos dados históricos, a solução deverá integrar-se à base documental da</w:t>
      </w:r>
      <w:r>
        <w:t xml:space="preserve"> </w:t>
      </w:r>
      <w:r w:rsidRPr="00E67AA0">
        <w:t>empresa, permitindo consultar manuais, procedimentos, relatórios técnicos e registros de</w:t>
      </w:r>
      <w:r>
        <w:t xml:space="preserve"> </w:t>
      </w:r>
      <w:r w:rsidRPr="00E67AA0">
        <w:t xml:space="preserve">manutenção relacionados aos eventos </w:t>
      </w:r>
      <w:r w:rsidRPr="00E67AA0">
        <w:lastRenderedPageBreak/>
        <w:t>identificados. Com base nessas informações, o sistema</w:t>
      </w:r>
      <w:r>
        <w:t xml:space="preserve"> </w:t>
      </w:r>
      <w:r w:rsidRPr="00E67AA0">
        <w:t>poderá sugerir possíveis ações de inspeção, manutenção ou correção, auxiliando as equipes</w:t>
      </w:r>
      <w:r>
        <w:t xml:space="preserve"> </w:t>
      </w:r>
      <w:r w:rsidRPr="00E67AA0">
        <w:t>técnicas na tomada de decisão.</w:t>
      </w:r>
    </w:p>
    <w:p w14:paraId="01F7CED9" w14:textId="77777777" w:rsidR="00E67AA0" w:rsidRPr="00E67AA0" w:rsidRDefault="00E67AA0" w:rsidP="00E67AA0"/>
    <w:p w14:paraId="0725DDF2" w14:textId="2154C63F" w:rsidR="00E67AA0" w:rsidRPr="00E67AA0" w:rsidRDefault="00E67AA0" w:rsidP="00E67AA0">
      <w:r w:rsidRPr="00E67AA0">
        <w:t>Dessa forma, a solução proposta não depende necessariamente da classificação prévia de</w:t>
      </w:r>
      <w:r>
        <w:t xml:space="preserve"> </w:t>
      </w:r>
      <w:r w:rsidRPr="00E67AA0">
        <w:t>falhas conhecidas, mas sim da identificação de padrões similares dentro do histórico</w:t>
      </w:r>
      <w:r>
        <w:t xml:space="preserve"> </w:t>
      </w:r>
      <w:r w:rsidRPr="00E67AA0">
        <w:t>operacional da empresa, combinando análise de dados, busca por similaridade e recuperação</w:t>
      </w:r>
      <w:r>
        <w:t xml:space="preserve"> </w:t>
      </w:r>
      <w:r w:rsidRPr="00E67AA0">
        <w:t>de conhecimento para apoiar estratégias de manutenção preditiva e prescritiva.</w:t>
      </w:r>
    </w:p>
    <w:p w14:paraId="52C0548C" w14:textId="77777777" w:rsidR="00E67AA0" w:rsidRPr="00E67AA0" w:rsidRDefault="00E67AA0" w:rsidP="00E67AA0"/>
    <w:p w14:paraId="377856B7" w14:textId="77777777" w:rsidR="00E67AA0" w:rsidRPr="00A23B14" w:rsidRDefault="00E67AA0" w:rsidP="00E67AA0">
      <w:pPr>
        <w:rPr>
          <w:b/>
          <w:bCs/>
        </w:rPr>
      </w:pPr>
      <w:r w:rsidRPr="00A23B14">
        <w:rPr>
          <w:b/>
          <w:bCs/>
        </w:rPr>
        <w:t>2. Cenário do Projeto</w:t>
      </w:r>
    </w:p>
    <w:p w14:paraId="1F249AA9" w14:textId="1489402C" w:rsidR="00E67AA0" w:rsidRDefault="00E67AA0" w:rsidP="00E67AA0">
      <w:r w:rsidRPr="00E67AA0">
        <w:t>A equipe de Automação e Instrumentação da empresa já realizou a instalação de diversos</w:t>
      </w:r>
      <w:r>
        <w:t xml:space="preserve"> </w:t>
      </w:r>
      <w:r w:rsidRPr="00E67AA0">
        <w:t>sensores e dispositivos de aquisição de dados. Essas informações são enviadas continuamente</w:t>
      </w:r>
      <w:r>
        <w:t xml:space="preserve"> </w:t>
      </w:r>
      <w:r w:rsidRPr="00E67AA0">
        <w:t>para um banco de dados corporativo, previamente modelado e implementado pela equipe de</w:t>
      </w:r>
      <w:r>
        <w:t xml:space="preserve"> </w:t>
      </w:r>
      <w:r w:rsidRPr="00E67AA0">
        <w:t>Software da organização.</w:t>
      </w:r>
    </w:p>
    <w:p w14:paraId="046826F9" w14:textId="77777777" w:rsidR="00E67AA0" w:rsidRPr="00E67AA0" w:rsidRDefault="00E67AA0" w:rsidP="00E67AA0"/>
    <w:p w14:paraId="09FFAF00" w14:textId="5B246178" w:rsidR="00B75C8F" w:rsidRDefault="00E67AA0" w:rsidP="00E67AA0">
      <w:r w:rsidRPr="00E67AA0">
        <w:t>Com o objetivo de permitir o desenvolvimento paralelo das atividades e acelerar a execução do</w:t>
      </w:r>
      <w:r>
        <w:t xml:space="preserve"> </w:t>
      </w:r>
      <w:r w:rsidRPr="00E67AA0">
        <w:t>projeto, os dados foram disponibilizados para a equipe de Inteligência Artificial, responsável</w:t>
      </w:r>
      <w:r>
        <w:t xml:space="preserve"> </w:t>
      </w:r>
      <w:r w:rsidRPr="00E67AA0">
        <w:t>pelas análises e desenvolvimento dos modelos prescritivos.</w:t>
      </w:r>
    </w:p>
    <w:p w14:paraId="55C25F79" w14:textId="76BA37AF" w:rsidR="00E67AA0" w:rsidRDefault="00E67AA0" w:rsidP="00E67AA0"/>
    <w:p w14:paraId="05015B71" w14:textId="77777777" w:rsidR="00E67AA0" w:rsidRDefault="00E67AA0" w:rsidP="00E67AA0"/>
    <w:p w14:paraId="2FD126F7" w14:textId="40C8AFF6" w:rsidR="00E67AA0" w:rsidRPr="00E67AA0" w:rsidRDefault="00A23B14" w:rsidP="00E67AA0">
      <w:r w:rsidRPr="00A23B14">
        <w:drawing>
          <wp:inline distT="0" distB="0" distL="0" distR="0" wp14:anchorId="6E1344E2" wp14:editId="74468E1B">
            <wp:extent cx="6087325" cy="4458322"/>
            <wp:effectExtent l="0" t="0" r="8890" b="0"/>
            <wp:docPr id="871024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24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B82F" w14:textId="77777777" w:rsidR="00A23B14" w:rsidRDefault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</w:p>
    <w:p w14:paraId="31F2BFCF" w14:textId="07DE6A5F" w:rsid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jc w:val="center"/>
        <w:rPr>
          <w:color w:val="000000"/>
        </w:rPr>
      </w:pPr>
      <w:r w:rsidRPr="00A23B14">
        <w:rPr>
          <w:color w:val="000000"/>
        </w:rPr>
        <w:t>Figura 01 - Diagrama Geral das funcionalidades esperadas para a solução</w:t>
      </w:r>
    </w:p>
    <w:p w14:paraId="6A6FF30E" w14:textId="77777777" w:rsid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jc w:val="center"/>
        <w:rPr>
          <w:color w:val="000000"/>
        </w:rPr>
      </w:pPr>
    </w:p>
    <w:p w14:paraId="3194C64A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Exemplo de json de entrada:</w:t>
      </w:r>
    </w:p>
    <w:p w14:paraId="3387C3D3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{"id":114387,"created_at":"2026-06-01</w:t>
      </w:r>
    </w:p>
    <w:p w14:paraId="7A703F4E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21:32:53.911176+00:00","z_rms_velocity_in_s":0.0597,"z_rms_velocity_mm_s":1.517,"temper</w:t>
      </w:r>
    </w:p>
    <w:p w14:paraId="3F398261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ature_f":76.44,"temperature_c":24.69,"x_rms_velocity_in_s":0.0787,"x_rms_velocity_mm_s":</w:t>
      </w:r>
    </w:p>
    <w:p w14:paraId="1C4BA493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2.0,"z_peak_acceleration_g":0.484,"x_peak_acceleration_g":0.631,"z_peak_vel_comp_freq_hz</w:t>
      </w:r>
    </w:p>
    <w:p w14:paraId="1CF54D02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":61.0,"x_peak_vel_comp_freq_hz":61.0,"z_rms_acceleration_g":0.09,"x_rms_acceleration_g":</w:t>
      </w:r>
    </w:p>
    <w:p w14:paraId="099802A6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0.114,"z_kurtosis":2.392,"x_kurtosis":2.77,"z_crest_factor":3.747,"x_crest_factor":4.269,"z_pe</w:t>
      </w:r>
    </w:p>
    <w:p w14:paraId="27AA4145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ak_velocity_in_s":0.0844,"z_peak_velocity_mm_s":2.146,"x_peak_velocity_in_s":0.1113,"x_pe</w:t>
      </w:r>
    </w:p>
    <w:p w14:paraId="4996B8ED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ak_velocity_mm_s":2.829,"z_high_freq_rms_accel_g":0.129,"x_high_freq_rms_accel_g":0.147</w:t>
      </w:r>
    </w:p>
    <w:p w14:paraId="3641332A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,"fault":"cocked_rotor_2","rpm":1000.0}</w:t>
      </w:r>
    </w:p>
    <w:p w14:paraId="7E54AEA4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11BCC85C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lastRenderedPageBreak/>
        <w:t>3. Desafio Proposto</w:t>
      </w:r>
    </w:p>
    <w:p w14:paraId="6905C6FB" w14:textId="21A08772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Desenvolver o pipeline completo de um projeto de Inteligência Artificial, contemplando</w:t>
      </w:r>
      <w:r>
        <w:rPr>
          <w:color w:val="000000"/>
        </w:rPr>
        <w:t xml:space="preserve"> </w:t>
      </w:r>
      <w:r w:rsidRPr="00A23B14">
        <w:rPr>
          <w:color w:val="000000"/>
        </w:rPr>
        <w:t>todas as etapas necessárias para a construção de uma solução de Manutenção Prescritiva.</w:t>
      </w:r>
    </w:p>
    <w:p w14:paraId="1DAF78A8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O pipeline deve incluir:</w:t>
      </w:r>
    </w:p>
    <w:p w14:paraId="6FB486F7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Arquitetura da Solução;</w:t>
      </w:r>
    </w:p>
    <w:p w14:paraId="7BAAABEF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Definição de arquitetura técnica para implantação do projeto em ambiente industrial;</w:t>
      </w:r>
    </w:p>
    <w:p w14:paraId="5D92F9EA" w14:textId="2678D8FD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Tratamento dos documentos fornecidos</w:t>
      </w:r>
      <w:r>
        <w:rPr>
          <w:color w:val="000000"/>
        </w:rPr>
        <w:t>;</w:t>
      </w:r>
    </w:p>
    <w:p w14:paraId="5DF2A6CE" w14:textId="14F25F75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Construção de modelo de linguagem para prestar auxílio quando um novo evento é</w:t>
      </w:r>
      <w:r>
        <w:rPr>
          <w:color w:val="000000"/>
        </w:rPr>
        <w:t xml:space="preserve"> </w:t>
      </w:r>
      <w:r w:rsidRPr="00A23B14">
        <w:rPr>
          <w:color w:val="000000"/>
        </w:rPr>
        <w:t>registrado no sistema, demonstrando como corrigir o problema que aconteceu;</w:t>
      </w:r>
    </w:p>
    <w:p w14:paraId="2DC6A681" w14:textId="51C17111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O sistema deve se deter unicamente a problemas que possuem documentos, caso</w:t>
      </w:r>
      <w:r>
        <w:rPr>
          <w:color w:val="000000"/>
        </w:rPr>
        <w:t xml:space="preserve"> </w:t>
      </w:r>
      <w:r w:rsidRPr="00A23B14">
        <w:rPr>
          <w:color w:val="000000"/>
        </w:rPr>
        <w:t>contrário deve reportar que ainda não existe o problema identificado e sugerir ao</w:t>
      </w:r>
      <w:r>
        <w:rPr>
          <w:color w:val="000000"/>
        </w:rPr>
        <w:t xml:space="preserve"> </w:t>
      </w:r>
      <w:r w:rsidRPr="00A23B14">
        <w:rPr>
          <w:color w:val="000000"/>
        </w:rPr>
        <w:t>usuário para registrar um novo documento para o defeito</w:t>
      </w:r>
      <w:r>
        <w:rPr>
          <w:color w:val="000000"/>
        </w:rPr>
        <w:t>;</w:t>
      </w:r>
    </w:p>
    <w:p w14:paraId="30B9F0FC" w14:textId="4BF4612F" w:rsid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Apresentação visual dos resultados através de dashboards, gráficos, relatórios ou</w:t>
      </w:r>
      <w:r>
        <w:rPr>
          <w:color w:val="000000"/>
        </w:rPr>
        <w:t xml:space="preserve"> </w:t>
      </w:r>
      <w:r w:rsidRPr="00A23B14">
        <w:rPr>
          <w:color w:val="000000"/>
        </w:rPr>
        <w:t>aplicações interativas</w:t>
      </w:r>
      <w:r>
        <w:rPr>
          <w:color w:val="000000"/>
        </w:rPr>
        <w:t>.</w:t>
      </w:r>
    </w:p>
    <w:p w14:paraId="554B6252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685ECB10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t>4. Liberdade de Implementação</w:t>
      </w:r>
    </w:p>
    <w:p w14:paraId="17A104A6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O candidato possui liberdade para:</w:t>
      </w:r>
    </w:p>
    <w:p w14:paraId="173C13FF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Escolher a estratégia de resolução;</w:t>
      </w:r>
    </w:p>
    <w:p w14:paraId="76D7E03F" w14:textId="77777777" w:rsid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Escolher as ferramentas complementares utilizadas no projeto.</w:t>
      </w:r>
    </w:p>
    <w:p w14:paraId="6F7DB311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52C2BD15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t>5. Restrições</w:t>
      </w:r>
    </w:p>
    <w:p w14:paraId="13DCB38F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Alguma restrições devem ser respeitadas para o desenvolvimento do projeto:</w:t>
      </w:r>
    </w:p>
    <w:p w14:paraId="14E14221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Deve ser utilizado linguagem de programação Python.</w:t>
      </w:r>
    </w:p>
    <w:p w14:paraId="33982136" w14:textId="1166DFD3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O treinamento dos modelos poderá ser realizado em infraestrutura computacional de</w:t>
      </w:r>
      <w:r>
        <w:rPr>
          <w:color w:val="000000"/>
        </w:rPr>
        <w:t xml:space="preserve"> </w:t>
      </w:r>
      <w:r w:rsidRPr="00A23B14">
        <w:rPr>
          <w:color w:val="000000"/>
        </w:rPr>
        <w:t>alto desempenho, sem restrições específicas de processamento. Entretanto, a solução</w:t>
      </w:r>
      <w:r>
        <w:rPr>
          <w:color w:val="000000"/>
        </w:rPr>
        <w:t xml:space="preserve"> </w:t>
      </w:r>
      <w:r w:rsidRPr="00A23B14">
        <w:rPr>
          <w:color w:val="000000"/>
        </w:rPr>
        <w:t>final disponibilizada para operação, deverá ser capaz de executar inferências, consultas</w:t>
      </w:r>
      <w:r>
        <w:rPr>
          <w:color w:val="000000"/>
        </w:rPr>
        <w:t xml:space="preserve"> </w:t>
      </w:r>
      <w:r w:rsidRPr="00A23B14">
        <w:rPr>
          <w:color w:val="000000"/>
        </w:rPr>
        <w:t>e recomendações em uma estação de trabalho comercial equipada com até 32 GB de</w:t>
      </w:r>
      <w:r>
        <w:rPr>
          <w:color w:val="000000"/>
        </w:rPr>
        <w:t xml:space="preserve"> </w:t>
      </w:r>
      <w:r w:rsidRPr="00A23B14">
        <w:rPr>
          <w:color w:val="000000"/>
        </w:rPr>
        <w:t>memória RAM e uma GPU com 16 GB de memória dedicada.</w:t>
      </w:r>
    </w:p>
    <w:p w14:paraId="6E3EE709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7E323CFA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t>6. Descrição dos dados</w:t>
      </w:r>
    </w:p>
    <w:p w14:paraId="5F497DAD" w14:textId="712234C1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Existe um arquivo chamado “banner.csv”. Este arquivo contém uma coluna de identificação do</w:t>
      </w:r>
      <w:r>
        <w:rPr>
          <w:color w:val="000000"/>
        </w:rPr>
        <w:t xml:space="preserve"> </w:t>
      </w:r>
      <w:r w:rsidRPr="00A23B14">
        <w:rPr>
          <w:color w:val="000000"/>
        </w:rPr>
        <w:t>registro (“id”), data de criação (“created_at”), Condição anotada manualmente pelo operador</w:t>
      </w:r>
      <w:r>
        <w:rPr>
          <w:color w:val="000000"/>
        </w:rPr>
        <w:t xml:space="preserve"> </w:t>
      </w:r>
      <w:r w:rsidRPr="00A23B14">
        <w:rPr>
          <w:color w:val="000000"/>
        </w:rPr>
        <w:t>(“fault”), e dados de métricas estatísticas extraídas de sensores de vibração instalados</w:t>
      </w:r>
      <w:r>
        <w:rPr>
          <w:color w:val="000000"/>
        </w:rPr>
        <w:t xml:space="preserve"> </w:t>
      </w:r>
      <w:r w:rsidRPr="00A23B14">
        <w:rPr>
          <w:color w:val="000000"/>
        </w:rPr>
        <w:t>diferentes pontos de uma máquina rotativa (colunas restantes).</w:t>
      </w:r>
    </w:p>
    <w:p w14:paraId="460C9915" w14:textId="1566F24A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Na coluna “fault”, os itens “normal”, “baseline”, “teste”, “acelerando” e “motor_desligado” não</w:t>
      </w:r>
      <w:r>
        <w:rPr>
          <w:color w:val="000000"/>
        </w:rPr>
        <w:t xml:space="preserve"> </w:t>
      </w:r>
      <w:r w:rsidRPr="00A23B14">
        <w:rPr>
          <w:color w:val="000000"/>
        </w:rPr>
        <w:t>representam problemas, mas sim estados do sistema. Os demais rótulos devem ser</w:t>
      </w:r>
      <w:r>
        <w:rPr>
          <w:color w:val="000000"/>
        </w:rPr>
        <w:t xml:space="preserve"> </w:t>
      </w:r>
      <w:r w:rsidRPr="00A23B14">
        <w:rPr>
          <w:color w:val="000000"/>
        </w:rPr>
        <w:t>identificados como problemas.</w:t>
      </w:r>
    </w:p>
    <w:p w14:paraId="43D54EF0" w14:textId="5B18B27A" w:rsid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Além dos dados, também são fornecidos os arquivos que a empresa tem sobre a</w:t>
      </w:r>
      <w:r>
        <w:rPr>
          <w:color w:val="000000"/>
        </w:rPr>
        <w:t xml:space="preserve"> </w:t>
      </w:r>
      <w:r w:rsidRPr="00A23B14">
        <w:rPr>
          <w:color w:val="000000"/>
        </w:rPr>
        <w:t>documentação das falhas.</w:t>
      </w:r>
    </w:p>
    <w:p w14:paraId="23D1B75A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6942291F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t>7. Link para Download dos Dados</w:t>
      </w:r>
    </w:p>
    <w:p w14:paraId="2281F150" w14:textId="3C6EE9D0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https://drive.google.com/drive/folders/18iEQsPWE8d0S-gDt56sGgnN8QtYshQPB?usp=drive_link</w:t>
      </w:r>
    </w:p>
    <w:p w14:paraId="2FA15B34" w14:textId="77777777" w:rsid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6E133C69" w14:textId="060CAEFA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t>CRITÉRIOS DE AVALIAÇÃO</w:t>
      </w:r>
    </w:p>
    <w:p w14:paraId="73018ABE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A avaliação será composta por duas etapas:</w:t>
      </w:r>
    </w:p>
    <w:p w14:paraId="1D348BF1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1. Entrega do Projeto;</w:t>
      </w:r>
    </w:p>
    <w:p w14:paraId="03E96C34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2. Entrevista de Apresentação do Projeto.</w:t>
      </w:r>
    </w:p>
    <w:p w14:paraId="2CE8BD97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77BE1442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t>Avaliação da Entrega do Projeto</w:t>
      </w:r>
    </w:p>
    <w:p w14:paraId="521C0FFA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Serão considerados os seguintes critérios:</w:t>
      </w:r>
    </w:p>
    <w:p w14:paraId="199DC828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Arquitetura e Planejamento</w:t>
      </w:r>
    </w:p>
    <w:p w14:paraId="5514744E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Arquitetura proposta para implantação do projeto;</w:t>
      </w:r>
    </w:p>
    <w:p w14:paraId="0CBEC302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Desenvolvimento da Solução</w:t>
      </w:r>
    </w:p>
    <w:p w14:paraId="0D4BE212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Organização do código;</w:t>
      </w:r>
    </w:p>
    <w:p w14:paraId="332C84D0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Qualidade da implementação;</w:t>
      </w:r>
    </w:p>
    <w:p w14:paraId="4DEFE2D9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Organização do repositório GitHub;</w:t>
      </w:r>
    </w:p>
    <w:p w14:paraId="06DE7D05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Versionamento;</w:t>
      </w:r>
    </w:p>
    <w:p w14:paraId="206EE8A8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Documentação;</w:t>
      </w:r>
    </w:p>
    <w:p w14:paraId="59E04594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Interpretação do problema;</w:t>
      </w:r>
    </w:p>
    <w:p w14:paraId="0BDA22B9" w14:textId="77777777" w:rsid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Entendimento dos objetivos do projeto.</w:t>
      </w:r>
    </w:p>
    <w:p w14:paraId="2782D15A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4A72D285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t>Avaliação da Entrevista</w:t>
      </w:r>
    </w:p>
    <w:p w14:paraId="320324D0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Durante a entrevista serão avaliados:</w:t>
      </w:r>
    </w:p>
    <w:p w14:paraId="3DA81A00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Apresentação do Projeto</w:t>
      </w:r>
    </w:p>
    <w:p w14:paraId="74FA550D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Clareza na comunicação;</w:t>
      </w:r>
    </w:p>
    <w:p w14:paraId="429DD8DF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Organização da apresentação;</w:t>
      </w:r>
    </w:p>
    <w:p w14:paraId="3C95B44F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Justificativa das decisões técnicas adotadas.</w:t>
      </w:r>
    </w:p>
    <w:p w14:paraId="5633179C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Capacidade de argumentação;</w:t>
      </w:r>
    </w:p>
    <w:p w14:paraId="685684BE" w14:textId="60A62676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lastRenderedPageBreak/>
        <w:t>● Domínio dos conceitos utilizados;</w:t>
      </w:r>
    </w:p>
    <w:p w14:paraId="5A2F4A9C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Justificativa dos resultados obtidos.</w:t>
      </w:r>
    </w:p>
    <w:p w14:paraId="634E22F4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Interpretação dos resultados;</w:t>
      </w:r>
    </w:p>
    <w:p w14:paraId="479FD424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Demonstração com dados de teste;</w:t>
      </w:r>
    </w:p>
    <w:p w14:paraId="599A3953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Capacidade de extrair insights relevantes;</w:t>
      </w:r>
    </w:p>
    <w:p w14:paraId="0C96139A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Alucinação do modelo;</w:t>
      </w:r>
    </w:p>
    <w:p w14:paraId="747AA461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2001083D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A23B14">
        <w:rPr>
          <w:b/>
          <w:bCs/>
          <w:color w:val="000000"/>
        </w:rPr>
        <w:t>OBSERVAÇÕES</w:t>
      </w:r>
    </w:p>
    <w:p w14:paraId="0DE9088B" w14:textId="468B8354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b/>
          <w:bCs/>
          <w:color w:val="000000"/>
        </w:rPr>
        <w:t>OBS 1:</w:t>
      </w:r>
      <w:r w:rsidRPr="00A23B14">
        <w:rPr>
          <w:color w:val="000000"/>
        </w:rPr>
        <w:t xml:space="preserve"> O candidato deve realizar a submissão do projeto mesmo que alguma das etapas</w:t>
      </w:r>
      <w:r>
        <w:rPr>
          <w:color w:val="000000"/>
        </w:rPr>
        <w:t xml:space="preserve"> </w:t>
      </w:r>
      <w:r w:rsidRPr="00A23B14">
        <w:rPr>
          <w:color w:val="000000"/>
        </w:rPr>
        <w:t>previstas não tenha sido concluída integralmente.</w:t>
      </w:r>
    </w:p>
    <w:p w14:paraId="3FF96D6D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b/>
          <w:bCs/>
          <w:color w:val="000000"/>
        </w:rPr>
        <w:t>OBS 2:</w:t>
      </w:r>
      <w:r w:rsidRPr="00A23B14">
        <w:rPr>
          <w:color w:val="000000"/>
        </w:rPr>
        <w:t xml:space="preserve"> A apresentação pode ser realizada utilizando qualquer ferramenta, incluindo:</w:t>
      </w:r>
    </w:p>
    <w:p w14:paraId="5EE7B986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PowerPoint;</w:t>
      </w:r>
    </w:p>
    <w:p w14:paraId="7AC53C18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Jupyter Notebook;</w:t>
      </w:r>
    </w:p>
    <w:p w14:paraId="7B9F4C91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Google Colab;</w:t>
      </w:r>
    </w:p>
    <w:p w14:paraId="29494D97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Streamlit;</w:t>
      </w:r>
    </w:p>
    <w:p w14:paraId="7C325785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Dash;</w:t>
      </w:r>
    </w:p>
    <w:p w14:paraId="325475F7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Outras ferramentas equivalentes.</w:t>
      </w:r>
    </w:p>
    <w:p w14:paraId="09328195" w14:textId="5A66FDA9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Espera-se uma interação mínima com o modelo/chat durante a apresentação da</w:t>
      </w:r>
      <w:r>
        <w:rPr>
          <w:color w:val="000000"/>
        </w:rPr>
        <w:t xml:space="preserve"> </w:t>
      </w:r>
      <w:r w:rsidRPr="00A23B14">
        <w:rPr>
          <w:color w:val="000000"/>
        </w:rPr>
        <w:t>solução</w:t>
      </w:r>
    </w:p>
    <w:p w14:paraId="71A1E234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</w:p>
    <w:p w14:paraId="6A6FE41E" w14:textId="77777777" w:rsidR="00A23B14" w:rsidRPr="00EA7766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 w:rsidRPr="00EA7766">
        <w:rPr>
          <w:b/>
          <w:bCs/>
          <w:color w:val="000000"/>
        </w:rPr>
        <w:t>DIFERENCIAL</w:t>
      </w:r>
    </w:p>
    <w:p w14:paraId="618F3D38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Será considerado um diferencial a implementação de:</w:t>
      </w:r>
    </w:p>
    <w:p w14:paraId="4F2C83E1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APIs;</w:t>
      </w:r>
    </w:p>
    <w:p w14:paraId="79CC3636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Bancos de Dados;</w:t>
      </w:r>
    </w:p>
    <w:p w14:paraId="2A48AFE7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Dashboards;</w:t>
      </w:r>
    </w:p>
    <w:p w14:paraId="4190F52E" w14:textId="77777777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Soluções de Deploy;</w:t>
      </w:r>
    </w:p>
    <w:p w14:paraId="30D09CFD" w14:textId="711AAB64" w:rsidR="00A23B14" w:rsidRPr="00A23B14" w:rsidRDefault="00A23B14" w:rsidP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</w:rPr>
      </w:pPr>
      <w:r w:rsidRPr="00A23B14">
        <w:rPr>
          <w:color w:val="000000"/>
        </w:rPr>
        <w:t>● Integrações em ambiente industrial.</w:t>
      </w:r>
    </w:p>
    <w:p w14:paraId="6A99C37C" w14:textId="77777777" w:rsidR="00A23B14" w:rsidRDefault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</w:p>
    <w:p w14:paraId="5ACEBFE0" w14:textId="77777777" w:rsidR="00A23B14" w:rsidRDefault="00A23B14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</w:p>
    <w:p w14:paraId="30E95829" w14:textId="27ED6F2C" w:rsidR="00B75C8F" w:rsidRDefault="00000000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b/>
          <w:bCs/>
          <w:color w:val="000000"/>
        </w:rPr>
      </w:pPr>
      <w:r>
        <w:rPr>
          <w:b/>
          <w:bCs/>
          <w:color w:val="000000"/>
        </w:rPr>
        <w:t>Boa Prova!</w:t>
      </w:r>
    </w:p>
    <w:p w14:paraId="02E7E97A" w14:textId="77777777" w:rsidR="00B75C8F" w:rsidRDefault="00B75C8F">
      <w:pPr>
        <w:pBdr>
          <w:top w:val="nil"/>
          <w:left w:val="nil"/>
          <w:bottom w:val="nil"/>
          <w:right w:val="nil"/>
          <w:between w:val="nil"/>
        </w:pBdr>
        <w:ind w:left="141" w:right="123"/>
        <w:rPr>
          <w:color w:val="000000"/>
          <w:sz w:val="22"/>
          <w:szCs w:val="22"/>
        </w:rPr>
      </w:pPr>
    </w:p>
    <w:sectPr w:rsidR="00B75C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720" w:bottom="720" w:left="720" w:header="284" w:footer="28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E49F" w14:textId="77777777" w:rsidR="00286FF5" w:rsidRDefault="00286FF5">
      <w:r>
        <w:separator/>
      </w:r>
    </w:p>
  </w:endnote>
  <w:endnote w:type="continuationSeparator" w:id="0">
    <w:p w14:paraId="0102CCF8" w14:textId="77777777" w:rsidR="00286FF5" w:rsidRDefault="00286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EA0FDE-5C98-4CDD-A5E3-1DE166298B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B90536-6B3B-481A-9121-F139647C49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983B03-9D42-4BBD-A87D-4AA53D5682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6680" w14:textId="77777777" w:rsidR="00B75C8F" w:rsidRDefault="00B75C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94C4" w14:textId="77777777" w:rsidR="00B75C8F" w:rsidRDefault="00B75C8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B7B7B7"/>
        <w:sz w:val="10"/>
        <w:szCs w:val="10"/>
      </w:rPr>
    </w:pPr>
  </w:p>
  <w:tbl>
    <w:tblPr>
      <w:tblStyle w:val="Table4"/>
      <w:tblW w:w="10485" w:type="dxa"/>
      <w:tblInd w:w="108" w:type="dxa"/>
      <w:tblLayout w:type="fixed"/>
      <w:tblLook w:val="0000" w:firstRow="0" w:lastRow="0" w:firstColumn="0" w:lastColumn="0" w:noHBand="0" w:noVBand="0"/>
    </w:tblPr>
    <w:tblGrid>
      <w:gridCol w:w="1980"/>
      <w:gridCol w:w="2970"/>
      <w:gridCol w:w="1155"/>
      <w:gridCol w:w="2400"/>
      <w:gridCol w:w="1980"/>
    </w:tblGrid>
    <w:tr w:rsidR="00B75C8F" w14:paraId="686EE2A7" w14:textId="77777777">
      <w:trPr>
        <w:trHeight w:val="229"/>
      </w:trPr>
      <w:tc>
        <w:tcPr>
          <w:tcW w:w="1980" w:type="dxa"/>
          <w:tcBorders>
            <w:top w:val="single" w:sz="4" w:space="0" w:color="B7B7B7"/>
            <w:bottom w:val="single" w:sz="4" w:space="0" w:color="B7B7B7"/>
          </w:tcBorders>
          <w:vAlign w:val="center"/>
        </w:tcPr>
        <w:p w14:paraId="35580C7A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 w:after="40"/>
            <w:jc w:val="center"/>
            <w:rPr>
              <w:i/>
              <w:iCs/>
              <w:color w:val="B7B7B7"/>
              <w:sz w:val="16"/>
              <w:szCs w:val="16"/>
            </w:rPr>
          </w:pPr>
          <w:r>
            <w:rPr>
              <w:i/>
              <w:iCs/>
              <w:color w:val="B7B7B7"/>
              <w:sz w:val="16"/>
              <w:szCs w:val="16"/>
            </w:rPr>
            <w:t>Código do Formulário</w:t>
          </w:r>
        </w:p>
      </w:tc>
      <w:tc>
        <w:tcPr>
          <w:tcW w:w="2970" w:type="dxa"/>
          <w:tcBorders>
            <w:top w:val="single" w:sz="4" w:space="0" w:color="B7B7B7"/>
            <w:bottom w:val="single" w:sz="4" w:space="0" w:color="B7B7B7"/>
          </w:tcBorders>
          <w:vAlign w:val="center"/>
        </w:tcPr>
        <w:p w14:paraId="0DE38608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 w:after="40"/>
            <w:jc w:val="center"/>
            <w:rPr>
              <w:i/>
              <w:iCs/>
              <w:color w:val="B7B7B7"/>
              <w:sz w:val="16"/>
              <w:szCs w:val="16"/>
            </w:rPr>
          </w:pPr>
          <w:r>
            <w:rPr>
              <w:i/>
              <w:iCs/>
              <w:color w:val="B7B7B7"/>
              <w:sz w:val="16"/>
              <w:szCs w:val="16"/>
            </w:rPr>
            <w:t>FM-014-NP-0801</w:t>
          </w:r>
        </w:p>
      </w:tc>
      <w:tc>
        <w:tcPr>
          <w:tcW w:w="1155" w:type="dxa"/>
          <w:tcBorders>
            <w:top w:val="single" w:sz="4" w:space="0" w:color="B7B7B7"/>
            <w:bottom w:val="single" w:sz="4" w:space="0" w:color="B7B7B7"/>
          </w:tcBorders>
          <w:vAlign w:val="center"/>
        </w:tcPr>
        <w:p w14:paraId="6C998EFC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 w:after="40"/>
            <w:jc w:val="center"/>
            <w:rPr>
              <w:color w:val="B7B7B7"/>
              <w:sz w:val="16"/>
              <w:szCs w:val="16"/>
            </w:rPr>
          </w:pPr>
          <w:r>
            <w:rPr>
              <w:color w:val="B7B7B7"/>
              <w:sz w:val="16"/>
              <w:szCs w:val="16"/>
            </w:rPr>
            <w:t>Revisão 01</w:t>
          </w:r>
        </w:p>
      </w:tc>
      <w:tc>
        <w:tcPr>
          <w:tcW w:w="2400" w:type="dxa"/>
          <w:tcBorders>
            <w:top w:val="single" w:sz="4" w:space="0" w:color="B7B7B7"/>
            <w:bottom w:val="single" w:sz="4" w:space="0" w:color="B7B7B7"/>
          </w:tcBorders>
          <w:vAlign w:val="center"/>
        </w:tcPr>
        <w:p w14:paraId="5A0F4E95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 w:after="40"/>
            <w:jc w:val="center"/>
            <w:rPr>
              <w:color w:val="B7B7B7"/>
              <w:sz w:val="16"/>
              <w:szCs w:val="16"/>
            </w:rPr>
          </w:pPr>
          <w:r>
            <w:rPr>
              <w:color w:val="B7B7B7"/>
              <w:sz w:val="16"/>
              <w:szCs w:val="16"/>
            </w:rPr>
            <w:t>Data da Revisão: 01/07/2026</w:t>
          </w:r>
        </w:p>
      </w:tc>
      <w:tc>
        <w:tcPr>
          <w:tcW w:w="1980" w:type="dxa"/>
          <w:tcBorders>
            <w:top w:val="single" w:sz="4" w:space="0" w:color="B7B7B7"/>
            <w:bottom w:val="single" w:sz="4" w:space="0" w:color="B7B7B7"/>
          </w:tcBorders>
          <w:vAlign w:val="center"/>
        </w:tcPr>
        <w:p w14:paraId="18469FD8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40" w:after="40"/>
            <w:jc w:val="center"/>
            <w:rPr>
              <w:color w:val="B7B7B7"/>
              <w:sz w:val="16"/>
              <w:szCs w:val="16"/>
            </w:rPr>
          </w:pPr>
          <w:r>
            <w:rPr>
              <w:color w:val="B7B7B7"/>
              <w:sz w:val="16"/>
              <w:szCs w:val="16"/>
            </w:rPr>
            <w:t xml:space="preserve">Página </w:t>
          </w:r>
          <w:r>
            <w:rPr>
              <w:color w:val="B7B7B7"/>
              <w:sz w:val="18"/>
              <w:szCs w:val="18"/>
            </w:rPr>
            <w:fldChar w:fldCharType="begin"/>
          </w:r>
          <w:r>
            <w:rPr>
              <w:color w:val="B7B7B7"/>
              <w:sz w:val="18"/>
              <w:szCs w:val="18"/>
            </w:rPr>
            <w:instrText>PAGE</w:instrText>
          </w:r>
          <w:r>
            <w:rPr>
              <w:color w:val="B7B7B7"/>
              <w:sz w:val="18"/>
              <w:szCs w:val="18"/>
            </w:rPr>
            <w:fldChar w:fldCharType="separate"/>
          </w:r>
          <w:r w:rsidR="00E67AA0">
            <w:rPr>
              <w:noProof/>
              <w:color w:val="B7B7B7"/>
              <w:sz w:val="18"/>
              <w:szCs w:val="18"/>
            </w:rPr>
            <w:t>1</w:t>
          </w:r>
          <w:r>
            <w:rPr>
              <w:color w:val="B7B7B7"/>
              <w:sz w:val="18"/>
              <w:szCs w:val="18"/>
            </w:rPr>
            <w:fldChar w:fldCharType="end"/>
          </w:r>
          <w:r>
            <w:rPr>
              <w:color w:val="B7B7B7"/>
              <w:sz w:val="16"/>
              <w:szCs w:val="16"/>
            </w:rPr>
            <w:t xml:space="preserve"> de </w:t>
          </w:r>
          <w:r>
            <w:rPr>
              <w:color w:val="B7B7B7"/>
              <w:sz w:val="22"/>
              <w:szCs w:val="22"/>
            </w:rPr>
            <w:fldChar w:fldCharType="begin"/>
          </w:r>
          <w:r>
            <w:rPr>
              <w:color w:val="B7B7B7"/>
              <w:sz w:val="22"/>
              <w:szCs w:val="22"/>
            </w:rPr>
            <w:instrText>NUMPAGES</w:instrText>
          </w:r>
          <w:r>
            <w:rPr>
              <w:color w:val="B7B7B7"/>
              <w:sz w:val="22"/>
              <w:szCs w:val="22"/>
            </w:rPr>
            <w:fldChar w:fldCharType="separate"/>
          </w:r>
          <w:r w:rsidR="00E67AA0">
            <w:rPr>
              <w:noProof/>
              <w:color w:val="B7B7B7"/>
              <w:sz w:val="22"/>
              <w:szCs w:val="22"/>
            </w:rPr>
            <w:t>1</w:t>
          </w:r>
          <w:r>
            <w:rPr>
              <w:color w:val="B7B7B7"/>
              <w:sz w:val="22"/>
              <w:szCs w:val="22"/>
            </w:rPr>
            <w:fldChar w:fldCharType="end"/>
          </w:r>
        </w:p>
      </w:tc>
    </w:tr>
  </w:tbl>
  <w:p w14:paraId="00FA21EC" w14:textId="77777777" w:rsidR="00B75C8F" w:rsidRDefault="00B75C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B7B7B7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E112" w14:textId="77777777" w:rsidR="00B75C8F" w:rsidRDefault="00B75C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8C52" w14:textId="77777777" w:rsidR="00286FF5" w:rsidRDefault="00286FF5">
      <w:r>
        <w:separator/>
      </w:r>
    </w:p>
  </w:footnote>
  <w:footnote w:type="continuationSeparator" w:id="0">
    <w:p w14:paraId="2B96FEEB" w14:textId="77777777" w:rsidR="00286FF5" w:rsidRDefault="00286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A0D88" w14:textId="77777777" w:rsidR="00B75C8F" w:rsidRDefault="00B75C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8545" w14:textId="77777777" w:rsidR="00B75C8F" w:rsidRDefault="00B75C8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Table3"/>
      <w:tblW w:w="10490" w:type="dxa"/>
      <w:tblInd w:w="108" w:type="dxa"/>
      <w:tblBorders>
        <w:top w:val="single" w:sz="12" w:space="0" w:color="4F6228"/>
        <w:bottom w:val="single" w:sz="12" w:space="0" w:color="4F6228"/>
      </w:tblBorders>
      <w:tblLayout w:type="fixed"/>
      <w:tblLook w:val="0000" w:firstRow="0" w:lastRow="0" w:firstColumn="0" w:lastColumn="0" w:noHBand="0" w:noVBand="0"/>
    </w:tblPr>
    <w:tblGrid>
      <w:gridCol w:w="2268"/>
      <w:gridCol w:w="8222"/>
    </w:tblGrid>
    <w:tr w:rsidR="00B75C8F" w14:paraId="72F1D66C" w14:textId="77777777">
      <w:trPr>
        <w:trHeight w:val="569"/>
      </w:trPr>
      <w:tc>
        <w:tcPr>
          <w:tcW w:w="2268" w:type="dxa"/>
          <w:tcBorders>
            <w:top w:val="single" w:sz="12" w:space="0" w:color="1F497D"/>
            <w:left w:val="nil"/>
            <w:bottom w:val="nil"/>
            <w:right w:val="nil"/>
          </w:tcBorders>
          <w:vAlign w:val="center"/>
        </w:tcPr>
        <w:p w14:paraId="3EBE6D13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ECFE799" wp14:editId="08F4CBC0">
                <wp:extent cx="1075164" cy="430488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164" cy="430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2" w:type="dxa"/>
          <w:tcBorders>
            <w:top w:val="single" w:sz="12" w:space="0" w:color="1F497D"/>
            <w:left w:val="nil"/>
            <w:bottom w:val="nil"/>
            <w:right w:val="nil"/>
          </w:tcBorders>
          <w:shd w:val="clear" w:color="auto" w:fill="FFFFFF"/>
          <w:vAlign w:val="center"/>
        </w:tcPr>
        <w:p w14:paraId="2A6B56E8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1F497D"/>
              <w:sz w:val="16"/>
              <w:szCs w:val="16"/>
            </w:rPr>
          </w:pPr>
          <w:r>
            <w:rPr>
              <w:b/>
              <w:bCs/>
              <w:color w:val="1F497D"/>
              <w:sz w:val="32"/>
              <w:szCs w:val="32"/>
            </w:rPr>
            <w:t>Prova Prática: Case On-line</w:t>
          </w:r>
        </w:p>
      </w:tc>
    </w:tr>
    <w:tr w:rsidR="00B75C8F" w14:paraId="6FC9B089" w14:textId="77777777">
      <w:trPr>
        <w:trHeight w:val="245"/>
      </w:trPr>
      <w:tc>
        <w:tcPr>
          <w:tcW w:w="2268" w:type="dxa"/>
          <w:tcBorders>
            <w:top w:val="nil"/>
            <w:left w:val="nil"/>
            <w:bottom w:val="single" w:sz="12" w:space="0" w:color="1F497D"/>
            <w:right w:val="nil"/>
          </w:tcBorders>
          <w:shd w:val="clear" w:color="auto" w:fill="F2F2F2"/>
          <w:vAlign w:val="center"/>
        </w:tcPr>
        <w:p w14:paraId="42BBECC3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 w:after="40"/>
            <w:jc w:val="center"/>
            <w:rPr>
              <w:i/>
              <w:iCs/>
              <w:color w:val="000000"/>
              <w:sz w:val="16"/>
              <w:szCs w:val="16"/>
            </w:rPr>
          </w:pPr>
          <w:r>
            <w:rPr>
              <w:i/>
              <w:iCs/>
              <w:color w:val="000000"/>
              <w:sz w:val="16"/>
              <w:szCs w:val="16"/>
            </w:rPr>
            <w:t>Formulário padronizado</w:t>
          </w:r>
        </w:p>
      </w:tc>
      <w:tc>
        <w:tcPr>
          <w:tcW w:w="8222" w:type="dxa"/>
          <w:tcBorders>
            <w:top w:val="nil"/>
            <w:left w:val="nil"/>
            <w:bottom w:val="single" w:sz="12" w:space="0" w:color="1F497D"/>
            <w:right w:val="nil"/>
          </w:tcBorders>
          <w:shd w:val="clear" w:color="auto" w:fill="F2F2F2"/>
          <w:vAlign w:val="center"/>
        </w:tcPr>
        <w:p w14:paraId="3E76D4AC" w14:textId="77777777" w:rsidR="00B75C8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 w:after="40"/>
            <w:jc w:val="center"/>
            <w:rPr>
              <w:i/>
              <w:iCs/>
              <w:color w:val="000000"/>
              <w:sz w:val="16"/>
              <w:szCs w:val="16"/>
            </w:rPr>
          </w:pPr>
          <w:r>
            <w:rPr>
              <w:i/>
              <w:iCs/>
              <w:color w:val="000000"/>
              <w:sz w:val="16"/>
              <w:szCs w:val="16"/>
            </w:rPr>
            <w:t>FIESC – DIGED - Diretoria de Gestão de Pessoas e Desempenho</w:t>
          </w:r>
        </w:p>
      </w:tc>
    </w:tr>
  </w:tbl>
  <w:p w14:paraId="278660BF" w14:textId="77777777" w:rsidR="00B75C8F" w:rsidRDefault="00B75C8F">
    <w:pPr>
      <w:pBdr>
        <w:top w:val="nil"/>
        <w:left w:val="nil"/>
        <w:bottom w:val="nil"/>
        <w:right w:val="nil"/>
        <w:between w:val="nil"/>
      </w:pBdr>
      <w:rPr>
        <w:color w:val="000000"/>
        <w:sz w:val="2"/>
        <w:szCs w:val="2"/>
      </w:rPr>
    </w:pPr>
  </w:p>
  <w:p w14:paraId="693A454B" w14:textId="77777777" w:rsidR="00B75C8F" w:rsidRDefault="00B75C8F">
    <w:pPr>
      <w:pBdr>
        <w:top w:val="nil"/>
        <w:left w:val="nil"/>
        <w:bottom w:val="nil"/>
        <w:right w:val="nil"/>
        <w:between w:val="nil"/>
      </w:pBdr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C970" w14:textId="77777777" w:rsidR="00B75C8F" w:rsidRDefault="00B75C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B5C2"/>
    <w:multiLevelType w:val="hybridMultilevel"/>
    <w:tmpl w:val="00000000"/>
    <w:lvl w:ilvl="0" w:tplc="0694AD4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42E4921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176170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7FB6D63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128B3B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ABA833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6DC63E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E3A2BD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81EAC4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676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ROVADOR" w:val="-"/>
    <w:docVar w:name="AREACOR" w:val="-"/>
    <w:docVar w:name="CATEGORIA" w:val="Gestão de Pessoas"/>
    <w:docVar w:name="COMPOSTO" w:val="-"/>
    <w:docVar w:name="CONSENSO" w:val="PRISCILA DE SOUZA SANTOS"/>
    <w:docVar w:name="DATEREV" w:val="06/07/2026"/>
    <w:docVar w:name="DOC" w:val="FM-014-NP-0801"/>
    <w:docVar w:name="ELABORADOR" w:val="RUAN DIEYQUE DE LARA XAVIER"/>
    <w:docVar w:name="HISTORICO" w:val="-"/>
    <w:docVar w:name="HOMOLOGADOR" w:val="PRISCILA DE SOUZA SANTOS"/>
    <w:docVar w:name="REV" w:val="2"/>
    <w:docVar w:name="TITLE" w:val="Modelo de Prova Prática"/>
  </w:docVars>
  <w:rsids>
    <w:rsidRoot w:val="00B75C8F"/>
    <w:rsid w:val="00274B4F"/>
    <w:rsid w:val="00286FF5"/>
    <w:rsid w:val="00430A63"/>
    <w:rsid w:val="00A23B14"/>
    <w:rsid w:val="00B75C8F"/>
    <w:rsid w:val="00E67AA0"/>
    <w:rsid w:val="00EA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D0E96"/>
  <w15:docId w15:val="{4E20F7E7-82BC-4DBB-B0DA-99B72F67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1432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LOPES MONDAINI</dc:creator>
  <cp:lastModifiedBy>CAMILA LOPES MONDAINI</cp:lastModifiedBy>
  <cp:revision>2</cp:revision>
  <cp:lastPrinted>2026-08-03T18:30:00Z</cp:lastPrinted>
  <dcterms:created xsi:type="dcterms:W3CDTF">2026-08-03T18:31:00Z</dcterms:created>
  <dcterms:modified xsi:type="dcterms:W3CDTF">2026-08-03T18:31:00Z</dcterms:modified>
</cp:coreProperties>
</file>