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taEvento"/>
      </w:pPr>
      <w:r>
        <w:t>HACKTUDO 2026 · 13ª edição — PITCH (roteiro do speaker para ensaio)</w:t>
      </w:r>
    </w:p>
    <w:p>
      <w:pPr>
        <w:pStyle w:val="Title"/>
      </w:pPr>
      <w:r>
        <w:rPr>
          <w:color w:val="0F131D"/>
        </w:rPr>
        <w:t>Memfeed — Roteiro de Pitch</w:t>
      </w:r>
    </w:p>
    <w:p>
      <w:pPr>
        <w:pStyle w:val="Abertura"/>
      </w:pPr>
      <w:r>
        <w:rPr>
          <w:b/>
        </w:rPr>
        <w:t>Deck:</w:t>
      </w:r>
      <w:r>
        <w:rPr>
          <w:b w:val="0"/>
        </w:rPr>
        <w:t xml:space="preserve"> `docs/pitch/deck.html` → `docs/pitch/deck.pdf` (10 slides + 1 anexo de Q&amp;A que não conta como slide).</w:t>
      </w:r>
    </w:p>
    <w:p>
      <w:pPr>
        <w:pStyle w:val="Abertura"/>
      </w:pPr>
      <w:r>
        <w:rPr>
          <w:b/>
        </w:rPr>
        <w:t>Duração alvo:</w:t>
      </w:r>
      <w:r>
        <w:rPr>
          <w:b w:val="0"/>
        </w:rPr>
        <w:t xml:space="preserve"> 5 minutos. Versão de 3 minutos marcada ao final.</w:t>
      </w:r>
    </w:p>
    <w:p>
      <w:pPr>
        <w:pStyle w:val="Abertura"/>
      </w:pPr>
      <w:r>
        <w:rPr>
          <w:b/>
        </w:rPr>
        <w:t>Tom:</w:t>
      </w:r>
      <w:r>
        <w:rPr>
          <w:b w:val="0"/>
        </w:rPr>
        <w:t xml:space="preserve"> frase curta. Você fala, o slide sustenta. Nunca leia o slide em voz alta.</w:t>
      </w:r>
    </w:p>
    <w:p>
      <w:pPr>
        <w:pStyle w:val="Abertura"/>
      </w:pPr>
      <w:r>
        <w:rPr>
          <w:b w:val="0"/>
        </w:rPr>
        <w:t>Convenções deste documento:</w:t>
      </w:r>
    </w:p>
    <w:p>
      <w:pPr>
        <w:pStyle w:val="Abertura"/>
      </w:pPr>
      <w:r>
        <w:rPr>
          <w:b w:val="0"/>
        </w:rPr>
        <w:t>`[TROCA]` — o ponto exato em que você avança o slide.</w:t>
      </w:r>
    </w:p>
    <w:p>
      <w:pPr>
        <w:pStyle w:val="Abertura"/>
      </w:pPr>
      <w:r>
        <w:rPr>
          <w:b w:val="0"/>
        </w:rPr>
        <w:t>`(pausa)` — pare de verdade, cerca de um segundo. É onde a frase pousa.</w:t>
      </w:r>
    </w:p>
    <w:p>
      <w:pPr>
        <w:pStyle w:val="Abertura"/>
      </w:pPr>
      <w:r>
        <w:rPr>
          <w:b/>
        </w:rPr>
        <w:t>Negrito</w:t>
      </w:r>
      <w:r>
        <w:rPr>
          <w:b w:val="0"/>
        </w:rPr>
        <w:t xml:space="preserve"> — a palavra que carrega a frase. Enfatize ela, não a frase inteira.</w:t>
      </w:r>
    </w:p>
    <w:p>
      <w:pPr>
        <w:pStyle w:val="CabecalhoSlide"/>
      </w:pPr>
      <w:r>
        <w:rPr>
          <w:b w:val="0"/>
        </w:rPr>
        <w:t>Slide 1 · Capa — Memfeed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Abrir com a lacuna, não com o produto. O júri precisa sentir a pergunta sem resposta — *quanto sobrou daquela aula?* — antes de ver qualquer tela. Se ele sair do slide 1 com essa pergunta na cabeça, o resto do pitch é a resposta.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"Memfeed" grande. "A interface do TikTok, o algoritmo do Ebbinghaus." O parágrafo de abertura. Fundo escuro.</w:t>
      </w:r>
    </w:p>
    <w:p>
      <w:pPr>
        <w:pStyle w:val="Fala"/>
      </w:pPr>
      <w:r>
        <w:rPr>
          <w:b w:val="0"/>
        </w:rPr>
        <w:t>Bom dia. Meu nome é Emerson, e isso aqui é o Memfeed.</w:t>
      </w:r>
    </w:p>
    <w:p>
      <w:pPr>
        <w:pStyle w:val="Fala"/>
      </w:pPr>
      <w:r>
        <w:rPr>
          <w:b w:val="0"/>
        </w:rPr>
        <w:t>Um professor dá uma aula de biologia numa terça-feira. (pausa) A turma entendeu. Todo mundo entendeu.</w:t>
      </w:r>
    </w:p>
    <w:p>
      <w:pPr>
        <w:pStyle w:val="Fala"/>
      </w:pPr>
      <w:r>
        <w:rPr>
          <w:b w:val="0"/>
        </w:rPr>
        <w:t>Uma semana depois, quanto sobrou? (pausa)</w:t>
      </w:r>
    </w:p>
    <w:p>
      <w:pPr>
        <w:pStyle w:val="Fala"/>
      </w:pPr>
      <w:r>
        <w:rPr>
          <w:b w:val="0"/>
        </w:rPr>
        <w:t xml:space="preserve">Ninguém sabe. Nem o aluno. Nem o professor. </w:t>
      </w:r>
      <w:r>
        <w:rPr>
          <w:b/>
        </w:rPr>
        <w:t>Ninguém mede isso hoje.</w:t>
      </w:r>
    </w:p>
    <w:p>
      <w:pPr>
        <w:pStyle w:val="Fala"/>
      </w:pPr>
      <w:r>
        <w:rPr>
          <w:b w:val="0"/>
        </w:rPr>
        <w:t>É essa a lacuna que a gente fechou.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2 · O dado que nos move — 83%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Provar que a IA, do jeito que o aluno usa hoje, </w:t>
      </w:r>
      <w:r>
        <w:rPr>
          <w:b/>
        </w:rPr>
        <w:t>piora</w:t>
      </w:r>
      <w:r>
        <w:rPr>
          <w:b w:val="0"/>
        </w:rPr>
        <w:t xml:space="preserve"> a memória. Os 83% não são um dado sobre tecnologia: são a evidência de que atalho cognitivo cobra juros. É o que justifica um produto que devolve esforço em vez de poupá-lo.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83% gigante. Caixa escura à direita com 7 em 10 · 32% · 73%.</w:t>
      </w:r>
    </w:p>
    <w:p>
      <w:pPr>
        <w:pStyle w:val="Fala"/>
      </w:pPr>
      <w:r>
        <w:rPr>
          <w:b w:val="0"/>
        </w:rPr>
        <w:t xml:space="preserve">Oitenta e três por cento das pessoas que escrevem com ajuda de um LLM não conseguem citar </w:t>
      </w:r>
      <w:r>
        <w:rPr>
          <w:b/>
        </w:rPr>
        <w:t>uma frase</w:t>
      </w:r>
      <w:r>
        <w:rPr>
          <w:b w:val="0"/>
        </w:rPr>
        <w:t xml:space="preserve"> do texto que acabaram de escrever.</w:t>
      </w:r>
    </w:p>
    <w:p>
      <w:pPr>
        <w:pStyle w:val="Fala"/>
      </w:pPr>
      <w:r>
        <w:rPr>
          <w:b w:val="0"/>
        </w:rPr>
        <w:t>Quem escreveu sem IA: onze por cento. (pausa)</w:t>
      </w:r>
    </w:p>
    <w:p>
      <w:pPr>
        <w:pStyle w:val="Fala"/>
      </w:pPr>
      <w:r>
        <w:rPr>
          <w:b w:val="0"/>
        </w:rPr>
        <w:t xml:space="preserve">O MIT deu nome a isso: </w:t>
      </w:r>
      <w:r>
        <w:rPr>
          <w:b/>
        </w:rPr>
        <w:t>dívida cognitiva</w:t>
      </w:r>
      <w:r>
        <w:rPr>
          <w:b w:val="0"/>
        </w:rPr>
        <w:t>. A IA poupa esforço agora — e cobra depois.</w:t>
      </w:r>
    </w:p>
    <w:p>
      <w:pPr>
        <w:pStyle w:val="Fala"/>
      </w:pPr>
      <w:r>
        <w:rPr>
          <w:b w:val="0"/>
        </w:rPr>
        <w:t>E no Brasil: sete em cada dez alunos do ensino médio já usam IA generativa em trabalho escolar. Só trinta e dois por cento receberam alguma orientação da escola sobre como usar.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3 · O problema — três falhas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Mostrar que as três falhas se alimentam: atenção curta, IA como atalho e estudo por releitura. E fechar apontando para o professor — ele é quem fica no escuro, e é a dor que o nosso painel resolve. Este slide monta a persona do slide seguinte.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01 / 02 / 03 em três colunas. Faixa escura embaixo: "E o professor está no escuro."</w:t>
      </w:r>
    </w:p>
    <w:p>
      <w:pPr>
        <w:pStyle w:val="Fala"/>
      </w:pPr>
      <w:r>
        <w:rPr>
          <w:b w:val="0"/>
        </w:rPr>
        <w:t>Três falhas, e elas se alimentam.</w:t>
      </w:r>
    </w:p>
    <w:p>
      <w:pPr>
        <w:pStyle w:val="Fala"/>
      </w:pPr>
      <w:r>
        <w:rPr>
          <w:b w:val="0"/>
        </w:rPr>
        <w:t xml:space="preserve">A atenção média numa tela hoje é de </w:t>
      </w:r>
      <w:r>
        <w:rPr>
          <w:b/>
        </w:rPr>
        <w:t>quarenta e sete segundos</w:t>
      </w:r>
      <w:r>
        <w:rPr>
          <w:b w:val="0"/>
        </w:rPr>
        <w:t>. Em 2004 era dois minutos e meio.</w:t>
      </w:r>
    </w:p>
    <w:p>
      <w:pPr>
        <w:pStyle w:val="Fala"/>
      </w:pPr>
      <w:r>
        <w:rPr>
          <w:b w:val="0"/>
        </w:rPr>
        <w:t>A IA virou atalho: ela apaga exatamente o esforço que produz memória.</w:t>
      </w:r>
    </w:p>
    <w:p>
      <w:pPr>
        <w:pStyle w:val="Fala"/>
      </w:pPr>
      <w:r>
        <w:rPr>
          <w:b w:val="0"/>
        </w:rPr>
        <w:t xml:space="preserve">E o aluno estuda relendo. Reler quatro vezes parece ótimo depois de cinco minutos. Uma semana depois: </w:t>
      </w:r>
      <w:r>
        <w:rPr>
          <w:b/>
        </w:rPr>
        <w:t>quarenta por cento</w:t>
      </w:r>
      <w:r>
        <w:rPr>
          <w:b w:val="0"/>
        </w:rPr>
        <w:t xml:space="preserve">. Quem se auto-testou: </w:t>
      </w:r>
      <w:r>
        <w:rPr>
          <w:b/>
        </w:rPr>
        <w:t>sessenta e um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o professor? O professor está no escuro. Ele sabe a nota do dia. Ele descobre o resto na prova bimestral — quando já é tarde.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4 · Duas pontas, um mesmo celular · 35s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Ancorar na Lei 15.100. O celular está proibido na escola </w:t>
      </w:r>
      <w:r>
        <w:rPr>
          <w:b/>
        </w:rPr>
        <w:t>exceto para fim pedagógico sob orientação do professor</w:t>
      </w:r>
      <w:r>
        <w:rPr>
          <w:b w:val="0"/>
        </w:rPr>
        <w:t xml:space="preserve"> — e como quem publica o conteúdo é o professor, usar o Memfeed </w:t>
      </w:r>
      <w:r>
        <w:rPr>
          <w:b/>
        </w:rPr>
        <w:t>é</w:t>
      </w:r>
      <w:r>
        <w:rPr>
          <w:b w:val="0"/>
        </w:rPr>
        <w:t xml:space="preserve"> essa exceção, não uma brecha nela. Esse é o argumento que abre porta de escola pública.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Júlia e Prof. Marcos. Rodapé com a Lei 15.100 e os 92%.</w:t>
      </w:r>
    </w:p>
    <w:p>
      <w:pPr>
        <w:pStyle w:val="Fala"/>
      </w:pPr>
      <w:r>
        <w:rPr>
          <w:b w:val="0"/>
        </w:rPr>
        <w:t>Essa é a Júlia. Dezesseis anos, segundo ano, escola pública. Ela estuda pelo celular porque é o que ela tem. Print do quadro, PDF que não abre, resumo do ChatGPT na véspera.</w:t>
      </w:r>
    </w:p>
    <w:p>
      <w:pPr>
        <w:pStyle w:val="Fala"/>
      </w:pPr>
      <w:r>
        <w:rPr>
          <w:b w:val="0"/>
        </w:rPr>
        <w:t xml:space="preserve">A Júlia não tem problema de disciplina. Ela tem </w:t>
      </w:r>
      <w:r>
        <w:rPr>
          <w:b/>
        </w:rPr>
        <w:t>problema de método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esse é o Prof. Marcos. Biologia, seis turmas, duzentos e dez alunos.</w:t>
      </w:r>
    </w:p>
    <w:p>
      <w:pPr>
        <w:pStyle w:val="Fala"/>
      </w:pPr>
      <w:r>
        <w:rPr>
          <w:b w:val="0"/>
        </w:rPr>
        <w:t>Agora presta atenção nessa parte, porque é o coração do pitch.</w:t>
      </w:r>
    </w:p>
    <w:p>
      <w:pPr>
        <w:pStyle w:val="Fala"/>
      </w:pPr>
      <w:r>
        <w:rPr>
          <w:b w:val="0"/>
        </w:rPr>
        <w:t xml:space="preserve">A Lei 15.100 tirou o celular da escola — </w:t>
      </w:r>
      <w:r>
        <w:rPr>
          <w:b/>
        </w:rPr>
        <w:t>exceto para fins pedagógicos, sob orientação do professor</w:t>
      </w:r>
      <w:r>
        <w:rPr>
          <w:b w:val="0"/>
        </w:rPr>
        <w:t>. Noventa e dois por cento das escolas já aplicam a restrição. De forma improvisada.</w:t>
      </w:r>
    </w:p>
    <w:p>
      <w:pPr>
        <w:pStyle w:val="Fala"/>
      </w:pPr>
      <w:r>
        <w:rPr>
          <w:b w:val="0"/>
        </w:rPr>
        <w:t xml:space="preserve">No Memfeed, quem publica o conteúdo é o professor. (pausa) Então usar o Memfeed </w:t>
      </w:r>
      <w:r>
        <w:rPr>
          <w:b/>
        </w:rPr>
        <w:t>é</w:t>
      </w:r>
      <w:r>
        <w:rPr>
          <w:b w:val="0"/>
        </w:rPr>
        <w:t xml:space="preserve"> a exceção pedagógica que a lei previu. Não é uma brecha nela. É a ferramenta que a lei descreveu e ninguém construiu.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5 · A solução — duas origens, uma fila · 45s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Explicar a arquitetura do produto em uma imagem: duas origens, uma fila. O ponto que não pode escapar é que as duas caem no </w:t>
      </w:r>
      <w:r>
        <w:rPr>
          <w:b/>
        </w:rPr>
        <w:t>mesmo</w:t>
      </w:r>
      <w:r>
        <w:rPr>
          <w:b w:val="0"/>
        </w:rPr>
        <w:t xml:space="preserve"> FSRS — é isso que faz ser um produto só, e não um quiz do professor colado num app de estudo.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diagrama — duas caixas → "Mesma fila FSRS". À direita, as três mecânicas.</w:t>
      </w:r>
    </w:p>
    <w:p>
      <w:pPr>
        <w:pStyle w:val="Fala"/>
      </w:pPr>
      <w:r>
        <w:rPr>
          <w:b w:val="0"/>
        </w:rPr>
        <w:t>O conteúdo tem duas origens. E nenhuma delas é foto de caderno.</w:t>
      </w:r>
    </w:p>
    <w:p>
      <w:pPr>
        <w:pStyle w:val="Fala"/>
      </w:pPr>
      <w:r>
        <w:rPr>
          <w:b w:val="0"/>
        </w:rPr>
        <w:t xml:space="preserve">A primeira: o professor termina a aula, abre o painel no celular. Escolhe matéria e turma, digita o assunto, pede quinze questões. A IA gera, ele revisa </w:t>
      </w:r>
      <w:r>
        <w:rPr>
          <w:b/>
        </w:rPr>
        <w:t>uma vez</w:t>
      </w:r>
      <w:r>
        <w:rPr>
          <w:b w:val="0"/>
        </w:rPr>
        <w:t>, publica. Acabou.</w:t>
      </w:r>
    </w:p>
    <w:p>
      <w:pPr>
        <w:pStyle w:val="Fala"/>
      </w:pPr>
      <w:r>
        <w:rPr>
          <w:b w:val="0"/>
        </w:rPr>
        <w:t>A segunda: o aluno digita um assunto que ele quer treinar, e a IA gera para ele.</w:t>
      </w:r>
    </w:p>
    <w:p>
      <w:pPr>
        <w:pStyle w:val="Fala"/>
      </w:pPr>
      <w:r>
        <w:rPr>
          <w:b w:val="0"/>
        </w:rPr>
        <w:t xml:space="preserve">As duas caem na </w:t>
      </w:r>
      <w:r>
        <w:rPr>
          <w:b/>
        </w:rPr>
        <w:t>mesma fila</w:t>
      </w:r>
      <w:r>
        <w:rPr>
          <w:b w:val="0"/>
        </w:rPr>
        <w:t>. (pausa) O FSRS decide quando cada pergunta volta. E cada card diz de onde veio, lá no topo: "Prof. Marcos, respiração celular" — ou "você escolheu, entropia".</w:t>
      </w:r>
    </w:p>
    <w:p>
      <w:pPr>
        <w:pStyle w:val="Fala"/>
      </w:pPr>
      <w:r>
        <w:rPr>
          <w:b w:val="0"/>
        </w:rPr>
        <w:t>Três coisas sobre essa fila.</w:t>
      </w:r>
    </w:p>
    <w:p>
      <w:pPr>
        <w:pStyle w:val="Fala"/>
      </w:pPr>
      <w:r>
        <w:rPr>
          <w:b w:val="0"/>
        </w:rPr>
        <w:t>Um: é um card por tela, quinze segundos, o gesto que o aluno já faz o dia inteiro.</w:t>
      </w:r>
    </w:p>
    <w:p>
      <w:pPr>
        <w:pStyle w:val="Fala"/>
      </w:pPr>
      <w:r>
        <w:rPr>
          <w:b w:val="0"/>
        </w:rPr>
        <w:t xml:space="preserve">Dois: </w:t>
      </w:r>
      <w:r>
        <w:rPr>
          <w:b/>
        </w:rPr>
        <w:t>a sessão acaba.</w:t>
      </w:r>
      <w:r>
        <w:rPr>
          <w:b w:val="0"/>
        </w:rPr>
        <w:t xml:space="preserve"> Bateu a meta, fechou. Sem scroll infinito. E </w:t>
      </w:r>
      <w:r>
        <w:rPr>
          <w:b/>
        </w:rPr>
        <w:t>sem ranking entre alunos</w:t>
      </w:r>
      <w:r>
        <w:rPr>
          <w:b w:val="0"/>
        </w:rPr>
        <w:t xml:space="preserve"> — porque placar expõe publicamente quem vai mal, e o edital pede promoção de saúde mental.</w:t>
      </w:r>
    </w:p>
    <w:p>
      <w:pPr>
        <w:pStyle w:val="Fala"/>
      </w:pPr>
      <w:r>
        <w:rPr>
          <w:b w:val="0"/>
        </w:rPr>
        <w:t>Três: o painel do professor. Que é a próxima tela.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6 · O diferencial — quanto sobrou · 55s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O coração do pitch. Todo mundo sabe o acerto no dia da atividade. Ninguém devolve ao professor quanto sobrou uma semana depois. Fale o número devagar: 96% no dia, 77% em D+7. A queda de 19 pontos é o que dispara a ação — não é relatório para arquivar, é gatilho de intervenção.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painel do professor. Ciclo de Krebs, 96% no dia, 77% no D+7, −19 pontos. Estados firme/em risco/esquecido. A frase do Wayground na caixa escura.</w:t>
      </w:r>
    </w:p>
    <w:p>
      <w:pPr>
        <w:pStyle w:val="Fala"/>
      </w:pPr>
      <w:r>
        <w:rPr>
          <w:b w:val="0"/>
        </w:rPr>
        <w:t>Essa é a tela que nenhum concorrente entrega.</w:t>
      </w:r>
    </w:p>
    <w:p>
      <w:pPr>
        <w:pStyle w:val="Fala"/>
      </w:pPr>
      <w:r>
        <w:rPr>
          <w:b w:val="0"/>
        </w:rPr>
        <w:t xml:space="preserve">Ciclo de Krebs. No dia da aula, a turma acertou noventa e seis por cento. (pausa) Sete dias depois, o mesmo conceito, reaplicado: </w:t>
      </w:r>
      <w:r>
        <w:rPr>
          <w:b/>
        </w:rPr>
        <w:t>setenta e sete</w:t>
      </w:r>
      <w:r>
        <w:rPr>
          <w:b w:val="0"/>
        </w:rPr>
        <w:t>.</w:t>
      </w:r>
    </w:p>
    <w:p>
      <w:pPr>
        <w:pStyle w:val="Fala"/>
      </w:pPr>
      <w:r>
        <w:rPr>
          <w:b w:val="0"/>
        </w:rPr>
        <w:t xml:space="preserve">Dezenove pontos evaporaram numa semana. E o professor </w:t>
      </w:r>
      <w:r>
        <w:rPr>
          <w:b/>
        </w:rPr>
        <w:t>sabe disso na segunda-feira</w:t>
      </w:r>
      <w:r>
        <w:rPr>
          <w:b w:val="0"/>
        </w:rPr>
        <w:t xml:space="preserve"> — com sete dias de aula pela frente para agir, e não na prova bimestral.</w:t>
      </w:r>
    </w:p>
    <w:p>
      <w:pPr>
        <w:pStyle w:val="Fala"/>
      </w:pPr>
      <w:r>
        <w:rPr>
          <w:b w:val="0"/>
        </w:rPr>
        <w:t>Isso aqui é demonstração do protótipo, com dados do nosso sistema semeado. Não é piloto em escola. E repara: eu mostro o n. Vinte e sete de trinta e quatro responderam. Sete estão pendentes. O painel não esconde isso.</w:t>
      </w:r>
    </w:p>
    <w:p>
      <w:pPr>
        <w:pStyle w:val="Fala"/>
      </w:pPr>
      <w:r>
        <w:rPr>
          <w:b w:val="0"/>
        </w:rPr>
        <w:t xml:space="preserve">Por aluno, ele vê </w:t>
      </w:r>
      <w:r>
        <w:rPr>
          <w:b/>
        </w:rPr>
        <w:t>estado</w:t>
      </w:r>
      <w:r>
        <w:rPr>
          <w:b w:val="0"/>
        </w:rPr>
        <w:t xml:space="preserve">: firme, em risco, esquecido. Nunca nota. Nunca ranking. E a ação é "gerar reforço" — uma sessão dirigida aos conceitos em que aquele aluno trava. Que </w:t>
      </w:r>
      <w:r>
        <w:rPr>
          <w:b/>
        </w:rPr>
        <w:t>só ele</w:t>
      </w:r>
      <w:r>
        <w:rPr>
          <w:b w:val="0"/>
        </w:rPr>
        <w:t xml:space="preserve"> enxerga.</w:t>
      </w:r>
    </w:p>
    <w:p>
      <w:pPr>
        <w:pStyle w:val="Fala"/>
      </w:pPr>
      <w:r>
        <w:rPr>
          <w:b w:val="0"/>
        </w:rPr>
        <w:t>(pausa) Agora, alguém aqui pode estar pensando: o Quizizz já tem gráfico longitudinal. Tem mesmo. Deixa eu ser preciso.</w:t>
      </w:r>
    </w:p>
    <w:p>
      <w:pPr>
        <w:pStyle w:val="Fala"/>
      </w:pPr>
      <w:r>
        <w:rPr>
          <w:b/>
        </w:rPr>
        <w:t>O Wayground plota uma atividade diferente a cada ponto — é a nota subindo no bimestre. Nós reaplicamos o mesmo conceito num intervalo calculado pelo FSRS e comparamos contra o acerto do dia da aula.</w:t>
      </w:r>
      <w:r>
        <w:rPr>
          <w:b w:val="0"/>
        </w:rPr>
        <w:t xml:space="preserve"> (pausa) </w:t>
      </w:r>
      <w:r>
        <w:rPr>
          <w:b/>
        </w:rPr>
        <w:t>Um mede progresso. O outro mede esquecimento.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7 · O mecanismo científico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Aqui o júri precisa entender </w:t>
      </w:r>
      <w:r>
        <w:rPr>
          <w:b/>
        </w:rPr>
        <w:t>o que é FSRS</w:t>
      </w:r>
      <w:r>
        <w:rPr>
          <w:b w:val="0"/>
        </w:rPr>
        <w:t>, senão o resto vira jargão. Explique como se fosse para a sua mãe: é um algoritmo que, a cada resposta, estima quanto tempo aquela memória dura em você, e traz o card de volta pouco antes de você esquecer. Mostre a curva. E seja honesto: o algoritmo é aberto e comum — o diferencial nunca foi o motor.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à esquerda, a curva de esquecimento — pontilhada cinza sem revisão, verde com o card voltando nos dias 1, 3, 7 e 16. À direita, o que é o FSRS em três parágrafos. Embaixo, os três estudos.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"Uma palavra que vocês vão ouvir de novo: </w:t>
      </w:r>
      <w:r>
        <w:rPr>
          <w:b/>
        </w:rPr>
        <w:t>FSRS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Free Spaced Repetition Scheduler. É um algoritmo aberto — o mesmo que o Anki adotou como padrão desde 2023.</w:t>
      </w:r>
    </w:p>
    <w:p>
      <w:pPr>
        <w:pStyle w:val="Fala"/>
      </w:pPr>
      <w:r>
        <w:rPr>
          <w:b w:val="0"/>
        </w:rPr>
        <w:t xml:space="preserve">O que ele faz, em uma frase: a cada resposta, ele estima </w:t>
      </w:r>
      <w:r>
        <w:rPr>
          <w:b/>
        </w:rPr>
        <w:t>quanto tempo aquela memória dura em você</w:t>
      </w:r>
      <w:r>
        <w:rPr>
          <w:b w:val="0"/>
        </w:rPr>
        <w:t xml:space="preserve"> — e marca o card para voltar pouco antes da queda.</w:t>
      </w:r>
    </w:p>
    <w:p>
      <w:pPr>
        <w:pStyle w:val="Fala"/>
      </w:pPr>
      <w:r>
        <w:rPr>
          <w:b w:val="0"/>
        </w:rPr>
        <w:t>Errou, volta em minutos. Acertou sem esforço, volta daqui a semanas. (pausa)</w:t>
      </w:r>
    </w:p>
    <w:p>
      <w:pPr>
        <w:pStyle w:val="Fala"/>
      </w:pPr>
      <w:r>
        <w:rPr>
          <w:b w:val="0"/>
        </w:rPr>
        <w:t>Essa é a linha pontilhada: o que acontece sem revisão. E essa é a verde: o mesmo conteúdo, com o card voltando na hora certa.</w:t>
      </w:r>
    </w:p>
    <w:p>
      <w:pPr>
        <w:pStyle w:val="Fala"/>
      </w:pPr>
      <w:r>
        <w:rPr>
          <w:b w:val="0"/>
        </w:rPr>
        <w:t xml:space="preserve">E eu quero ser honesto com vocês: o algoritmo é commodity. </w:t>
      </w:r>
      <w:r>
        <w:rPr>
          <w:b/>
        </w:rPr>
        <w:t>O motor nunca foi o nosso diferencial</w:t>
      </w:r>
      <w:r>
        <w:rPr>
          <w:b w:val="0"/>
        </w:rPr>
        <w:t xml:space="preserve"> — o diferencial é o que a gente faz com o que ele mede."</w:t>
      </w:r>
    </w:p>
    <w:p>
      <w:pPr>
        <w:pStyle w:val="Palco"/>
      </w:pPr>
      <w:r>
        <w:rPr>
          <w:b w:val="0"/>
        </w:rPr>
        <w:t>Aponte a curva pontilhada ao dizer "sem revisão" e a verde ao dizer "na hora certa". A frase sobre commodity é desarme preventivo: não deixe um jurado dizer isso antes de você. Deixa: "Então por que ninguém já fez?"</w:t>
      </w:r>
    </w:p>
    <w:p>
      <w:pPr>
        <w:pStyle w:val="CabecalhoSlide"/>
      </w:pPr>
      <w:r>
        <w:rPr>
          <w:b w:val="0"/>
        </w:rPr>
        <w:t>Slide 8 · Cenário competitivo · 30s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Desarmar o jurado que conhece o mercado, admitindo antes dele. Todos são melhores que nós em alguma coisa. O que ninguém ocupa é o canto onde as duas coisas acontecem juntas: medir o esquecimento </w:t>
      </w:r>
      <w:r>
        <w:rPr>
          <w:b/>
        </w:rPr>
        <w:t>e</w:t>
      </w:r>
      <w:r>
        <w:rPr>
          <w:b w:val="0"/>
        </w:rPr>
        <w:t xml:space="preserve"> devolver ao professor. Cite o Seneca de propósito — mostra que você pesquisou de verdade e que não está atacando o alvo fácil.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quadrante. Eixo horizontal *mede o esquecimento no tempo*, vertical *devolve ao professor*. Seis produtos plotados; o canto superior direito destacado, com o Memfeed sozinho nele.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"Vou começar admitindo: </w:t>
      </w:r>
      <w:r>
        <w:rPr>
          <w:b/>
        </w:rPr>
        <w:t>todos eles são melhores que a gente em alguma coisa.</w:t>
      </w:r>
      <w:r>
        <w:rPr>
          <w:b w:val="0"/>
        </w:rPr>
        <w:t xml:space="preserve"> (pausa) Esse é o mapa da concorrência, e ele tem dois eixos.</w:t>
      </w:r>
    </w:p>
    <w:p>
      <w:pPr>
        <w:pStyle w:val="Fala"/>
      </w:pPr>
      <w:r>
        <w:rPr>
          <w:b w:val="0"/>
        </w:rPr>
        <w:t xml:space="preserve">Horizontal: o produto mede o esquecimento ao longo do tempo? Vertical: ele devolve isso </w:t>
      </w:r>
      <w:r>
        <w:rPr>
          <w:b/>
        </w:rPr>
        <w:t>ao professor</w:t>
      </w:r>
      <w:r>
        <w:rPr>
          <w:b w:val="0"/>
        </w:rPr>
        <w:t>?</w:t>
      </w:r>
    </w:p>
    <w:p>
      <w:pPr>
        <w:pStyle w:val="Fala"/>
      </w:pPr>
      <w:r>
        <w:rPr>
          <w:b w:val="0"/>
        </w:rPr>
        <w:t>O Kahoot e o Wayground estão aqui em cima à esquerda — têm relatório bom, mas do dia da atividade.</w:t>
      </w:r>
    </w:p>
    <w:p>
      <w:pPr>
        <w:pStyle w:val="Fala"/>
      </w:pPr>
      <w:r>
        <w:rPr>
          <w:b w:val="0"/>
        </w:rPr>
        <w:t>O Anki e o Seneca estão à direita embaixo — medem esquecimento de verdade, e entregam só ao aluno.</w:t>
      </w:r>
    </w:p>
    <w:p>
      <w:pPr>
        <w:pStyle w:val="Fala"/>
      </w:pPr>
      <w:r>
        <w:rPr>
          <w:b w:val="0"/>
        </w:rPr>
        <w:t xml:space="preserve">E o mais perigoso não é o Kahoot. É o </w:t>
      </w:r>
      <w:r>
        <w:rPr>
          <w:b/>
        </w:rPr>
        <w:t>Seneca</w:t>
      </w:r>
      <w:r>
        <w:rPr>
          <w:b w:val="0"/>
        </w:rPr>
        <w:t>, que já usa a curva de Ebbinghaus para agendar a revisão. Mesmo ele nunca devolve a curva ao professor — o painel dele mostra conclusão, nota e tempo de estudo. (pausa)</w:t>
      </w:r>
    </w:p>
    <w:p>
      <w:pPr>
        <w:pStyle w:val="Fala"/>
      </w:pPr>
      <w:r>
        <w:rPr>
          <w:b w:val="0"/>
        </w:rPr>
        <w:t>O canto superior direito está vazio. É onde a gente está."</w:t>
      </w:r>
    </w:p>
    <w:p>
      <w:pPr>
        <w:pStyle w:val="Palco"/>
      </w:pPr>
      <w:r>
        <w:rPr>
          <w:b w:val="0"/>
        </w:rPr>
        <w:t>Aponte fisicamente os quatro cantos enquanto fala. Citar o Seneca como o mais perigoso mostra pesquisa real e tira do jurado a chance de te pegar. Deixa: "E a tecnologia por trás disso não prende a gente a ninguém."</w:t>
      </w:r>
    </w:p>
    <w:p>
      <w:pPr>
        <w:pStyle w:val="CabecalhoSlide"/>
      </w:pPr>
      <w:r>
        <w:rPr>
          <w:b w:val="0"/>
        </w:rPr>
        <w:t>Slide 9 · Prova viva — não é maquete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Num hackathon a pergunta que o júri realmente faz é "vocês construíram mesmo?". Este slide responde antes de ser perguntado, e convida à verificação na hora: o QR abre no navegador do celular do jurado, sem instalar nada. Quem escaneia durante o pitch sai convencido de um jeito que nenhum slide convence.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o painel do professor grande à esquerda, duas telas do app à direita, o QR embaixo e três fatos curtos.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"E eu não vim mostrar maquete. (pausa)</w:t>
      </w:r>
    </w:p>
    <w:p>
      <w:pPr>
        <w:pStyle w:val="Fala"/>
      </w:pPr>
      <w:r>
        <w:rPr>
          <w:b w:val="0"/>
        </w:rPr>
        <w:t xml:space="preserve">Isso aí é o painel rodando, com a turma de trinta e quatro alunos. Isso aqui é o app. São </w:t>
      </w:r>
      <w:r>
        <w:rPr>
          <w:b/>
        </w:rPr>
        <w:t>trinta e nove cards gerados por IA em seis matérias</w:t>
      </w:r>
      <w:r>
        <w:rPr>
          <w:b w:val="0"/>
        </w:rPr>
        <w:t>, e vinte e sete alunos já responderam. Os três estão no ar agora: app, painel e API.</w:t>
      </w:r>
    </w:p>
    <w:p>
      <w:pPr>
        <w:pStyle w:val="Fala"/>
      </w:pPr>
      <w:r>
        <w:rPr>
          <w:b w:val="0"/>
        </w:rPr>
        <w:t xml:space="preserve">Se vocês quiserem conferir enquanto eu falo — </w:t>
      </w:r>
      <w:r>
        <w:rPr>
          <w:b/>
        </w:rPr>
        <w:t>aponta a câmera no QR</w:t>
      </w:r>
      <w:r>
        <w:rPr>
          <w:b w:val="0"/>
        </w:rPr>
        <w:t>. Abre no navegador do celular de vocês, sem loja, sem instalar, sem cadastro. Um botão entra como aluno, outro como professor. (pausa)</w:t>
      </w:r>
    </w:p>
    <w:p>
      <w:pPr>
        <w:pStyle w:val="Fala"/>
      </w:pPr>
      <w:r>
        <w:rPr>
          <w:b w:val="0"/>
        </w:rPr>
        <w:t xml:space="preserve">E tem uma decisão ali que eu faço questão de dizer em voz alta: </w:t>
      </w:r>
      <w:r>
        <w:rPr>
          <w:b/>
        </w:rPr>
        <w:t>a figura de cada card vem do acervo da Wikipédia. Nunca de modelo de imagem.</w:t>
      </w:r>
      <w:r>
        <w:rPr>
          <w:b w:val="0"/>
        </w:rPr>
        <w:t xml:space="preserve"> Diagrama científico gerado por IA sai com a seta trocada — e num app de educação isso ensina errado."</w:t>
      </w:r>
    </w:p>
    <w:p>
      <w:pPr>
        <w:pStyle w:val="Palco"/>
      </w:pPr>
      <w:r>
        <w:rPr>
          <w:b w:val="0"/>
        </w:rPr>
        <w:t xml:space="preserve">Diga "aponta a câmera" olhando para a plateia, não para o slide — e </w:t>
      </w:r>
      <w:r>
        <w:rPr>
          <w:b/>
        </w:rPr>
        <w:t>pare de falar por dois segundos</w:t>
      </w:r>
      <w:r>
        <w:rPr>
          <w:b w:val="0"/>
        </w:rPr>
        <w:t xml:space="preserve"> para as pessoas pegarem o celular. Se alguém escanear, você ganhou o pitch. Deixa: "E como isso se sustenta?"</w:t>
      </w:r>
    </w:p>
    <w:p>
      <w:pPr>
        <w:pStyle w:val="CabecalhoSlide"/>
      </w:pPr>
      <w:r>
        <w:rPr>
          <w:b w:val="0"/>
        </w:rPr>
        <w:t>Slide 10 · Modelo de negócio e fecho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Fechar mostrando que a conta fecha </w:t>
      </w:r>
      <w:r>
        <w:rPr>
          <w:b/>
        </w:rPr>
        <w:t>por causa</w:t>
      </w:r>
      <w:r>
        <w:rPr>
          <w:b w:val="0"/>
        </w:rPr>
        <w:t xml:space="preserve"> da arquitetura, não apesar dela. A aula do professor é gerada uma vez e consumida por 34 alunos; a geração que o aluno pede é 1:1. Por isso a escola pública sai de graça sem quebrar o modelo. Termine no lema e segure o silêncio.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portas + a unidade econômica + "O problema nunca foi o formato."</w:t>
      </w:r>
    </w:p>
    <w:p>
      <w:pPr>
        <w:pStyle w:val="Fala"/>
      </w:pPr>
      <w:r>
        <w:rPr>
          <w:b w:val="0"/>
        </w:rPr>
        <w:t xml:space="preserve">Três portas. Escola pública, </w:t>
      </w:r>
      <w:r>
        <w:rPr>
          <w:b/>
        </w:rPr>
        <w:t>de graça</w:t>
      </w:r>
      <w:r>
        <w:rPr>
          <w:b w:val="0"/>
        </w:rPr>
        <w:t xml:space="preserve"> — é onde o problema está. Escola particular, licença por aluno. Aluno individual, assinatura no modelo Spotify, com camada gratuita.</w:t>
      </w:r>
    </w:p>
    <w:p>
      <w:pPr>
        <w:pStyle w:val="Fala"/>
      </w:pPr>
      <w:r>
        <w:rPr>
          <w:b w:val="0"/>
        </w:rPr>
        <w:t xml:space="preserve">E a conta fecha por causa do professor: o conteúdo que ele publica é gerado </w:t>
      </w:r>
      <w:r>
        <w:rPr>
          <w:b/>
        </w:rPr>
        <w:t>uma vez</w:t>
      </w:r>
      <w:r>
        <w:rPr>
          <w:b w:val="0"/>
        </w:rPr>
        <w:t xml:space="preserve"> e consumido pela turma inteira. Trinta e quatro alunos dividindo um custo de inferência. Já a geração que o aluno pede é um pra um — e é essa que o plano pago cobre. </w:t>
      </w:r>
      <w:r>
        <w:rPr>
          <w:b/>
        </w:rPr>
        <w:t>A origem gratuita é a que amortiza.</w:t>
      </w:r>
    </w:p>
    <w:p>
      <w:pPr>
        <w:pStyle w:val="Fala"/>
      </w:pPr>
      <w:r>
        <w:rPr>
          <w:b w:val="0"/>
        </w:rPr>
        <w:t>Eu não tenho tração, não tenho usuário real e não tenho projeção de receita. O produto nasceu esta semana. O que eu tenho é um sistema rodando e um pedido de piloto. (pausa)</w:t>
      </w:r>
    </w:p>
    <w:p>
      <w:pPr>
        <w:pStyle w:val="Fala"/>
      </w:pPr>
      <w:r>
        <w:rPr>
          <w:b/>
        </w:rPr>
        <w:t>O problema nunca foi o formato. Foi a função-objetivo do algoritmo.</w:t>
      </w:r>
      <w:r>
        <w:rPr>
          <w:b w:val="0"/>
        </w:rPr>
        <w:t xml:space="preserve"> (pausa) </w:t>
      </w:r>
      <w:r>
        <w:rPr>
          <w:b/>
        </w:rPr>
        <w:t>Nós trocamos.</w:t>
      </w:r>
    </w:p>
    <w:p>
      <w:pPr>
        <w:pStyle w:val="Fala"/>
      </w:pPr>
      <w:r>
        <w:rPr>
          <w:b w:val="0"/>
        </w:rPr>
        <w:t>Obrigado.</w:t>
      </w:r>
    </w:p>
    <w:p>
      <w:pPr>
        <w:pStyle w:val="CabecalhoSlide"/>
      </w:pPr>
      <w:r>
        <w:rPr>
          <w:b w:val="0"/>
        </w:rPr>
        <w:t>Tempo por bloco</w:t>
      </w:r>
    </w:p>
    <w:p>
      <w:pPr>
        <w:pStyle w:val="Palco"/>
      </w:pPr>
      <w:r>
        <w:rPr>
          <w:b w:val="0"/>
        </w:rPr>
        <w:t>| Slide | Bloco | Tempo | Acumulado |</w:t>
      </w:r>
    </w:p>
    <w:p>
      <w:pPr>
        <w:pStyle w:val="Palco"/>
      </w:pPr>
      <w:r>
        <w:rPr>
          <w:b w:val="0"/>
        </w:rPr>
        <w:t>|---|---|---|---|</w:t>
      </w:r>
    </w:p>
    <w:p>
      <w:pPr>
        <w:pStyle w:val="Palco"/>
      </w:pPr>
      <w:r>
        <w:rPr>
          <w:b w:val="0"/>
        </w:rPr>
        <w:t>| 1 | Capa — a pergunta que ninguém responde | 0:20 | 0:20 |</w:t>
      </w:r>
    </w:p>
    <w:p>
      <w:pPr>
        <w:pStyle w:val="Palco"/>
      </w:pPr>
      <w:r>
        <w:rPr>
          <w:b w:val="0"/>
        </w:rPr>
        <w:t>| 2 | O dado que nos move — 83% | 0:25 | 0:45 |</w:t>
      </w:r>
    </w:p>
    <w:p>
      <w:pPr>
        <w:pStyle w:val="Palco"/>
      </w:pPr>
      <w:r>
        <w:rPr>
          <w:b w:val="0"/>
        </w:rPr>
        <w:t>| 3 | Três falhas | 0:25 | 1:10 |</w:t>
      </w:r>
    </w:p>
    <w:p>
      <w:pPr>
        <w:pStyle w:val="Palco"/>
      </w:pPr>
      <w:r>
        <w:rPr>
          <w:b w:val="0"/>
        </w:rPr>
        <w:t>| 4 | Personas + Lei 15.100 | 0:35 | 1:45 |</w:t>
      </w:r>
    </w:p>
    <w:p>
      <w:pPr>
        <w:pStyle w:val="Palco"/>
      </w:pPr>
      <w:r>
        <w:rPr>
          <w:b w:val="0"/>
        </w:rPr>
        <w:t>| 5 | Duas origens, uma fila | 0:45 | 2:30 |</w:t>
      </w:r>
    </w:p>
    <w:p>
      <w:pPr>
        <w:pStyle w:val="Palco"/>
      </w:pPr>
      <w:r>
        <w:rPr>
          <w:b w:val="0"/>
        </w:rPr>
        <w:t xml:space="preserve">| 6 | </w:t>
      </w:r>
      <w:r>
        <w:rPr>
          <w:b/>
        </w:rPr>
        <w:t>O diferencial — quanto sobrou</w:t>
      </w:r>
      <w:r>
        <w:rPr>
          <w:b w:val="0"/>
        </w:rPr>
        <w:t xml:space="preserve"> | 0:55 | 3:25 |</w:t>
      </w:r>
    </w:p>
    <w:p>
      <w:pPr>
        <w:pStyle w:val="Palco"/>
      </w:pPr>
      <w:r>
        <w:rPr>
          <w:b w:val="0"/>
        </w:rPr>
        <w:t>| 7 | O mecanismo científico | 0:25 | 3:50 |</w:t>
      </w:r>
    </w:p>
    <w:p>
      <w:pPr>
        <w:pStyle w:val="Palco"/>
      </w:pPr>
      <w:r>
        <w:rPr>
          <w:b w:val="0"/>
        </w:rPr>
        <w:t>| 8 | Cenário competitivo | 0:30 | 4:20 |</w:t>
      </w:r>
    </w:p>
    <w:p>
      <w:pPr>
        <w:pStyle w:val="Palco"/>
      </w:pPr>
      <w:r>
        <w:rPr>
          <w:b w:val="0"/>
        </w:rPr>
        <w:t>| 9 | Tecnologia | 0:20 | 4:40 |</w:t>
      </w:r>
    </w:p>
    <w:p>
      <w:pPr>
        <w:pStyle w:val="Palco"/>
      </w:pPr>
      <w:r>
        <w:rPr>
          <w:b w:val="0"/>
        </w:rPr>
        <w:t xml:space="preserve">| 10 | Negócio + fecho | 0:20 | </w:t>
      </w:r>
      <w:r>
        <w:rPr>
          <w:b/>
        </w:rPr>
        <w:t>5:00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Total: 5 minutos exatos.</w:t>
      </w:r>
      <w:r>
        <w:rPr>
          <w:b w:val="0"/>
        </w:rPr>
        <w:t xml:space="preserve"> Há folga real de uns 15 segundos, porque as pausas marcadas já estão contadas com generosidade.</w:t>
      </w:r>
    </w:p>
    <w:p>
      <w:pPr>
        <w:pStyle w:val="Palco"/>
      </w:pPr>
      <w:r>
        <w:rPr>
          <w:b w:val="0"/>
        </w:rPr>
        <w:t>### Se forem 3 minutos</w:t>
      </w:r>
    </w:p>
    <w:p>
      <w:pPr>
        <w:pStyle w:val="Palco"/>
      </w:pPr>
      <w:r>
        <w:rPr>
          <w:b w:val="0"/>
        </w:rPr>
        <w:t xml:space="preserve">Corte os slides </w:t>
      </w:r>
      <w:r>
        <w:rPr>
          <w:b/>
        </w:rPr>
        <w:t>2, 3, 7 e 9</w:t>
      </w:r>
      <w:r>
        <w:rPr>
          <w:b w:val="0"/>
        </w:rPr>
        <w:t xml:space="preserve"> — passe direto por eles ou remova-os do PDF de apresentação. Justificativa: 2 e 3 são contexto do problema, 7 é fundamentação e 9 é engenharia. Nenhum dos quatro carrega o diferencial.</w:t>
      </w:r>
    </w:p>
    <w:p>
      <w:pPr>
        <w:pStyle w:val="Palco"/>
      </w:pPr>
      <w:r>
        <w:rPr>
          <w:b w:val="0"/>
        </w:rPr>
        <w:t xml:space="preserve">Sequência de 3 minutos: </w:t>
      </w:r>
      <w:r>
        <w:rPr>
          <w:b/>
        </w:rPr>
        <w:t>1 → 4 → 5 → 6 → 8 → 10</w:t>
      </w:r>
    </w:p>
    <w:p>
      <w:pPr>
        <w:pStyle w:val="Palco"/>
      </w:pPr>
      <w:r>
        <w:rPr>
          <w:b w:val="0"/>
        </w:rPr>
        <w:t>| Slide | Tempo |</w:t>
      </w:r>
    </w:p>
    <w:p>
      <w:pPr>
        <w:pStyle w:val="Palco"/>
      </w:pPr>
      <w:r>
        <w:rPr>
          <w:b w:val="0"/>
        </w:rPr>
        <w:t>|---|---|</w:t>
      </w:r>
    </w:p>
    <w:p>
      <w:pPr>
        <w:pStyle w:val="Palco"/>
      </w:pPr>
      <w:r>
        <w:rPr>
          <w:b w:val="0"/>
        </w:rPr>
        <w:t>| 1 · Capa (com o 83% absorvido) | 0:25 |</w:t>
      </w:r>
    </w:p>
    <w:p>
      <w:pPr>
        <w:pStyle w:val="Palco"/>
      </w:pPr>
      <w:r>
        <w:rPr>
          <w:b w:val="0"/>
        </w:rPr>
        <w:t>| 4 · Personas + Lei 15.100 | 0:30 |</w:t>
      </w:r>
    </w:p>
    <w:p>
      <w:pPr>
        <w:pStyle w:val="Palco"/>
      </w:pPr>
      <w:r>
        <w:rPr>
          <w:b w:val="0"/>
        </w:rPr>
        <w:t>| 5 · Duas origens, uma fila | 0:35 |</w:t>
      </w:r>
    </w:p>
    <w:p>
      <w:pPr>
        <w:pStyle w:val="Palco"/>
      </w:pPr>
      <w:r>
        <w:rPr>
          <w:b w:val="0"/>
        </w:rPr>
        <w:t xml:space="preserve">| 6 · </w:t>
      </w:r>
      <w:r>
        <w:rPr>
          <w:b/>
        </w:rPr>
        <w:t>O diferencial</w:t>
      </w:r>
      <w:r>
        <w:rPr>
          <w:b w:val="0"/>
        </w:rPr>
        <w:t xml:space="preserve"> | 0:50 |</w:t>
      </w:r>
    </w:p>
    <w:p>
      <w:pPr>
        <w:pStyle w:val="Palco"/>
      </w:pPr>
      <w:r>
        <w:rPr>
          <w:b w:val="0"/>
        </w:rPr>
        <w:t>| 8 · Competitivo | 0:25 |</w:t>
      </w:r>
    </w:p>
    <w:p>
      <w:pPr>
        <w:pStyle w:val="Palco"/>
      </w:pPr>
      <w:r>
        <w:rPr>
          <w:b w:val="0"/>
        </w:rPr>
        <w:t>| 10 · Negócio + fecho | 0:15 |</w:t>
      </w:r>
    </w:p>
    <w:p>
      <w:pPr>
        <w:pStyle w:val="Palco"/>
      </w:pPr>
      <w:r>
        <w:rPr>
          <w:b w:val="0"/>
        </w:rPr>
        <w:t xml:space="preserve">| | </w:t>
      </w:r>
      <w:r>
        <w:rPr>
          <w:b/>
        </w:rPr>
        <w:t>3:00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Duas frases que você precisa enxertar na versão curta</w:t>
      </w:r>
      <w:r>
        <w:rPr>
          <w:b w:val="0"/>
        </w:rPr>
        <w:t>, porque elas saem junto com os slides cortados:</w:t>
      </w:r>
    </w:p>
    <w:p>
      <w:pPr>
        <w:pStyle w:val="Palco"/>
      </w:pPr>
      <w:r>
        <w:rPr>
          <w:b w:val="0"/>
        </w:rPr>
        <w:t>1. No slide 1, depois de "ninguém mede isso hoje": *"E o aluno estuda relendo — que rende quarenta por cento de retenção numa semana, contra sessenta e um por cento de quem se auto-testa."</w:t>
      </w:r>
    </w:p>
    <w:p>
      <w:pPr>
        <w:pStyle w:val="Palco"/>
      </w:pPr>
      <w:r>
        <w:rPr>
          <w:b w:val="0"/>
        </w:rPr>
        <w:t>2. No slide 6, antes da frase do Wayground: *"O FSRS que agenda isso é aberto, é o padrão do Anki. O motor não é o nosso diferencial — a tradução dele para o professor é."</w:t>
      </w:r>
    </w:p>
    <w:p>
      <w:pPr>
        <w:pStyle w:val="Palco"/>
      </w:pPr>
      <w:r>
        <w:rPr>
          <w:b/>
        </w:rPr>
        <w:t>O que nunca se corta, em nenhuma versão:</w:t>
      </w:r>
      <w:r>
        <w:rPr>
          <w:b w:val="0"/>
        </w:rPr>
        <w:t xml:space="preserve"> o slide 6 inteiro e a frase "um mede progresso, o outro mede esquecimento". É o pitch.</w:t>
      </w:r>
    </w:p>
    <w:p>
      <w:pPr>
        <w:pStyle w:val="CabecalhoSlide"/>
      </w:pPr>
      <w:r>
        <w:rPr>
          <w:b w:val="0"/>
        </w:rPr>
        <w:t>Checklist dos 60 segundos antes de subir</w:t>
      </w:r>
    </w:p>
    <w:p>
      <w:pPr>
        <w:pStyle w:val="Palco"/>
      </w:pPr>
      <w:r>
        <w:rPr>
          <w:b w:val="0"/>
        </w:rPr>
        <w:t xml:space="preserve">[ ] `deck.pdf` aberto em tela cheia, no slide 1, </w:t>
      </w:r>
      <w:r>
        <w:rPr>
          <w:b/>
        </w:rPr>
        <w:t>sem</w:t>
      </w:r>
      <w:r>
        <w:rPr>
          <w:b w:val="0"/>
        </w:rPr>
        <w:t xml:space="preserve"> o anexo visível.</w:t>
      </w:r>
    </w:p>
    <w:p>
      <w:pPr>
        <w:pStyle w:val="Palco"/>
      </w:pPr>
      <w:r>
        <w:rPr>
          <w:b w:val="0"/>
        </w:rPr>
        <w:t>[ ] Anexo de Q&amp;A aberto numa segunda janela ou impresso ao lado.</w:t>
      </w:r>
    </w:p>
    <w:p>
      <w:pPr>
        <w:pStyle w:val="Palco"/>
      </w:pPr>
      <w:r>
        <w:rPr>
          <w:b w:val="0"/>
        </w:rPr>
        <w:t xml:space="preserve">[ ] Se a demo ao vivo estiver no roteiro: o slide 6 sozinho sustenta a narrativa. Se cair a internet, </w:t>
      </w:r>
      <w:r>
        <w:rPr>
          <w:b/>
        </w:rPr>
        <w:t>não tente recuperar</w:t>
      </w:r>
      <w:r>
        <w:rPr>
          <w:b w:val="0"/>
        </w:rPr>
        <w:t xml:space="preserve"> — fale por cima do slide 6.</w:t>
      </w:r>
    </w:p>
    <w:p>
      <w:pPr>
        <w:pStyle w:val="Palco"/>
      </w:pPr>
      <w:r>
        <w:rPr>
          <w:b w:val="0"/>
        </w:rPr>
        <w:t xml:space="preserve">[ ] Três números decorados, porque são os únicos que você vai falar de cabeça sob pressão: </w:t>
      </w:r>
      <w:r>
        <w:rPr>
          <w:b/>
        </w:rPr>
        <w:t>83%</w:t>
      </w:r>
      <w:r>
        <w:rPr>
          <w:b w:val="0"/>
        </w:rPr>
        <w:t xml:space="preserve"> (dívida cognitiva), </w:t>
      </w:r>
      <w:r>
        <w:rPr>
          <w:b/>
        </w:rPr>
        <w:t>40 contra 61</w:t>
      </w:r>
      <w:r>
        <w:rPr>
          <w:b w:val="0"/>
        </w:rPr>
        <w:t xml:space="preserve"> (releitura contra auto-teste), </w:t>
      </w:r>
      <w:r>
        <w:rPr>
          <w:b/>
        </w:rPr>
        <w:t>96 para 77</w:t>
      </w:r>
      <w:r>
        <w:rPr>
          <w:b w:val="0"/>
        </w:rPr>
        <w:t xml:space="preserve"> (Krebs, no dia e no D+7).</w:t>
      </w:r>
    </w:p>
    <w:p>
      <w:pPr>
        <w:pStyle w:val="Palco"/>
      </w:pPr>
      <w:r>
        <w:rPr>
          <w:b w:val="0"/>
        </w:rPr>
        <w:t>[ ] A frase, palavra por palavra: *"Um mede progresso; o outro mede esquecimento."</w:t>
      </w:r>
    </w:p>
    <w:p>
      <w:pPr>
        <w:pStyle w:val="CabecalhoSlide"/>
      </w:pPr>
      <w:r>
        <w:rPr>
          <w:b w:val="0"/>
        </w:rPr>
        <w:t>Perguntas prováveis dos jurados — respostas de bolso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Resposta de bolso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1. "LGPD. Vocês tratam dado de menor de idade. Como?"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camadas. </w:t>
            </w:r>
            <w:r>
              <w:rPr>
                <w:b/>
              </w:rPr>
              <w:t>Base legal pela instituição.</w:t>
            </w:r>
            <w:r>
              <w:rPr>
                <w:b w:val="0"/>
              </w:rPr>
              <w:t xml:space="preserve"> A ANPD firmou em maio de 2023 que o tratamento de dados de crianças e adolescentes pode se apoiar em qualquer hipótese dos artigos 7º e 11 da LGPD, desde que o melhor interesse do menor prevaleça — artigo 14. Na escola isso é interesse legítimo pedagógico. A gente não depende de consentimento individual por aluno; depende de contrato com a instituição, que é a controladora do vínculo. </w:t>
            </w:r>
            <w:r>
              <w:rPr>
                <w:b/>
              </w:rPr>
              <w:t>Minimização.</w:t>
            </w:r>
            <w:r>
              <w:rPr>
                <w:b w:val="0"/>
              </w:rPr>
              <w:t xml:space="preserve"> Turma, resposta e timestamp. Só. Sem foto, sem localização, sem contato do aluno. O artigo 14, parágrafo 4º proíbe condicionar a participação a dado além do estritamente necessário — o nosso modelo já nasce dentro disso. </w:t>
            </w:r>
            <w:r>
              <w:rPr>
                <w:b/>
              </w:rPr>
              <w:t>ECA Digital.</w:t>
            </w:r>
            <w:r>
              <w:rPr>
                <w:b w:val="0"/>
              </w:rPr>
              <w:t xml:space="preserve"> A Lei 15.211/2025 está em vigor desde 17 de março de 2026 e alcança qualquer produto com acesso provável por menor no Brasil. Como a gente é distribuído pela escola, a conta nasce vinculada à turma e ao responsável institucional. É o caminho de conformidade mais curto que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a regulamentação do ECA Digital ainda tem pontos abertos, e operacionalizar verificação etária é questão em aberto para o setor inteiro. Não vou fingir que resolvi sozinho o que ninguém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2. "Por que o professor usaria isso? Ele já tem cinco plataformas."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o custo de entrada é </w:t>
            </w:r>
            <w:r>
              <w:rPr>
                <w:b/>
              </w:rPr>
              <w:t>uma vez por aula, no fim da aula, com o assunto ainda na cabeça</w:t>
            </w:r>
            <w:r>
              <w:rPr>
                <w:b w:val="0"/>
              </w:rPr>
              <w:t xml:space="preserve">. Ele digita o tema, revisa o que a IA gerou e publica. Não monta cronograma, não reagenda, não corrige. O contraste é literal, e está escrito no blog do concorrente. O post oficial do Kahoot de março de 2026 instrui o professor a abrir o relatório, pegar as questões difíceis, criar um novo kahoot — e </w:t>
            </w:r>
            <w:r>
              <w:rPr>
                <w:b/>
              </w:rPr>
              <w:t>lembrar de rodá-lo uma ou duas semanas depois</w:t>
            </w:r>
            <w:r>
              <w:rPr>
                <w:b w:val="0"/>
              </w:rPr>
              <w:t xml:space="preserve">. Esse "lembrar" é exatamente o trabalho que a gente tira dele. Em 2026, a recomendação do maior player do mundo ainda põe o reagendamento na conta do humano. E o TALIS 2024 diz que o professor brasileiro já gasta 9,3 horas por semana só preparando aula — quase duas horas acima da média da OCDE.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professor sobrecarregado também não adota ferramenta nova. Nossa tração depende de a primeira aula publicada levar menos de três minutos. Se levar dez, o produto morre. É risco de adoção, não de tecnologia.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3. "E quando a IA gera uma questão errada? Você vai ensinar coisa errada em escala."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 isso a revisão do professor é </w:t>
            </w:r>
            <w:r>
              <w:rPr>
                <w:b/>
              </w:rPr>
              <w:t>obrigatória antes de publicar</w:t>
            </w:r>
            <w:r>
              <w:rPr>
                <w:b w:val="0"/>
              </w:rPr>
              <w:t xml:space="preserve">, não opcional. Nada entra na fila da turma sem que um humano com formação na disciplina tenha olhado. É o mesmo modelo do Kahoot Generator — que avisa na própria central de ajuda para revisar conteúdo gerado por IA antes de usar. Duas defesas a mais. A IA gera </w:t>
            </w:r>
            <w:r>
              <w:rPr>
                <w:b/>
              </w:rPr>
              <w:t>pergunta</w:t>
            </w:r>
            <w:r>
              <w:rPr>
                <w:b w:val="0"/>
              </w:rPr>
              <w:t xml:space="preserve">, nunca resposta pronta: o risco de alucinação numa pergunta de recuperação ativa é estruturalmente menor que numa explicação. E a saída passa por JSON schema — o que não bate com o contrato não vira card. E tem a decisão da imagem. A figura de cada card vem do acervo da Wikipédia, nunca de modelo de imagem, porque diagrama científico gerado por IA sai com a seta trocada e a molécula inventada.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no conteúdo que o próprio aluno pede, não existe revisor humano. Esse caminho é assumidamente de menor garantia — e é exatamente por isso que </w:t>
            </w:r>
            <w:r>
              <w:rPr>
                <w:b/>
              </w:rPr>
              <w:t>só o conteúdo publicado pelo professor entra no relatório da turma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4. "Por que a escola pagaria?"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ela compra </w:t>
            </w:r>
            <w:r>
              <w:rPr>
                <w:b/>
              </w:rPr>
              <w:t>evidência de aprendizagem</w:t>
            </w:r>
            <w:r>
              <w:rPr>
                <w:b w:val="0"/>
              </w:rPr>
              <w:t xml:space="preserve">, que é a coisa que ela não tem. Hoje a escola descobre que o conteúdo não fixou na prova bimestral — quando já é tarde para intervir e o custo de recuperação é máximo. O relatório de D+7 chega com sete dias de aula pela frente. O contexto ajuda a fechar: cinquenta e nove por cento dos alunos de ensino médio estão abaixo do básico em matemática no Saeb 2023, e só cinco vírgula dois por cento da rede pública tem aprendizagem adequada nessa área. Escola privada compra diferenciação pedagógica; rede pública compra indicador acionável antes da avaliação externa.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não tenho precificação fechada nem estudo de eficácia próprio. O primeiro contrato vai ser um piloto, provavelmente barato ou gratuito, e o entregável dele é o dado.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5. "O que impede Kahoot ou Quizlet de copiarem isso em três meses?"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Tecnicamente, nada. E eu vou além: o </w:t>
            </w:r>
            <w:r>
              <w:rPr>
                <w:b/>
              </w:rPr>
              <w:t>Wayground já tem tudo que precisa</w:t>
            </w:r>
            <w:r>
              <w:rPr>
                <w:b w:val="0"/>
              </w:rPr>
              <w:t xml:space="preserve"> — histórico de respostas, marcação por habilidade e eixo temporal. Ligar "acurácia do mesmo padrão, N dias após a primeira exposição" é trabalho de relatório, não de produto. É a cópia mais barata que existe contra a gente. O que compra tempo são três coisas. </w:t>
            </w:r>
            <w:r>
              <w:rPr>
                <w:b/>
              </w:rPr>
              <w:t>Conflito de modelo.</w:t>
            </w:r>
            <w:r>
              <w:rPr>
                <w:b w:val="0"/>
              </w:rPr>
              <w:t xml:space="preserve"> O produto deles vive de engajamento em sala e de placar. Nossa métrica principal — "quanto a turma esqueceu do que você ensinou" — é desconfortável para uma marca cujo valor é *learning is awesome*. Um relatório que diz "caiu dezenove pontos" não vende gamificação. </w:t>
            </w:r>
            <w:r>
              <w:rPr>
                <w:b/>
              </w:rPr>
              <w:t>Contexto brasileiro.</w:t>
            </w:r>
            <w:r>
              <w:rPr>
                <w:b w:val="0"/>
              </w:rPr>
              <w:t xml:space="preserve"> ENEM, BNCC, calendário e a realidade de conectividade da rede pública. Eles chegam aqui por tradução. </w:t>
            </w:r>
            <w:r>
              <w:rPr>
                <w:b/>
              </w:rPr>
              <w:t>Dado de decaimento acumulado.</w:t>
            </w:r>
            <w:r>
              <w:rPr>
                <w:b w:val="0"/>
              </w:rPr>
              <w:t xml:space="preserve"> Quem mede há mais tempo calibra melhor o intervalo. O moat, se existir, é o histórico — e ele só começa a acumular quando o primeiro aluno revisa. </w:t>
            </w:r>
            <w:r>
              <w:rPr>
                <w:b/>
              </w:rPr>
              <w:t>O que eu nunca vou dizer:</w:t>
            </w:r>
            <w:r>
              <w:rPr>
                <w:b w:val="0"/>
              </w:rPr>
              <w:t xml:space="preserve"> que o algoritmo é proprietário. Não é, e vocês sabem.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6. "Vocês citaram o Wayground. Ele já tem gráfico longitudinal desde 2021."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Tem, e eu quero ser cirúrgico aqui, porque a diferença é real e é fina. </w:t>
            </w:r>
            <w:r>
              <w:rPr>
                <w:b/>
              </w:rPr>
              <w:t>O Wayground plota uma atividade diferente a cada ponto — é a nota subindo no bimestre. Nós reaplicamos o mesmo conceito num intervalo calculado pelo FSRS e comparamos contra o acerto do dia da aula. Um mede progresso; o outro mede esquecimento.</w:t>
            </w:r>
            <w:r>
              <w:rPr>
                <w:b w:val="0"/>
              </w:rPr>
              <w:t xml:space="preserve"> São curvas diferentes, com sinais opostos. A deles sobe quando a turma vai bem. A nossa desce quando a turma esquece — e é a descida que diz ao professor onde voltar. O gráfico deles responde "a turma melhorou este bimestre?". O nosso responde "o que eu ensinei na terça ainda está lá?". São perguntas diferentes.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7. "Isso não é só o Anki com um painel em cima?"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O Anki não tem turma, não tem professor e não gera conteúdo — alguém precisa escrever cada card, um por um. Os três problemas que impedem o Anki de entrar na escola pública brasileira são exatamente o nosso produto: </w:t>
            </w:r>
            <w:r>
              <w:rPr>
                <w:b/>
              </w:rPr>
              <w:t>de onde vem o conteúdo</w:t>
            </w:r>
            <w:r>
              <w:rPr>
                <w:b w:val="0"/>
              </w:rPr>
              <w:t xml:space="preserve"> — a aula de terça; </w:t>
            </w:r>
            <w:r>
              <w:rPr>
                <w:b/>
              </w:rPr>
              <w:t>quem cura</w:t>
            </w:r>
            <w:r>
              <w:rPr>
                <w:b w:val="0"/>
              </w:rPr>
              <w:t xml:space="preserve"> — o professor, uma vez; e </w:t>
            </w:r>
            <w:r>
              <w:rPr>
                <w:b/>
              </w:rPr>
              <w:t>para quem volta o resultado</w:t>
            </w:r>
            <w:r>
              <w:rPr>
                <w:b w:val="0"/>
              </w:rPr>
              <w:t xml:space="preserve"> — quem deu a aula. O motor de agendamento é commodity, e a gente usa o commodity de propósito.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8. "Vocês medem retenção com autoavaliação. Isso não é subjetivo demais?"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Errei, Difícil, Bom e Fácil alimentam o </w:t>
            </w:r>
            <w:r>
              <w:rPr>
                <w:b/>
              </w:rPr>
              <w:t>agendamento</w:t>
            </w:r>
            <w:r>
              <w:rPr>
                <w:b w:val="0"/>
              </w:rPr>
              <w:t xml:space="preserve"> — que é exatamente o sinal que o FSRS foi desenhado para consumir. O número que vai para o professor sai do </w:t>
            </w:r>
            <w:r>
              <w:rPr>
                <w:b/>
              </w:rPr>
              <w:t>acerto objetivo</w:t>
            </w:r>
            <w:r>
              <w:rPr>
                <w:b w:val="0"/>
              </w:rPr>
              <w:t xml:space="preserve"> do mesmo conceito na reaplicação. Dois sinais distintos, com finalidades distintas. Se a gente misturasse os dois, o relatório viraria opinião — e aí você teria razão.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9. "Por que o aluno voltaria no dia 7? Esse é o problema de todo app de estudo."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decisões de design, e nenhuma é placar. A sessão </w:t>
            </w:r>
            <w:r>
              <w:rPr>
                <w:b/>
              </w:rPr>
              <w:t>acaba</w:t>
            </w:r>
            <w:r>
              <w:rPr>
                <w:b w:val="0"/>
              </w:rPr>
              <w:t xml:space="preserve"> — bateu a meta, a tela fecha, e ele sai com sensação de ter terminado, não de ter desistido. O card dura quinze segundos: o custo de abrir é menor que o custo de justificar para si mesmo por que não abriu. E a sequência tem </w:t>
            </w:r>
            <w:r>
              <w:rPr>
                <w:b/>
              </w:rPr>
              <w:t>folgas que não a quebram</w:t>
            </w:r>
            <w:r>
              <w:rPr>
                <w:b w:val="0"/>
              </w:rPr>
              <w:t xml:space="preserve">, porque streak que pune um dia ruim destrói o hábito que deveria criar. </w:t>
            </w:r>
            <w:r>
              <w:rPr>
                <w:b/>
              </w:rPr>
              <w:t>Admitir — e admitir primeiro, antes que perguntem:</w:t>
            </w:r>
            <w:r>
              <w:rPr>
                <w:b w:val="0"/>
              </w:rPr>
              <w:t xml:space="preserve"> essa é a hipótese mais frágil do produto inteiro. Se o D+7 não acontecer, não existe métrica de retenção e o painel do professor fica vazio. Retorno no dia 7 é a </w:t>
            </w:r>
            <w:r>
              <w:rPr>
                <w:b/>
              </w:rPr>
              <w:t>métrica-mãe do piloto</w:t>
            </w:r>
            <w:r>
              <w:rPr>
                <w:b w:val="0"/>
              </w:rPr>
              <w:t>, não uma suposição que a gente já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10. "Quantos alunos precisam revisar para o número da turma valer alguma coisa?"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Com vinte e três alunos por turma, que é a média brasileira no TALIS 2024, uma taxa de retorno abaixo de uns sessenta por cento no D+7 já produz intervalo de confiança largo demais para decisão pedagógica. Por isso o painel mostra o </w:t>
            </w:r>
            <w:r>
              <w:rPr>
                <w:b/>
              </w:rPr>
              <w:t>n</w:t>
            </w:r>
            <w:r>
              <w:rPr>
                <w:b w:val="0"/>
              </w:rPr>
              <w:t xml:space="preserve"> junto do percentual e deve marcar o conceito como "amostra insuficiente" em vez de exibir um número bonito e falso. É melhor o professor ver "seis de vinte e três revisaram" do que acreditar num quarenta e cinco por cento que não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o painel já devolve o n — quantos responderam e quem está pendente estão no contrato da API. O que </w:t>
            </w:r>
            <w:r>
              <w:rPr>
                <w:b/>
              </w:rPr>
              <w:t>ainda não está implementado</w:t>
            </w:r>
            <w:r>
              <w:rPr>
                <w:b w:val="0"/>
              </w:rPr>
              <w:t xml:space="preserve"> é o guarda: marcar "amostra insuficiente" e esconder o percentual quando o retorno for baixo demais. É dívida assumida, não recurso entregue.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11. "Qual a tração de vocês?" / "Quantos usuários?"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Zero. O produto nasceu esta semana. O que existe é um sistema rodando de ponta a ponta: trinta e nove cards gerados por IA em seis matérias, uma turma de trinta e quatro alunos semeada, vinte e sete respostas. É demonstração de protótipo, e eu rotulo isso no slide de propósito. Todos os números de eficácia que eu citei são da literatura — Roediger e Karpicke, Murre e Dros. Nenhum é nosso. </w:t>
            </w:r>
            <w:r>
              <w:rPr>
                <w:b/>
              </w:rPr>
              <w:t>A ciência é sólida; o nosso número ainda não existe — é o que o piloto vai medir.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12. "Vocês combatem vício de tela com mecânica de vício de tela."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A gente usa a mecânica de </w:t>
            </w:r>
            <w:r>
              <w:rPr>
                <w:b/>
              </w:rPr>
              <w:t>hábito</w:t>
            </w:r>
            <w:r>
              <w:rPr>
                <w:b w:val="0"/>
              </w:rPr>
              <w:t xml:space="preserve"> e remove a de </w:t>
            </w:r>
            <w:r>
              <w:rPr>
                <w:b/>
              </w:rPr>
              <w:t>captura</w:t>
            </w:r>
            <w:r>
              <w:rPr>
                <w:b w:val="0"/>
              </w:rPr>
              <w:t xml:space="preserve">. São coisas diferentes. Fica: card curto, sequência diária, gesto conhecido. Sai: scroll infinito, notificação fora da janela que o aluno escolheu, e </w:t>
            </w:r>
            <w:r>
              <w:rPr>
                <w:b/>
              </w:rPr>
              <w:t>ranking entre alunos</w:t>
            </w:r>
            <w:r>
              <w:rPr>
                <w:b w:val="0"/>
              </w:rPr>
              <w:t xml:space="preserve">. E o ranking é a parte importante: nenhum concorrente que a gente checou renunciou ao placar. O Kahoot foi na direção oposta — em setembro de 2025 lançou streaks e ligas em que turma compete contra turma. Ter placar é decisão de design deles. </w:t>
            </w:r>
            <w:r>
              <w:rPr>
                <w:b/>
              </w:rPr>
              <w:t>Não ter é decisão de design nossa</w:t>
            </w:r>
            <w:r>
              <w:rPr>
                <w:b w:val="0"/>
              </w:rPr>
              <w:t>, e o edital pede promoção de saúde mental. Isso é diferenciação verificável, não retórica.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13. "E se a escola não tiver internet boa?"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Pergunta justa, e é a parte operacional que eu não vou inflar. O card é texto mais uma imagem de acervo — é leve. Mas </w:t>
            </w:r>
            <w:r>
              <w:rPr>
                <w:b/>
              </w:rPr>
              <w:t>sincronização offline robusta não está entregue hoje</w:t>
            </w:r>
            <w:r>
              <w:rPr>
                <w:b w:val="0"/>
              </w:rPr>
              <w:t>; o app fala com a API. É item de piloto, não recurso pronto. Prefiro dizer isso do que prometer offline-first e você descobrir na escola.</w:t>
            </w:r>
          </w:p>
        </w:tc>
      </w:tr>
    </w:tbl>
    <w:p>
      <w:pPr>
        <w:pStyle w:val="RodapeDoc"/>
        <w:jc w:val="center"/>
      </w:pPr>
      <w:r>
        <w:t>Roteiro de pitch — Memfeed · HACKTUDO 2026 · setembro de 2026. As fontes de cada número estão no rodapé da lâmina correspondente do deck.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Evento">
    <w:name w:val="MetaEvento"/>
    <w:basedOn w:val="Normal"/>
    <w:pPr>
      <w:spacing w:before="0" w:after="40"/>
    </w:pPr>
    <w:rPr>
      <w:rFonts w:ascii="Helvetica Neue" w:hAnsi="Helvetica Neue"/>
      <w:b/>
      <w:i w:val="0"/>
      <w:color w:val="4A5468"/>
      <w:sz w:val="17"/>
    </w:rPr>
  </w:style>
  <w:style w:type="paragraph" w:customStyle="1" w:styleId="Abertura">
    <w:name w:val="Abertura"/>
    <w:basedOn w:val="Normal"/>
    <w:pPr>
      <w:spacing w:before="0" w:after="160"/>
    </w:pPr>
    <w:rPr>
      <w:rFonts w:ascii="Helvetica Neue" w:hAnsi="Helvetica Neue"/>
      <w:b w:val="0"/>
      <w:i w:val="0"/>
      <w:color w:val="4A5468"/>
      <w:sz w:val="22"/>
    </w:rPr>
  </w:style>
  <w:style w:type="paragraph" w:customStyle="1" w:styleId="CabecalhoSlide">
    <w:name w:val="CabecalhoSlide"/>
    <w:basedOn w:val="Normal"/>
    <w:pPr>
      <w:spacing w:before="320" w:after="80"/>
    </w:pPr>
    <w:rPr>
      <w:rFonts w:ascii="Helvetica Neue" w:hAnsi="Helvetica Neue"/>
      <w:b/>
      <w:i w:val="0"/>
      <w:color w:val="059669"/>
      <w:sz w:val="27"/>
    </w:rPr>
  </w:style>
  <w:style w:type="paragraph" w:customStyle="1" w:styleId="Ponto">
    <w:name w:val="Ponto"/>
    <w:basedOn w:val="Normal"/>
    <w:pPr>
      <w:spacing w:before="40" w:after="140"/>
    </w:pPr>
    <w:rPr>
      <w:rFonts w:ascii="Helvetica Neue" w:hAnsi="Helvetica Neue"/>
      <w:b w:val="0"/>
      <w:i w:val="0"/>
      <w:color w:val="0F131D"/>
      <w:sz w:val="22"/>
    </w:rPr>
  </w:style>
  <w:style w:type="paragraph" w:customStyle="1" w:styleId="Fala">
    <w:name w:val="Fala"/>
    <w:basedOn w:val="Normal"/>
    <w:pPr>
      <w:spacing w:before="0" w:after="100"/>
    </w:pPr>
    <w:rPr>
      <w:rFonts w:ascii="Helvetica Neue" w:hAnsi="Helvetica Neue"/>
      <w:b w:val="0"/>
      <w:i w:val="0"/>
      <w:color w:val="0F131D"/>
      <w:sz w:val="25"/>
    </w:rPr>
  </w:style>
  <w:style w:type="paragraph" w:customStyle="1" w:styleId="Palco">
    <w:name w:val="Palco"/>
    <w:basedOn w:val="Normal"/>
    <w:pPr>
      <w:spacing w:before="0" w:after="80"/>
    </w:pPr>
    <w:rPr>
      <w:rFonts w:ascii="Helvetica Neue" w:hAnsi="Helvetica Neue"/>
      <w:b w:val="0"/>
      <w:i/>
      <w:color w:val="4A5468"/>
      <w:sz w:val="20"/>
    </w:rPr>
  </w:style>
  <w:style w:type="paragraph" w:customStyle="1" w:styleId="RodapeDoc">
    <w:name w:val="RodapeDoc"/>
    <w:basedOn w:val="Normal"/>
    <w:pPr>
      <w:spacing w:before="360" w:after="120"/>
    </w:pPr>
    <w:rPr>
      <w:rFonts w:ascii="Helvetica Neue" w:hAnsi="Helvetica Neue"/>
      <w:b w:val="0"/>
      <w:i w:val="0"/>
      <w:color w:val="4A546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