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1760" w:rsidRDefault="0083176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Plasticidade </w:t>
      </w:r>
      <w:proofErr w:type="spellStart"/>
      <w:r>
        <w:rPr>
          <w:rFonts w:ascii="Times New Roman" w:hAnsi="Times New Roman" w:cs="Times New Roman"/>
        </w:rPr>
        <w:t>ativacional</w:t>
      </w:r>
      <w:proofErr w:type="spellEnd"/>
      <w:r>
        <w:rPr>
          <w:rFonts w:ascii="Times New Roman" w:hAnsi="Times New Roman" w:cs="Times New Roman"/>
        </w:rPr>
        <w:t xml:space="preserve">, pois o nosso sistema não é grande e </w:t>
      </w:r>
      <w:proofErr w:type="gramStart"/>
      <w:r>
        <w:rPr>
          <w:rFonts w:ascii="Times New Roman" w:hAnsi="Times New Roman" w:cs="Times New Roman"/>
        </w:rPr>
        <w:t>diminui</w:t>
      </w:r>
      <w:proofErr w:type="gramEnd"/>
      <w:r>
        <w:rPr>
          <w:rFonts w:ascii="Times New Roman" w:hAnsi="Times New Roman" w:cs="Times New Roman"/>
        </w:rPr>
        <w:t xml:space="preserve"> nossos esforços – outras formas de plasticidade seriam incoerentes com a ideia do trabalho</w:t>
      </w:r>
    </w:p>
    <w:p w:rsidR="00CD68F6" w:rsidRDefault="00CD68F6">
      <w:pPr>
        <w:rPr>
          <w:rFonts w:ascii="Times New Roman" w:hAnsi="Times New Roman" w:cs="Times New Roman"/>
          <w:color w:val="000000"/>
        </w:rPr>
      </w:pPr>
      <w:r w:rsidRPr="00FB5863">
        <w:rPr>
          <w:rFonts w:ascii="Times New Roman" w:hAnsi="Times New Roman" w:cs="Times New Roman"/>
          <w:color w:val="000000"/>
        </w:rPr>
        <w:t>A variável X corresponderá a essas categorias para consumidores primários e secundários (cada um destes sendo um fator), fazendo com que tenhamos um gráfico de formato 3D (no gráfico também haverá a variável Y e os pontos caracterizarão os níveis de perturbação e a estrutura fractal - baixo e alto).</w:t>
      </w:r>
    </w:p>
    <w:p w:rsidR="006C5BCD" w:rsidRDefault="006C5BCD">
      <w:pPr>
        <w:rPr>
          <w:rFonts w:ascii="Times New Roman" w:hAnsi="Times New Roman" w:cs="Times New Roman"/>
        </w:rPr>
      </w:pPr>
      <w:r w:rsidRPr="00FB5863">
        <w:rPr>
          <w:rFonts w:ascii="Times New Roman" w:hAnsi="Times New Roman" w:cs="Times New Roman"/>
        </w:rPr>
        <w:t xml:space="preserve">Após o sistema estar funcionando, uma perturbação humana (perda de habitat por fragmentação) modificará a estrutura e destruirá todos os indivíduos dentro de uma determinada região, principalmente produtores primários, afetando assim o </w:t>
      </w:r>
      <w:proofErr w:type="spellStart"/>
      <w:r w:rsidRPr="00FB5863">
        <w:rPr>
          <w:rFonts w:ascii="Times New Roman" w:hAnsi="Times New Roman" w:cs="Times New Roman"/>
        </w:rPr>
        <w:t>forrageamento</w:t>
      </w:r>
      <w:proofErr w:type="spellEnd"/>
      <w:r w:rsidRPr="00FB5863">
        <w:rPr>
          <w:rFonts w:ascii="Times New Roman" w:hAnsi="Times New Roman" w:cs="Times New Roman"/>
        </w:rPr>
        <w:t xml:space="preserve"> dos herbívoros – isso resultará em competição intraespecífica.</w:t>
      </w:r>
    </w:p>
    <w:p w:rsidR="006B0133" w:rsidRDefault="006B0133">
      <w:pPr>
        <w:rPr>
          <w:rFonts w:ascii="Times New Roman" w:hAnsi="Times New Roman" w:cs="Times New Roman"/>
          <w:color w:val="000000"/>
        </w:rPr>
      </w:pPr>
      <w:r w:rsidRPr="00FB5863">
        <w:rPr>
          <w:rFonts w:ascii="Times New Roman" w:hAnsi="Times New Roman" w:cs="Times New Roman"/>
          <w:color w:val="000000"/>
        </w:rPr>
        <w:t xml:space="preserve">As medidas escolhidas para as variáveis são: X = plasticidade (valor médio no inicio do sistema para baixo-baixo, </w:t>
      </w:r>
      <w:proofErr w:type="spellStart"/>
      <w:r w:rsidRPr="00FB5863">
        <w:rPr>
          <w:rFonts w:ascii="Times New Roman" w:hAnsi="Times New Roman" w:cs="Times New Roman"/>
          <w:color w:val="000000"/>
        </w:rPr>
        <w:t>médio-médio</w:t>
      </w:r>
      <w:proofErr w:type="spellEnd"/>
      <w:r w:rsidRPr="00FB5863">
        <w:rPr>
          <w:rFonts w:ascii="Times New Roman" w:hAnsi="Times New Roman" w:cs="Times New Roman"/>
          <w:color w:val="000000"/>
        </w:rPr>
        <w:t xml:space="preserve"> e alto-alto – consumidores primários e secundários), Y = será a medida utilizada para o sistema (incluindo população e comunidade) e as formas diferentes dos pontos no gráfico (bola e quadrado) representaria os graus de perturbação, além de podermos colocar dois custos de plasticidade e cores diferentes para representar fractais com H alto e H baixo ou criar dois gráficos, um para H baixo e outro para H alto.</w:t>
      </w:r>
    </w:p>
    <w:p w:rsidR="004E41CE" w:rsidRDefault="004E41CE">
      <w:pPr>
        <w:rPr>
          <w:rFonts w:ascii="Times New Roman" w:hAnsi="Times New Roman" w:cs="Times New Roman"/>
          <w:color w:val="000000"/>
        </w:rPr>
      </w:pPr>
      <w:proofErr w:type="gramStart"/>
      <w:r w:rsidRPr="00FB5863">
        <w:rPr>
          <w:rFonts w:ascii="Times New Roman" w:hAnsi="Times New Roman" w:cs="Times New Roman"/>
          <w:color w:val="000000"/>
        </w:rPr>
        <w:t>no</w:t>
      </w:r>
      <w:proofErr w:type="gramEnd"/>
      <w:r w:rsidRPr="00FB5863">
        <w:rPr>
          <w:rFonts w:ascii="Times New Roman" w:hAnsi="Times New Roman" w:cs="Times New Roman"/>
          <w:color w:val="000000"/>
        </w:rPr>
        <w:t xml:space="preserve"> inicio do sistema toda estrutura espacial terrena terá gramíneas para que o sistema não comece “perturbado”.</w:t>
      </w:r>
    </w:p>
    <w:p w:rsidR="00C61CC2" w:rsidRPr="00FB5863" w:rsidRDefault="00C61CC2" w:rsidP="00C61CC2">
      <w:pPr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/>
        </w:rPr>
      </w:pPr>
      <w:proofErr w:type="gramStart"/>
      <w:r w:rsidRPr="00FB5863">
        <w:rPr>
          <w:rFonts w:ascii="Times New Roman" w:eastAsia="Times New Roman" w:hAnsi="Times New Roman" w:cs="Times New Roman"/>
          <w:color w:val="000000"/>
          <w:lang w:eastAsia="pt-BR"/>
        </w:rPr>
        <w:t>espaços</w:t>
      </w:r>
      <w:proofErr w:type="gramEnd"/>
      <w:r w:rsidRPr="00FB5863">
        <w:rPr>
          <w:rFonts w:ascii="Times New Roman" w:eastAsia="Times New Roman" w:hAnsi="Times New Roman" w:cs="Times New Roman"/>
          <w:color w:val="000000"/>
          <w:lang w:eastAsia="pt-BR"/>
        </w:rPr>
        <w:t xml:space="preserve"> ao redor de uma gramínea de determinada espécie terá uma probabilidade grande de </w:t>
      </w:r>
      <w:proofErr w:type="gramStart"/>
      <w:r w:rsidRPr="00FB5863">
        <w:rPr>
          <w:rFonts w:ascii="Times New Roman" w:eastAsia="Times New Roman" w:hAnsi="Times New Roman" w:cs="Times New Roman"/>
          <w:color w:val="000000"/>
          <w:lang w:eastAsia="pt-BR"/>
        </w:rPr>
        <w:t>nascimento</w:t>
      </w:r>
      <w:proofErr w:type="gramEnd"/>
      <w:r w:rsidRPr="00FB5863">
        <w:rPr>
          <w:rFonts w:ascii="Times New Roman" w:eastAsia="Times New Roman" w:hAnsi="Times New Roman" w:cs="Times New Roman"/>
          <w:color w:val="000000"/>
          <w:lang w:eastAsia="pt-BR"/>
        </w:rPr>
        <w:t xml:space="preserve"> de outro indivíduo dessa espécie, sendo que também haverá uma probabilidade de invasão de indivíduos de outra espécie.</w:t>
      </w:r>
      <w:r w:rsidRPr="00FB5863">
        <w:rPr>
          <w:rFonts w:ascii="Times New Roman" w:hAnsi="Times New Roman" w:cs="Times New Roman"/>
          <w:color w:val="000000"/>
        </w:rPr>
        <w:t xml:space="preserve"> </w:t>
      </w:r>
    </w:p>
    <w:p w:rsidR="00C61CC2" w:rsidRDefault="00B21878">
      <w:pPr>
        <w:rPr>
          <w:rFonts w:ascii="Times New Roman" w:hAnsi="Times New Roman" w:cs="Times New Roman"/>
        </w:rPr>
      </w:pPr>
      <w:r w:rsidRPr="00FB5863">
        <w:rPr>
          <w:rFonts w:ascii="Times New Roman" w:hAnsi="Times New Roman" w:cs="Times New Roman"/>
        </w:rPr>
        <w:t xml:space="preserve">Sobre a questão da distribuição </w:t>
      </w:r>
      <w:proofErr w:type="spellStart"/>
      <w:r w:rsidRPr="00FB5863">
        <w:rPr>
          <w:rFonts w:ascii="Times New Roman" w:hAnsi="Times New Roman" w:cs="Times New Roman"/>
        </w:rPr>
        <w:t>gamma</w:t>
      </w:r>
      <w:proofErr w:type="spellEnd"/>
      <w:r w:rsidRPr="00FB5863">
        <w:rPr>
          <w:rFonts w:ascii="Times New Roman" w:hAnsi="Times New Roman" w:cs="Times New Roman"/>
        </w:rPr>
        <w:t xml:space="preserve"> ou normal, Hilton sugeriu que a melhor seria uma</w:t>
      </w:r>
      <w:r w:rsidRPr="00FB5863">
        <w:rPr>
          <w:rFonts w:ascii="Times New Roman" w:hAnsi="Times New Roman" w:cs="Times New Roman"/>
          <w:b/>
          <w:color w:val="FF0000"/>
        </w:rPr>
        <w:t xml:space="preserve"> </w:t>
      </w:r>
      <w:r w:rsidRPr="00FB5863">
        <w:rPr>
          <w:rFonts w:ascii="Times New Roman" w:hAnsi="Times New Roman" w:cs="Times New Roman"/>
        </w:rPr>
        <w:t xml:space="preserve">curva normal com menor amplitude (desvio padrão pequeno), para restringir bem os níveis do fator – </w:t>
      </w:r>
      <w:proofErr w:type="gramStart"/>
      <w:r w:rsidRPr="00FB5863">
        <w:rPr>
          <w:rFonts w:ascii="Times New Roman" w:hAnsi="Times New Roman" w:cs="Times New Roman"/>
        </w:rPr>
        <w:t>pequena, média</w:t>
      </w:r>
      <w:proofErr w:type="gramEnd"/>
      <w:r w:rsidRPr="00FB5863">
        <w:rPr>
          <w:rFonts w:ascii="Times New Roman" w:hAnsi="Times New Roman" w:cs="Times New Roman"/>
        </w:rPr>
        <w:t xml:space="preserve"> e alta plasticidade.</w:t>
      </w:r>
    </w:p>
    <w:p w:rsidR="007422C4" w:rsidRDefault="00D87AA0">
      <w:pPr>
        <w:rPr>
          <w:rFonts w:ascii="Times New Roman" w:hAnsi="Times New Roman" w:cs="Times New Roman"/>
        </w:rPr>
      </w:pPr>
      <w:r w:rsidRPr="00FB5863">
        <w:rPr>
          <w:rFonts w:ascii="Times New Roman" w:hAnsi="Times New Roman" w:cs="Times New Roman"/>
        </w:rPr>
        <w:t>Sobre a diferença para o indivíduo comer (&gt;10 energia) e ser plástico (&gt;5 energia), Vitor explicou que apresentar plasticidade tem gasto (gasto de energia a depender do tamanho do salto), então o indivíduo só buscaria expressa-lo nas situações mais extremas possíveis.</w:t>
      </w:r>
      <w:r w:rsidRPr="00D87AA0">
        <w:rPr>
          <w:rFonts w:ascii="Times New Roman" w:hAnsi="Times New Roman" w:cs="Times New Roman"/>
        </w:rPr>
        <w:t xml:space="preserve"> </w:t>
      </w:r>
      <w:r w:rsidRPr="00FB5863">
        <w:rPr>
          <w:rFonts w:ascii="Times New Roman" w:hAnsi="Times New Roman" w:cs="Times New Roman"/>
        </w:rPr>
        <w:t>Concluímos que essa separação era adequada, porém precisaríamos fazer algumas modificações – essa decisão seria de forma mais expandida e como se indivíduos tivessem memória e aprendizado.</w:t>
      </w:r>
      <w:r w:rsidRPr="00D87AA0">
        <w:rPr>
          <w:rFonts w:ascii="Times New Roman" w:hAnsi="Times New Roman" w:cs="Times New Roman"/>
        </w:rPr>
        <w:t xml:space="preserve"> </w:t>
      </w:r>
      <w:r w:rsidRPr="00FB5863">
        <w:rPr>
          <w:rFonts w:ascii="Times New Roman" w:hAnsi="Times New Roman" w:cs="Times New Roman"/>
        </w:rPr>
        <w:t xml:space="preserve">As escolhas dos componentes do sistema foram: (1) </w:t>
      </w:r>
      <w:proofErr w:type="spellStart"/>
      <w:r w:rsidRPr="00FB5863">
        <w:rPr>
          <w:rFonts w:ascii="Times New Roman" w:hAnsi="Times New Roman" w:cs="Times New Roman"/>
        </w:rPr>
        <w:t>Netlogo</w:t>
      </w:r>
      <w:proofErr w:type="spellEnd"/>
      <w:r w:rsidRPr="00FB5863">
        <w:rPr>
          <w:rFonts w:ascii="Times New Roman" w:hAnsi="Times New Roman" w:cs="Times New Roman"/>
        </w:rPr>
        <w:t>: por ser um programa que possui uma interface amigável, sendo um meio viável para realizar o trabalho proposto aqui; (2) modelo abstrato: por dar uma visão geral do efeito da plasticidade nos níveis de organização como proposto aqui, servindo para confirmar se há realmente esta influência; (3) ambiente terrestre: por ser bem descrito pela literatura (</w:t>
      </w:r>
      <w:proofErr w:type="spellStart"/>
      <w:r w:rsidRPr="00FB5863">
        <w:rPr>
          <w:rFonts w:ascii="Times New Roman" w:hAnsi="Times New Roman" w:cs="Times New Roman"/>
        </w:rPr>
        <w:t>Beever</w:t>
      </w:r>
      <w:proofErr w:type="spellEnd"/>
      <w:r w:rsidRPr="00FB5863">
        <w:rPr>
          <w:rFonts w:ascii="Times New Roman" w:hAnsi="Times New Roman" w:cs="Times New Roman"/>
        </w:rPr>
        <w:t xml:space="preserve"> </w:t>
      </w:r>
      <w:proofErr w:type="gramStart"/>
      <w:r w:rsidRPr="00FB5863">
        <w:rPr>
          <w:rFonts w:ascii="Times New Roman" w:hAnsi="Times New Roman" w:cs="Times New Roman"/>
        </w:rPr>
        <w:t>et</w:t>
      </w:r>
      <w:proofErr w:type="gramEnd"/>
      <w:r w:rsidRPr="00FB5863">
        <w:rPr>
          <w:rFonts w:ascii="Times New Roman" w:hAnsi="Times New Roman" w:cs="Times New Roman"/>
        </w:rPr>
        <w:t xml:space="preserve"> al. 2017) e por alguns autores sugerirem que este ambiente é mais propício pra testar diretamente o efeito da plasticidade; (4) mamíferos: porque estes são o que tem as respostas comportamentais sendo mais estudada pela literatura, além destes apresentarem comportamentos que interagem com os produtores primários – o fato de ser especificamente mamíferos desse tipo foram escolhidos porque estes são um dos poucos animais terrestres viáveis para montar uma comunidade com grande quantidade de indivíduos, encaixando-se perfeitamente nos pré-requisitos citados aqui; (5) lobos: por serem os animais que se alimentam de mamíferos;</w:t>
      </w:r>
      <w:r w:rsidRPr="00D87AA0">
        <w:rPr>
          <w:rFonts w:ascii="Times New Roman" w:hAnsi="Times New Roman" w:cs="Times New Roman"/>
        </w:rPr>
        <w:t xml:space="preserve"> </w:t>
      </w:r>
      <w:r w:rsidRPr="00FB5863">
        <w:rPr>
          <w:rFonts w:ascii="Times New Roman" w:hAnsi="Times New Roman" w:cs="Times New Roman"/>
        </w:rPr>
        <w:t xml:space="preserve">e (7) fragmentação: pelo fato de ser a perturbação que afeta diretamente o comportamento dos indivíduos modelados, além de </w:t>
      </w:r>
      <w:r w:rsidRPr="00FB5863">
        <w:rPr>
          <w:rFonts w:ascii="Times New Roman" w:hAnsi="Times New Roman" w:cs="Times New Roman"/>
        </w:rPr>
        <w:lastRenderedPageBreak/>
        <w:t>ser a mais descrita na literatura (</w:t>
      </w:r>
      <w:proofErr w:type="spellStart"/>
      <w:r w:rsidRPr="00FB5863">
        <w:rPr>
          <w:rFonts w:ascii="Times New Roman" w:hAnsi="Times New Roman" w:cs="Times New Roman"/>
        </w:rPr>
        <w:t>Berget</w:t>
      </w:r>
      <w:proofErr w:type="spellEnd"/>
      <w:r w:rsidRPr="00FB5863">
        <w:rPr>
          <w:rFonts w:ascii="Times New Roman" w:hAnsi="Times New Roman" w:cs="Times New Roman"/>
        </w:rPr>
        <w:t xml:space="preserve">; ...Wong e </w:t>
      </w:r>
      <w:proofErr w:type="spellStart"/>
      <w:r w:rsidRPr="00FB5863">
        <w:rPr>
          <w:rFonts w:ascii="Times New Roman" w:hAnsi="Times New Roman" w:cs="Times New Roman"/>
        </w:rPr>
        <w:t>Candonlin</w:t>
      </w:r>
      <w:proofErr w:type="spellEnd"/>
      <w:r w:rsidRPr="00FB5863">
        <w:rPr>
          <w:rFonts w:ascii="Times New Roman" w:hAnsi="Times New Roman" w:cs="Times New Roman"/>
        </w:rPr>
        <w:t xml:space="preserve"> 2015).</w:t>
      </w:r>
      <w:r w:rsidR="007422C4">
        <w:rPr>
          <w:rFonts w:ascii="Times New Roman" w:hAnsi="Times New Roman" w:cs="Times New Roman"/>
        </w:rPr>
        <w:t xml:space="preserve"> Plasticidade </w:t>
      </w:r>
      <w:r w:rsidR="007422C4" w:rsidRPr="00FB5863">
        <w:rPr>
          <w:rFonts w:ascii="Times New Roman" w:hAnsi="Times New Roman" w:cs="Times New Roman"/>
        </w:rPr>
        <w:t xml:space="preserve">e pelo fato deste está ligado ao </w:t>
      </w:r>
      <w:proofErr w:type="spellStart"/>
      <w:r w:rsidR="007422C4" w:rsidRPr="00FB5863">
        <w:rPr>
          <w:rFonts w:ascii="Times New Roman" w:hAnsi="Times New Roman" w:cs="Times New Roman"/>
        </w:rPr>
        <w:t>forrageamento</w:t>
      </w:r>
      <w:proofErr w:type="spellEnd"/>
      <w:r w:rsidR="007422C4" w:rsidRPr="00FB5863">
        <w:rPr>
          <w:rFonts w:ascii="Times New Roman" w:hAnsi="Times New Roman" w:cs="Times New Roman"/>
        </w:rPr>
        <w:t xml:space="preserve"> e está diretamente ligado com os produtores que serão afetados pelas perturbações, possibilitando verificar diretamente o efeito </w:t>
      </w:r>
      <w:proofErr w:type="spellStart"/>
      <w:r w:rsidR="007422C4" w:rsidRPr="00FB5863">
        <w:rPr>
          <w:rFonts w:ascii="Times New Roman" w:hAnsi="Times New Roman" w:cs="Times New Roman"/>
        </w:rPr>
        <w:t>bottom-up</w:t>
      </w:r>
      <w:proofErr w:type="spellEnd"/>
      <w:r w:rsidR="007422C4" w:rsidRPr="00FB5863">
        <w:rPr>
          <w:rFonts w:ascii="Times New Roman" w:hAnsi="Times New Roman" w:cs="Times New Roman"/>
        </w:rPr>
        <w:t xml:space="preserve"> da plasticidade das respostas dos indivíduos, na população e comunidade, a esta perturbação;</w:t>
      </w:r>
    </w:p>
    <w:p w:rsidR="004118A5" w:rsidRDefault="004118A5" w:rsidP="004118A5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Para os gráficos da plasticidade na dispersão: realizaremos de uma distribuição bimodal, aonde mais frequentemente os indivíduos apresentam o comportamento natural e após a perturbação há a modificação na resposta (menos frequente na distribuição), sendo que no cenário pós-perturbação os indivíduos ganham capacidade de se mover pra locais mais distantes (ecologia de movimento de Levy) – dando saltos a depender da plasticidade.  Teremos a segunda curva da distribuição bimodal ou duas curvas de distribuição (duas gaussianas) pequena, média e grande, que representariam a plasticidade no tamanho</w:t>
      </w:r>
      <w:r>
        <w:rPr>
          <w:rFonts w:ascii="Times New Roman" w:hAnsi="Times New Roman" w:cs="Times New Roman"/>
        </w:rPr>
        <w:t xml:space="preserve"> dos saltos </w:t>
      </w:r>
      <w:proofErr w:type="gramStart"/>
      <w:r>
        <w:rPr>
          <w:rFonts w:ascii="Times New Roman" w:hAnsi="Times New Roman" w:cs="Times New Roman"/>
        </w:rPr>
        <w:t>baixa,</w:t>
      </w:r>
      <w:proofErr w:type="gramEnd"/>
      <w:r>
        <w:rPr>
          <w:rFonts w:ascii="Times New Roman" w:hAnsi="Times New Roman" w:cs="Times New Roman"/>
        </w:rPr>
        <w:t xml:space="preserve"> média e alta.</w:t>
      </w:r>
    </w:p>
    <w:p w:rsidR="00E9329E" w:rsidRDefault="00766CA1" w:rsidP="00E9329E">
      <w:p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Variaveis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lang w:eastAsia="pt-BR"/>
        </w:rPr>
        <w:t xml:space="preserve">fazer para ideia dos estados que se repetiam e como estes </w:t>
      </w:r>
      <w:proofErr w:type="gramStart"/>
      <w:r>
        <w:rPr>
          <w:rFonts w:ascii="Times New Roman" w:eastAsia="Times New Roman" w:hAnsi="Times New Roman" w:cs="Times New Roman"/>
          <w:color w:val="000000"/>
          <w:lang w:eastAsia="pt-BR"/>
        </w:rPr>
        <w:t>variavam</w:t>
      </w:r>
      <w:r>
        <w:rPr>
          <w:rFonts w:ascii="Times New Roman" w:eastAsia="Times New Roman" w:hAnsi="Times New Roman" w:cs="Times New Roman"/>
          <w:color w:val="000000"/>
          <w:lang w:eastAsia="pt-BR"/>
        </w:rPr>
        <w:t>,</w:t>
      </w:r>
      <w:proofErr w:type="gramEnd"/>
      <w:r>
        <w:rPr>
          <w:rFonts w:ascii="Times New Roman" w:eastAsia="Times New Roman" w:hAnsi="Times New Roman" w:cs="Times New Roman"/>
          <w:color w:val="000000"/>
          <w:lang w:eastAsia="pt-B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lang w:eastAsia="pt-BR"/>
        </w:rPr>
        <w:t xml:space="preserve">Caso essa curva de distribuição pós-perturbação tivesse uma média de frequência de valores de Y distante da do valor de Y </w:t>
      </w:r>
      <w:proofErr w:type="spellStart"/>
      <w:r>
        <w:rPr>
          <w:rFonts w:ascii="Times New Roman" w:eastAsia="Times New Roman" w:hAnsi="Times New Roman" w:cs="Times New Roman"/>
          <w:color w:val="000000"/>
          <w:lang w:eastAsia="pt-BR"/>
        </w:rPr>
        <w:t>pré</w:t>
      </w:r>
      <w:proofErr w:type="spellEnd"/>
      <w:r>
        <w:rPr>
          <w:rFonts w:ascii="Times New Roman" w:eastAsia="Times New Roman" w:hAnsi="Times New Roman" w:cs="Times New Roman"/>
          <w:color w:val="000000"/>
          <w:lang w:eastAsia="pt-BR"/>
        </w:rPr>
        <w:t>-perturbação consideraríamos que essa foi para um estado alternativo.</w:t>
      </w:r>
      <w:r w:rsidRPr="00766CA1">
        <w:rPr>
          <w:rFonts w:ascii="Times New Roman" w:eastAsia="Times New Roman" w:hAnsi="Times New Roman" w:cs="Times New Roman"/>
          <w:color w:val="000000"/>
          <w:lang w:eastAsia="pt-B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lang w:eastAsia="pt-BR"/>
        </w:rPr>
        <w:t xml:space="preserve">Caso tenha varias curvas de distribuição de frequência de valores de Y, consideraríamos que esse sistema tem vários estados estáveis alternativos – cada estado estável alternativo seria uma curva de distribuição de frequência. </w:t>
      </w:r>
      <w:r>
        <w:rPr>
          <w:rFonts w:ascii="Times New Roman" w:eastAsia="Times New Roman" w:hAnsi="Times New Roman" w:cs="Times New Roman"/>
          <w:lang w:eastAsia="pt-BR"/>
        </w:rPr>
        <w:t xml:space="preserve">Quanto mais aberta </w:t>
      </w:r>
      <w:proofErr w:type="gramStart"/>
      <w:r>
        <w:rPr>
          <w:rFonts w:ascii="Times New Roman" w:eastAsia="Times New Roman" w:hAnsi="Times New Roman" w:cs="Times New Roman"/>
          <w:lang w:eastAsia="pt-BR"/>
        </w:rPr>
        <w:t>a</w:t>
      </w:r>
      <w:proofErr w:type="gramEnd"/>
      <w:r>
        <w:rPr>
          <w:rFonts w:ascii="Times New Roman" w:eastAsia="Times New Roman" w:hAnsi="Times New Roman" w:cs="Times New Roman"/>
          <w:lang w:eastAsia="pt-BR"/>
        </w:rPr>
        <w:t xml:space="preserve"> curva de distribuição mais instabilidade aquele resultado possui.</w:t>
      </w:r>
      <w:r>
        <w:rPr>
          <w:rFonts w:ascii="Times New Roman" w:eastAsia="Times New Roman" w:hAnsi="Times New Roman" w:cs="Times New Roman"/>
          <w:color w:val="FF0000"/>
          <w:lang w:eastAsia="pt-BR"/>
        </w:rPr>
        <w:t xml:space="preserve"> </w:t>
      </w:r>
      <w:r w:rsidR="00511F69">
        <w:rPr>
          <w:rFonts w:ascii="Times New Roman" w:hAnsi="Times New Roman" w:cs="Times New Roman"/>
        </w:rPr>
        <w:t xml:space="preserve">A medição do que seria </w:t>
      </w:r>
      <w:proofErr w:type="spellStart"/>
      <w:r w:rsidR="00511F69">
        <w:rPr>
          <w:rFonts w:ascii="Times New Roman" w:hAnsi="Times New Roman" w:cs="Times New Roman"/>
        </w:rPr>
        <w:t>resiliente</w:t>
      </w:r>
      <w:proofErr w:type="spellEnd"/>
      <w:r w:rsidR="00511F69">
        <w:rPr>
          <w:rFonts w:ascii="Times New Roman" w:hAnsi="Times New Roman" w:cs="Times New Roman"/>
        </w:rPr>
        <w:t xml:space="preserve"> seria através da distância do valor (oscilação de valores em torno de uma média com valor mínimo e máximo) das variáveis pós-perturbação com os das variáveis </w:t>
      </w:r>
      <w:proofErr w:type="spellStart"/>
      <w:r w:rsidR="00511F69">
        <w:rPr>
          <w:rFonts w:ascii="Times New Roman" w:hAnsi="Times New Roman" w:cs="Times New Roman"/>
        </w:rPr>
        <w:t>pré</w:t>
      </w:r>
      <w:proofErr w:type="spellEnd"/>
      <w:r w:rsidR="00511F69">
        <w:rPr>
          <w:rFonts w:ascii="Times New Roman" w:hAnsi="Times New Roman" w:cs="Times New Roman"/>
        </w:rPr>
        <w:t>-perturbação. Para verificar se é um estado estável alternativo definimos que caso a variável, no contexto pós-perturbação, esteja no intervalo de confiança sofreu resiliência e caso não esteja terá ido para um estado alternativo.</w:t>
      </w:r>
      <w:r w:rsidR="00E9329E" w:rsidRPr="00E9329E">
        <w:rPr>
          <w:rFonts w:ascii="Times New Roman" w:hAnsi="Times New Roman" w:cs="Times New Roman"/>
        </w:rPr>
        <w:t xml:space="preserve"> </w:t>
      </w:r>
      <w:r w:rsidR="00E9329E">
        <w:rPr>
          <w:rFonts w:ascii="Times New Roman" w:hAnsi="Times New Roman" w:cs="Times New Roman"/>
        </w:rPr>
        <w:t xml:space="preserve">Nesses estados alternativos verificaríamos o quanto as variáveis se distanciam dos valores oscilatórios </w:t>
      </w:r>
      <w:proofErr w:type="spellStart"/>
      <w:r w:rsidR="00E9329E">
        <w:rPr>
          <w:rFonts w:ascii="Times New Roman" w:hAnsi="Times New Roman" w:cs="Times New Roman"/>
        </w:rPr>
        <w:t>pré</w:t>
      </w:r>
      <w:proofErr w:type="spellEnd"/>
      <w:r w:rsidR="00E9329E">
        <w:rPr>
          <w:rFonts w:ascii="Times New Roman" w:hAnsi="Times New Roman" w:cs="Times New Roman"/>
        </w:rPr>
        <w:t>-perturbação e com base na distribuição desses valores será possível verificar a diferença e semelhança entre os estados.</w:t>
      </w:r>
      <w:r w:rsidR="004B1029" w:rsidRPr="004B1029">
        <w:rPr>
          <w:rFonts w:ascii="Times New Roman" w:hAnsi="Times New Roman" w:cs="Times New Roman"/>
        </w:rPr>
        <w:t xml:space="preserve"> </w:t>
      </w:r>
      <w:r w:rsidR="004B1029">
        <w:rPr>
          <w:rFonts w:ascii="Times New Roman" w:hAnsi="Times New Roman" w:cs="Times New Roman"/>
        </w:rPr>
        <w:t>Para nível de população faremos um gráfico de população para comparar as métricas do gráfico – como, por exemplo: beta dos gráficos.</w:t>
      </w:r>
      <w:r w:rsidR="00BF216A">
        <w:rPr>
          <w:rFonts w:ascii="Times New Roman" w:hAnsi="Times New Roman" w:cs="Times New Roman"/>
        </w:rPr>
        <w:t xml:space="preserve"> </w:t>
      </w:r>
      <w:proofErr w:type="gramStart"/>
      <w:r w:rsidR="00BF216A">
        <w:rPr>
          <w:rFonts w:ascii="Times New Roman" w:hAnsi="Times New Roman" w:cs="Times New Roman"/>
        </w:rPr>
        <w:t>para</w:t>
      </w:r>
      <w:proofErr w:type="gramEnd"/>
      <w:r w:rsidR="00BF216A">
        <w:rPr>
          <w:rFonts w:ascii="Times New Roman" w:hAnsi="Times New Roman" w:cs="Times New Roman"/>
        </w:rPr>
        <w:t xml:space="preserve"> recuperação: intervalo de confiança – definiremos um intervalo de confiança sobre o qual meu valor de Y do sistema oscila inicialmente, após definido, mediremos o valor da oscilação de Y pós-perturbação e com isso verificaríamos o tempo em que esse valor volta para o intervalo de confiança.</w:t>
      </w:r>
      <w:r w:rsidR="00BF216A">
        <w:rPr>
          <w:rFonts w:ascii="Times New Roman" w:hAnsi="Times New Roman" w:cs="Times New Roman"/>
        </w:rPr>
        <w:t xml:space="preserve"> </w:t>
      </w:r>
      <w:r w:rsidR="00BF216A">
        <w:rPr>
          <w:rFonts w:ascii="Times New Roman" w:hAnsi="Times New Roman" w:cs="Times New Roman"/>
        </w:rPr>
        <w:t xml:space="preserve">Para resiliência, tornamo-la em contínua, e faremos isso através da subtração do valor de Y </w:t>
      </w:r>
      <w:proofErr w:type="spellStart"/>
      <w:r w:rsidR="00BF216A">
        <w:rPr>
          <w:rFonts w:ascii="Times New Roman" w:hAnsi="Times New Roman" w:cs="Times New Roman"/>
        </w:rPr>
        <w:t>pré</w:t>
      </w:r>
      <w:proofErr w:type="spellEnd"/>
      <w:r w:rsidR="00BF216A">
        <w:rPr>
          <w:rFonts w:ascii="Times New Roman" w:hAnsi="Times New Roman" w:cs="Times New Roman"/>
        </w:rPr>
        <w:t xml:space="preserve">-perturbação com o valor de Y </w:t>
      </w:r>
      <w:proofErr w:type="gramStart"/>
      <w:r w:rsidR="00BF216A">
        <w:rPr>
          <w:rFonts w:ascii="Times New Roman" w:hAnsi="Times New Roman" w:cs="Times New Roman"/>
        </w:rPr>
        <w:t>pós perturbação</w:t>
      </w:r>
      <w:proofErr w:type="gramEnd"/>
      <w:r w:rsidR="00BF216A">
        <w:rPr>
          <w:rFonts w:ascii="Times New Roman" w:hAnsi="Times New Roman" w:cs="Times New Roman"/>
        </w:rPr>
        <w:t xml:space="preserve"> recuperado – grau de distanciamento.</w:t>
      </w:r>
      <w:bookmarkStart w:id="0" w:name="_GoBack"/>
      <w:bookmarkEnd w:id="0"/>
    </w:p>
    <w:p w:rsidR="00766CA1" w:rsidRPr="00FA6992" w:rsidRDefault="00766CA1" w:rsidP="00FA6992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FF0000"/>
          <w:lang w:eastAsia="pt-BR"/>
        </w:rPr>
      </w:pPr>
    </w:p>
    <w:p w:rsidR="00FF6687" w:rsidRDefault="00CB251A">
      <w:r>
        <w:t>Possibilidades de interações:</w:t>
      </w:r>
    </w:p>
    <w:p w:rsidR="00CB251A" w:rsidRPr="00656869" w:rsidRDefault="00CB251A" w:rsidP="00CB251A">
      <w:pPr>
        <w:spacing w:line="360" w:lineRule="auto"/>
        <w:jc w:val="both"/>
        <w:rPr>
          <w:rFonts w:ascii="Times New Roman" w:hAnsi="Times New Roman" w:cs="Times New Roman"/>
        </w:rPr>
      </w:pPr>
      <w:r w:rsidRPr="00656869">
        <w:rPr>
          <w:rFonts w:ascii="Times New Roman" w:hAnsi="Times New Roman" w:cs="Times New Roman"/>
        </w:rPr>
        <w:lastRenderedPageBreak/>
        <w:t xml:space="preserve">Forma </w:t>
      </w:r>
      <w:proofErr w:type="gramStart"/>
      <w:r w:rsidRPr="00656869">
        <w:rPr>
          <w:rFonts w:ascii="Times New Roman" w:hAnsi="Times New Roman" w:cs="Times New Roman"/>
        </w:rPr>
        <w:t>1</w:t>
      </w:r>
      <w:proofErr w:type="gramEnd"/>
      <w:r w:rsidRPr="00656869">
        <w:rPr>
          <w:rFonts w:ascii="Times New Roman" w:hAnsi="Times New Roman" w:cs="Times New Roman"/>
        </w:rPr>
        <w:t>: (2 e 3 interações por espécie</w:t>
      </w:r>
      <w:r>
        <w:rPr>
          <w:rFonts w:ascii="Times New Roman" w:hAnsi="Times New Roman" w:cs="Times New Roman"/>
        </w:rPr>
        <w:t xml:space="preserve"> – ainda assim O3 e O4 que comem mais são comidas mais</w:t>
      </w:r>
      <w:r w:rsidRPr="00656869">
        <w:rPr>
          <w:rFonts w:ascii="Times New Roman" w:hAnsi="Times New Roman" w:cs="Times New Roman"/>
        </w:rPr>
        <w:t>)</w:t>
      </w:r>
    </w:p>
    <w:p w:rsidR="00CB251A" w:rsidRPr="00656869" w:rsidRDefault="00CB251A" w:rsidP="00CB251A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O1 come P1</w:t>
      </w:r>
      <w:r w:rsidRPr="00656869">
        <w:rPr>
          <w:rFonts w:ascii="Times New Roman" w:hAnsi="Times New Roman" w:cs="Times New Roman"/>
        </w:rPr>
        <w:t xml:space="preserve"> || L4 come O1, O2, O3 e </w:t>
      </w:r>
      <w:proofErr w:type="gramStart"/>
      <w:r w:rsidRPr="00656869">
        <w:rPr>
          <w:rFonts w:ascii="Times New Roman" w:hAnsi="Times New Roman" w:cs="Times New Roman"/>
        </w:rPr>
        <w:t>O4</w:t>
      </w:r>
      <w:proofErr w:type="gramEnd"/>
    </w:p>
    <w:p w:rsidR="00CB251A" w:rsidRPr="00656869" w:rsidRDefault="00CB251A" w:rsidP="00CB251A">
      <w:pPr>
        <w:spacing w:line="360" w:lineRule="auto"/>
        <w:jc w:val="both"/>
        <w:rPr>
          <w:rFonts w:ascii="Times New Roman" w:hAnsi="Times New Roman" w:cs="Times New Roman"/>
        </w:rPr>
      </w:pPr>
      <w:r w:rsidRPr="00656869">
        <w:rPr>
          <w:rFonts w:ascii="Times New Roman" w:hAnsi="Times New Roman" w:cs="Times New Roman"/>
        </w:rPr>
        <w:t xml:space="preserve">O2 come P1 e P2 || L3 come </w:t>
      </w:r>
      <w:r>
        <w:rPr>
          <w:rFonts w:ascii="Times New Roman" w:hAnsi="Times New Roman" w:cs="Times New Roman"/>
        </w:rPr>
        <w:t>O1</w:t>
      </w:r>
      <w:r w:rsidRPr="00656869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O2 e </w:t>
      </w:r>
      <w:proofErr w:type="gramStart"/>
      <w:r>
        <w:rPr>
          <w:rFonts w:ascii="Times New Roman" w:hAnsi="Times New Roman" w:cs="Times New Roman"/>
        </w:rPr>
        <w:t>O3</w:t>
      </w:r>
      <w:proofErr w:type="gramEnd"/>
    </w:p>
    <w:p w:rsidR="00CB251A" w:rsidRPr="00656869" w:rsidRDefault="00CB251A" w:rsidP="00CB251A">
      <w:pPr>
        <w:spacing w:line="360" w:lineRule="auto"/>
        <w:jc w:val="both"/>
        <w:rPr>
          <w:rFonts w:ascii="Times New Roman" w:hAnsi="Times New Roman" w:cs="Times New Roman"/>
        </w:rPr>
      </w:pPr>
      <w:r w:rsidRPr="00656869">
        <w:rPr>
          <w:rFonts w:ascii="Times New Roman" w:hAnsi="Times New Roman" w:cs="Times New Roman"/>
        </w:rPr>
        <w:t xml:space="preserve">O3 come P2, P3 e P4 || L2 come O3 e </w:t>
      </w:r>
      <w:proofErr w:type="gramStart"/>
      <w:r w:rsidRPr="00656869">
        <w:rPr>
          <w:rFonts w:ascii="Times New Roman" w:hAnsi="Times New Roman" w:cs="Times New Roman"/>
        </w:rPr>
        <w:t>O4</w:t>
      </w:r>
      <w:proofErr w:type="gramEnd"/>
    </w:p>
    <w:p w:rsidR="00CB251A" w:rsidRPr="00656869" w:rsidRDefault="00CB251A" w:rsidP="00CB251A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656869">
        <w:rPr>
          <w:rFonts w:ascii="Times New Roman" w:hAnsi="Times New Roman" w:cs="Times New Roman"/>
          <w:lang w:val="en-US"/>
        </w:rPr>
        <w:t>O4 com</w:t>
      </w:r>
      <w:r>
        <w:rPr>
          <w:rFonts w:ascii="Times New Roman" w:hAnsi="Times New Roman" w:cs="Times New Roman"/>
          <w:lang w:val="en-US"/>
        </w:rPr>
        <w:t>e P1, P2, P3, P4 || L1 come O4</w:t>
      </w:r>
    </w:p>
    <w:p w:rsidR="00CB251A" w:rsidRPr="00656869" w:rsidRDefault="00CB251A" w:rsidP="00CB251A">
      <w:pPr>
        <w:spacing w:line="360" w:lineRule="auto"/>
        <w:jc w:val="both"/>
        <w:rPr>
          <w:rFonts w:ascii="Times New Roman" w:hAnsi="Times New Roman" w:cs="Times New Roman"/>
        </w:rPr>
      </w:pPr>
      <w:r w:rsidRPr="00656869">
        <w:rPr>
          <w:rFonts w:ascii="Times New Roman" w:hAnsi="Times New Roman" w:cs="Times New Roman"/>
        </w:rPr>
        <w:t xml:space="preserve">Forma </w:t>
      </w:r>
      <w:proofErr w:type="gramStart"/>
      <w:r w:rsidRPr="00656869">
        <w:rPr>
          <w:rFonts w:ascii="Times New Roman" w:hAnsi="Times New Roman" w:cs="Times New Roman"/>
        </w:rPr>
        <w:t>2</w:t>
      </w:r>
      <w:proofErr w:type="gramEnd"/>
      <w:r w:rsidRPr="00656869">
        <w:rPr>
          <w:rFonts w:ascii="Times New Roman" w:hAnsi="Times New Roman" w:cs="Times New Roman"/>
        </w:rPr>
        <w:t xml:space="preserve">: (até 4 interações, quem come 4 é comido 4 vezes, </w:t>
      </w:r>
      <w:proofErr w:type="spellStart"/>
      <w:r w:rsidRPr="00656869">
        <w:rPr>
          <w:rFonts w:ascii="Times New Roman" w:hAnsi="Times New Roman" w:cs="Times New Roman"/>
        </w:rPr>
        <w:t>equilibrio</w:t>
      </w:r>
      <w:proofErr w:type="spellEnd"/>
      <w:r w:rsidRPr="00656869">
        <w:rPr>
          <w:rFonts w:ascii="Times New Roman" w:hAnsi="Times New Roman" w:cs="Times New Roman"/>
        </w:rPr>
        <w:t xml:space="preserve"> </w:t>
      </w:r>
      <w:proofErr w:type="spellStart"/>
      <w:r w:rsidRPr="00656869">
        <w:rPr>
          <w:rFonts w:ascii="Times New Roman" w:hAnsi="Times New Roman" w:cs="Times New Roman"/>
        </w:rPr>
        <w:t>majorante</w:t>
      </w:r>
      <w:proofErr w:type="spellEnd"/>
      <w:r>
        <w:rPr>
          <w:rFonts w:ascii="Times New Roman" w:hAnsi="Times New Roman" w:cs="Times New Roman"/>
        </w:rPr>
        <w:t xml:space="preserve"> - utilizado</w:t>
      </w:r>
      <w:r w:rsidRPr="00656869">
        <w:rPr>
          <w:rFonts w:ascii="Times New Roman" w:hAnsi="Times New Roman" w:cs="Times New Roman"/>
        </w:rPr>
        <w:t>)</w:t>
      </w:r>
    </w:p>
    <w:p w:rsidR="00CB251A" w:rsidRPr="00656869" w:rsidRDefault="00CB251A" w:rsidP="00CB251A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O1 come P1</w:t>
      </w:r>
      <w:r w:rsidRPr="00656869">
        <w:rPr>
          <w:rFonts w:ascii="Times New Roman" w:hAnsi="Times New Roman" w:cs="Times New Roman"/>
        </w:rPr>
        <w:t xml:space="preserve"> || L4 come O1, O2, O3 e </w:t>
      </w:r>
      <w:proofErr w:type="gramStart"/>
      <w:r w:rsidRPr="00656869">
        <w:rPr>
          <w:rFonts w:ascii="Times New Roman" w:hAnsi="Times New Roman" w:cs="Times New Roman"/>
        </w:rPr>
        <w:t>O4</w:t>
      </w:r>
      <w:proofErr w:type="gramEnd"/>
    </w:p>
    <w:p w:rsidR="00CB251A" w:rsidRPr="00656869" w:rsidRDefault="00CB251A" w:rsidP="00CB251A">
      <w:pPr>
        <w:spacing w:line="360" w:lineRule="auto"/>
        <w:jc w:val="both"/>
        <w:rPr>
          <w:rFonts w:ascii="Times New Roman" w:hAnsi="Times New Roman" w:cs="Times New Roman"/>
        </w:rPr>
      </w:pPr>
      <w:r w:rsidRPr="00656869">
        <w:rPr>
          <w:rFonts w:ascii="Times New Roman" w:hAnsi="Times New Roman" w:cs="Times New Roman"/>
        </w:rPr>
        <w:t xml:space="preserve">O2 come P1 e P2 || L3 come O2, O3 e </w:t>
      </w:r>
      <w:proofErr w:type="gramStart"/>
      <w:r w:rsidRPr="00656869">
        <w:rPr>
          <w:rFonts w:ascii="Times New Roman" w:hAnsi="Times New Roman" w:cs="Times New Roman"/>
        </w:rPr>
        <w:t>O4</w:t>
      </w:r>
      <w:proofErr w:type="gramEnd"/>
    </w:p>
    <w:p w:rsidR="00CB251A" w:rsidRPr="00656869" w:rsidRDefault="00CB251A" w:rsidP="00CB251A">
      <w:pPr>
        <w:spacing w:line="360" w:lineRule="auto"/>
        <w:jc w:val="both"/>
        <w:rPr>
          <w:rFonts w:ascii="Times New Roman" w:hAnsi="Times New Roman" w:cs="Times New Roman"/>
        </w:rPr>
      </w:pPr>
      <w:r w:rsidRPr="00656869">
        <w:rPr>
          <w:rFonts w:ascii="Times New Roman" w:hAnsi="Times New Roman" w:cs="Times New Roman"/>
        </w:rPr>
        <w:t xml:space="preserve">O3 come P2, P3 e P4 || L2 come O3 e </w:t>
      </w:r>
      <w:proofErr w:type="gramStart"/>
      <w:r w:rsidRPr="00656869">
        <w:rPr>
          <w:rFonts w:ascii="Times New Roman" w:hAnsi="Times New Roman" w:cs="Times New Roman"/>
        </w:rPr>
        <w:t>O4</w:t>
      </w:r>
      <w:proofErr w:type="gramEnd"/>
    </w:p>
    <w:p w:rsidR="00CB251A" w:rsidRDefault="00CB251A" w:rsidP="00CB251A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O4 come P1, P2, P3, P4</w:t>
      </w:r>
      <w:r w:rsidRPr="00656869">
        <w:rPr>
          <w:rFonts w:ascii="Times New Roman" w:hAnsi="Times New Roman" w:cs="Times New Roman"/>
          <w:lang w:val="en-US"/>
        </w:rPr>
        <w:t xml:space="preserve"> || L1 come O4</w:t>
      </w:r>
    </w:p>
    <w:p w:rsidR="00CB251A" w:rsidRPr="00CB251A" w:rsidRDefault="00CB251A">
      <w:pPr>
        <w:rPr>
          <w:lang w:val="en-US"/>
        </w:rPr>
      </w:pPr>
    </w:p>
    <w:sectPr w:rsidR="00CB251A" w:rsidRPr="00CB25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6315"/>
    <w:rsid w:val="00166315"/>
    <w:rsid w:val="004118A5"/>
    <w:rsid w:val="004B1029"/>
    <w:rsid w:val="004E41CE"/>
    <w:rsid w:val="00511F69"/>
    <w:rsid w:val="006B0133"/>
    <w:rsid w:val="006B1B39"/>
    <w:rsid w:val="006C5BCD"/>
    <w:rsid w:val="007422C4"/>
    <w:rsid w:val="00766CA1"/>
    <w:rsid w:val="00831760"/>
    <w:rsid w:val="00843DAB"/>
    <w:rsid w:val="008F36D0"/>
    <w:rsid w:val="00B21878"/>
    <w:rsid w:val="00BF216A"/>
    <w:rsid w:val="00C61CC2"/>
    <w:rsid w:val="00CB251A"/>
    <w:rsid w:val="00CD68F6"/>
    <w:rsid w:val="00D87AA0"/>
    <w:rsid w:val="00E9329E"/>
    <w:rsid w:val="00FA6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755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9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66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0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3</Pages>
  <Words>1072</Words>
  <Characters>5795</Characters>
  <Application>Microsoft Office Word</Application>
  <DocSecurity>0</DocSecurity>
  <Lines>48</Lines>
  <Paragraphs>13</Paragraphs>
  <ScaleCrop>false</ScaleCrop>
  <Company/>
  <LinksUpToDate>false</LinksUpToDate>
  <CharactersWithSpaces>6854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Emerson Júnior .</dc:creator>
  <cp:keywords/>
  <dc:description/>
  <cp:lastModifiedBy>Emerson Júnior .</cp:lastModifiedBy>
  <cp:revision>19</cp:revision>
  <dcterms:created xsi:type="dcterms:W3CDTF">2019-06-20T04:46:00Z</dcterms:created>
  <dcterms:modified xsi:type="dcterms:W3CDTF">2019-06-25T05:02:00Z</dcterms:modified>
</cp:coreProperties>
</file>