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1C0" w:rsidRDefault="003321C0" w:rsidP="003321C0">
      <w:r>
        <w:t xml:space="preserve">RESUMO SEMINÁRIOS: </w:t>
      </w:r>
    </w:p>
    <w:p w:rsidR="003321C0" w:rsidRPr="009D039F" w:rsidRDefault="003321C0" w:rsidP="003321C0">
      <w:pPr>
        <w:rPr>
          <w:rFonts w:ascii="Times New Roman" w:hAnsi="Times New Roman" w:cs="Times New Roman"/>
        </w:rPr>
      </w:pPr>
      <w:r w:rsidRPr="009D039F">
        <w:rPr>
          <w:rFonts w:ascii="Times New Roman" w:hAnsi="Times New Roman" w:cs="Times New Roman"/>
          <w:iCs/>
        </w:rPr>
        <w:t>Plasticidade comportamental em ambientes perturbados: decorrências ecológicas para os níveis de organização superiores</w:t>
      </w:r>
    </w:p>
    <w:p w:rsidR="003321C0" w:rsidRPr="009D039F" w:rsidRDefault="003321C0" w:rsidP="003321C0">
      <w:pPr>
        <w:rPr>
          <w:rFonts w:ascii="Times New Roman" w:hAnsi="Times New Roman" w:cs="Times New Roman"/>
        </w:rPr>
      </w:pPr>
      <w:r w:rsidRPr="009D039F">
        <w:rPr>
          <w:rFonts w:ascii="Times New Roman" w:hAnsi="Times New Roman" w:cs="Times New Roman"/>
        </w:rPr>
        <w:t>Emerson Campos Barbosa Júnior¹, Vitor Passos R</w:t>
      </w:r>
      <w:r>
        <w:rPr>
          <w:rFonts w:ascii="Times New Roman" w:hAnsi="Times New Roman" w:cs="Times New Roman"/>
        </w:rPr>
        <w:t xml:space="preserve">ios², Hilton Ferreira </w:t>
      </w:r>
      <w:proofErr w:type="gramStart"/>
      <w:r>
        <w:rPr>
          <w:rFonts w:ascii="Times New Roman" w:hAnsi="Times New Roman" w:cs="Times New Roman"/>
        </w:rPr>
        <w:t>Japyassú³</w:t>
      </w:r>
      <w:proofErr w:type="gramEnd"/>
    </w:p>
    <w:p w:rsidR="003321C0" w:rsidRPr="009D039F" w:rsidRDefault="003321C0" w:rsidP="003321C0">
      <w:pPr>
        <w:rPr>
          <w:rFonts w:ascii="Times New Roman" w:hAnsi="Times New Roman" w:cs="Times New Roman"/>
          <w:sz w:val="18"/>
          <w:szCs w:val="18"/>
        </w:rPr>
      </w:pPr>
      <w:r w:rsidRPr="009D039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D039F">
        <w:rPr>
          <w:rFonts w:ascii="Times New Roman" w:hAnsi="Times New Roman" w:cs="Times New Roman"/>
          <w:sz w:val="18"/>
          <w:szCs w:val="18"/>
        </w:rPr>
        <w:t>1Mestrando</w:t>
      </w:r>
      <w:proofErr w:type="gramEnd"/>
      <w:r w:rsidRPr="009D039F">
        <w:rPr>
          <w:rFonts w:ascii="Times New Roman" w:hAnsi="Times New Roman" w:cs="Times New Roman"/>
          <w:sz w:val="18"/>
          <w:szCs w:val="18"/>
        </w:rPr>
        <w:t xml:space="preserve"> do PPG em Ecologia e </w:t>
      </w:r>
      <w:proofErr w:type="spellStart"/>
      <w:r w:rsidRPr="009D039F">
        <w:rPr>
          <w:rFonts w:ascii="Times New Roman" w:hAnsi="Times New Roman" w:cs="Times New Roman"/>
          <w:sz w:val="18"/>
          <w:szCs w:val="18"/>
        </w:rPr>
        <w:t>Biomonitoramento</w:t>
      </w:r>
      <w:proofErr w:type="spellEnd"/>
      <w:r w:rsidRPr="009D039F">
        <w:rPr>
          <w:rFonts w:ascii="Times New Roman" w:hAnsi="Times New Roman" w:cs="Times New Roman"/>
          <w:sz w:val="18"/>
          <w:szCs w:val="18"/>
        </w:rPr>
        <w:t xml:space="preserve"> da Universidade Federal da Bahia</w:t>
      </w:r>
    </w:p>
    <w:p w:rsidR="003321C0" w:rsidRDefault="003321C0" w:rsidP="003321C0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D039F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>Pós</w:t>
      </w:r>
      <w:proofErr w:type="gramEnd"/>
      <w:r>
        <w:rPr>
          <w:rFonts w:ascii="Times New Roman" w:hAnsi="Times New Roman" w:cs="Times New Roman"/>
          <w:sz w:val="18"/>
          <w:szCs w:val="18"/>
        </w:rPr>
        <w:t>-doc na U</w:t>
      </w:r>
      <w:r w:rsidRPr="009D039F">
        <w:rPr>
          <w:rFonts w:ascii="Times New Roman" w:hAnsi="Times New Roman" w:cs="Times New Roman"/>
          <w:sz w:val="18"/>
          <w:szCs w:val="18"/>
        </w:rPr>
        <w:t>niversidade Federal da Bahia</w:t>
      </w:r>
    </w:p>
    <w:p w:rsidR="003321C0" w:rsidRPr="009D039F" w:rsidRDefault="004E2B0D" w:rsidP="003321C0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3</w:t>
      </w:r>
      <w:r w:rsidR="003321C0">
        <w:rPr>
          <w:rFonts w:ascii="Times New Roman" w:hAnsi="Times New Roman" w:cs="Times New Roman"/>
          <w:sz w:val="18"/>
          <w:szCs w:val="18"/>
        </w:rPr>
        <w:t>Pesquisador</w:t>
      </w:r>
      <w:proofErr w:type="gramEnd"/>
      <w:r w:rsidR="00717526">
        <w:rPr>
          <w:rFonts w:ascii="Times New Roman" w:hAnsi="Times New Roman" w:cs="Times New Roman"/>
          <w:sz w:val="18"/>
          <w:szCs w:val="18"/>
        </w:rPr>
        <w:t xml:space="preserve"> e professor</w:t>
      </w:r>
      <w:r w:rsidR="003321C0">
        <w:rPr>
          <w:rFonts w:ascii="Times New Roman" w:hAnsi="Times New Roman" w:cs="Times New Roman"/>
          <w:sz w:val="18"/>
          <w:szCs w:val="18"/>
        </w:rPr>
        <w:t xml:space="preserve"> da Universidade Federal da Bahia</w:t>
      </w:r>
    </w:p>
    <w:p w:rsidR="003321C0" w:rsidRPr="009D039F" w:rsidRDefault="003321C0" w:rsidP="003321C0">
      <w:pPr>
        <w:spacing w:line="360" w:lineRule="auto"/>
        <w:jc w:val="both"/>
        <w:rPr>
          <w:rFonts w:ascii="Times New Roman" w:hAnsi="Times New Roman" w:cs="Times New Roman"/>
        </w:rPr>
      </w:pPr>
      <w:r w:rsidRPr="009D039F">
        <w:rPr>
          <w:rFonts w:ascii="Times New Roman" w:hAnsi="Times New Roman" w:cs="Times New Roman"/>
        </w:rPr>
        <w:t xml:space="preserve">A plasticidade comportamental é </w:t>
      </w:r>
      <w:r w:rsidR="00B52626">
        <w:rPr>
          <w:rFonts w:ascii="Times New Roman" w:hAnsi="Times New Roman" w:cs="Times New Roman"/>
        </w:rPr>
        <w:t xml:space="preserve">a </w:t>
      </w:r>
      <w:r w:rsidR="00B52626">
        <w:rPr>
          <w:rFonts w:ascii="Times New Roman" w:hAnsi="Times New Roman" w:cs="Times New Roman"/>
        </w:rPr>
        <w:t>variabilidade resultante da exposição de um indivíduo (ou genótipo) a diferentes estímulos</w:t>
      </w:r>
      <w:r w:rsidR="00B52626">
        <w:rPr>
          <w:rFonts w:ascii="Times New Roman" w:hAnsi="Times New Roman" w:cs="Times New Roman"/>
        </w:rPr>
        <w:t>.</w:t>
      </w:r>
      <w:bookmarkStart w:id="0" w:name="_GoBack"/>
      <w:bookmarkEnd w:id="0"/>
      <w:r w:rsidR="00B52626">
        <w:rPr>
          <w:rFonts w:ascii="Times New Roman" w:hAnsi="Times New Roman" w:cs="Times New Roman"/>
        </w:rPr>
        <w:t xml:space="preserve"> </w:t>
      </w:r>
      <w:r w:rsidR="00654A63">
        <w:rPr>
          <w:rFonts w:ascii="Times New Roman" w:hAnsi="Times New Roman" w:cs="Times New Roman"/>
        </w:rPr>
        <w:t>Esse</w:t>
      </w:r>
      <w:r w:rsidRPr="009D039F">
        <w:rPr>
          <w:rFonts w:ascii="Times New Roman" w:hAnsi="Times New Roman" w:cs="Times New Roman"/>
        </w:rPr>
        <w:t xml:space="preserve"> foco de pesquisa</w:t>
      </w:r>
      <w:r w:rsidR="00654A63">
        <w:rPr>
          <w:rFonts w:ascii="Times New Roman" w:hAnsi="Times New Roman" w:cs="Times New Roman"/>
        </w:rPr>
        <w:t xml:space="preserve"> tem sido associado a um</w:t>
      </w:r>
      <w:r w:rsidR="00E20EEE">
        <w:rPr>
          <w:rFonts w:ascii="Times New Roman" w:hAnsi="Times New Roman" w:cs="Times New Roman"/>
        </w:rPr>
        <w:t>a</w:t>
      </w:r>
      <w:r w:rsidR="00654A63">
        <w:rPr>
          <w:rFonts w:ascii="Times New Roman" w:hAnsi="Times New Roman" w:cs="Times New Roman"/>
        </w:rPr>
        <w:t xml:space="preserve"> </w:t>
      </w:r>
      <w:r w:rsidR="00E20EEE">
        <w:rPr>
          <w:rFonts w:ascii="Times New Roman" w:hAnsi="Times New Roman" w:cs="Times New Roman"/>
        </w:rPr>
        <w:t>temática</w:t>
      </w:r>
      <w:r w:rsidR="00654A63">
        <w:rPr>
          <w:rFonts w:ascii="Times New Roman" w:hAnsi="Times New Roman" w:cs="Times New Roman"/>
        </w:rPr>
        <w:t xml:space="preserve"> que os pesquisadores tem se interessado bastante: influência</w:t>
      </w:r>
      <w:r w:rsidR="00654A63" w:rsidRPr="009D039F">
        <w:rPr>
          <w:rFonts w:ascii="Times New Roman" w:hAnsi="Times New Roman" w:cs="Times New Roman"/>
        </w:rPr>
        <w:t xml:space="preserve"> do nível de indivíduo nos níveis organizacionais superiores</w:t>
      </w:r>
      <w:r w:rsidR="00D8701A">
        <w:rPr>
          <w:rFonts w:ascii="Times New Roman" w:hAnsi="Times New Roman" w:cs="Times New Roman"/>
        </w:rPr>
        <w:t xml:space="preserve"> </w:t>
      </w:r>
      <w:r w:rsidR="00D8701A" w:rsidRPr="009D039F">
        <w:rPr>
          <w:rFonts w:ascii="Times New Roman" w:hAnsi="Times New Roman" w:cs="Times New Roman"/>
        </w:rPr>
        <w:t>(população e comunidade)</w:t>
      </w:r>
      <w:r w:rsidR="00654A63">
        <w:rPr>
          <w:rFonts w:ascii="Times New Roman" w:hAnsi="Times New Roman" w:cs="Times New Roman"/>
        </w:rPr>
        <w:t xml:space="preserve"> em ambientes que sofreram perturbação antrópica</w:t>
      </w:r>
      <w:r w:rsidRPr="009D039F">
        <w:rPr>
          <w:rFonts w:ascii="Times New Roman" w:hAnsi="Times New Roman" w:cs="Times New Roman"/>
        </w:rPr>
        <w:t>. Um dos meios mais viáveis de verificar esta influência é através da plasticidade das respostas comportamentais dos indivíduos</w:t>
      </w:r>
      <w:r>
        <w:rPr>
          <w:rFonts w:ascii="Times New Roman" w:hAnsi="Times New Roman" w:cs="Times New Roman"/>
        </w:rPr>
        <w:t xml:space="preserve"> por </w:t>
      </w:r>
      <w:r w:rsidR="00654A63">
        <w:rPr>
          <w:rFonts w:ascii="Times New Roman" w:hAnsi="Times New Roman" w:cs="Times New Roman"/>
        </w:rPr>
        <w:t xml:space="preserve">estas </w:t>
      </w:r>
      <w:r>
        <w:rPr>
          <w:rFonts w:ascii="Times New Roman" w:hAnsi="Times New Roman" w:cs="Times New Roman"/>
        </w:rPr>
        <w:t>ser</w:t>
      </w:r>
      <w:r w:rsidR="00654A63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a primeira resposta a perturbações</w:t>
      </w:r>
      <w:r w:rsidRPr="009D039F">
        <w:rPr>
          <w:rFonts w:ascii="Times New Roman" w:hAnsi="Times New Roman" w:cs="Times New Roman"/>
        </w:rPr>
        <w:t>. A falta de compreensão</w:t>
      </w:r>
      <w:r w:rsidR="001529C3">
        <w:rPr>
          <w:rFonts w:ascii="Times New Roman" w:hAnsi="Times New Roman" w:cs="Times New Roman"/>
        </w:rPr>
        <w:t xml:space="preserve"> e de resposta à</w:t>
      </w:r>
      <w:r w:rsidR="00E20EEE">
        <w:rPr>
          <w:rFonts w:ascii="Times New Roman" w:hAnsi="Times New Roman" w:cs="Times New Roman"/>
        </w:rPr>
        <w:t xml:space="preserve"> pergunta (que deriva dessa temática) “qual a</w:t>
      </w:r>
      <w:r w:rsidRPr="009D039F">
        <w:rPr>
          <w:rFonts w:ascii="Times New Roman" w:hAnsi="Times New Roman" w:cs="Times New Roman"/>
        </w:rPr>
        <w:t xml:space="preserve"> influência da plasticidade comportamental</w:t>
      </w:r>
      <w:r w:rsidR="00BB00C0">
        <w:rPr>
          <w:rFonts w:ascii="Times New Roman" w:hAnsi="Times New Roman" w:cs="Times New Roman"/>
        </w:rPr>
        <w:t xml:space="preserve"> dos indivíduos</w:t>
      </w:r>
      <w:r w:rsidR="00654A63">
        <w:rPr>
          <w:rFonts w:ascii="Times New Roman" w:hAnsi="Times New Roman" w:cs="Times New Roman"/>
        </w:rPr>
        <w:t>,</w:t>
      </w:r>
      <w:r w:rsidRPr="009D039F">
        <w:rPr>
          <w:rFonts w:ascii="Times New Roman" w:hAnsi="Times New Roman" w:cs="Times New Roman"/>
        </w:rPr>
        <w:t xml:space="preserve"> </w:t>
      </w:r>
      <w:r w:rsidR="00654A63" w:rsidRPr="009D039F">
        <w:rPr>
          <w:rFonts w:ascii="Times New Roman" w:hAnsi="Times New Roman" w:cs="Times New Roman"/>
        </w:rPr>
        <w:t>nos níveis de organizações superiores</w:t>
      </w:r>
      <w:r w:rsidR="00654A63">
        <w:rPr>
          <w:rFonts w:ascii="Times New Roman" w:hAnsi="Times New Roman" w:cs="Times New Roman"/>
        </w:rPr>
        <w:t xml:space="preserve">, </w:t>
      </w:r>
      <w:r w:rsidRPr="009D039F">
        <w:rPr>
          <w:rFonts w:ascii="Times New Roman" w:hAnsi="Times New Roman" w:cs="Times New Roman"/>
        </w:rPr>
        <w:t xml:space="preserve">em ambientes </w:t>
      </w:r>
      <w:r w:rsidR="00654A63">
        <w:rPr>
          <w:rFonts w:ascii="Times New Roman" w:hAnsi="Times New Roman" w:cs="Times New Roman"/>
        </w:rPr>
        <w:t>que sofreram perturbação</w:t>
      </w:r>
      <w:r w:rsidRPr="009D039F">
        <w:rPr>
          <w:rFonts w:ascii="Times New Roman" w:hAnsi="Times New Roman" w:cs="Times New Roman"/>
        </w:rPr>
        <w:t xml:space="preserve"> </w:t>
      </w:r>
      <w:r w:rsidR="00E20EEE">
        <w:rPr>
          <w:rFonts w:ascii="Times New Roman" w:hAnsi="Times New Roman" w:cs="Times New Roman"/>
        </w:rPr>
        <w:t xml:space="preserve">antrópica?” </w:t>
      </w:r>
      <w:r w:rsidRPr="009D039F">
        <w:rPr>
          <w:rFonts w:ascii="Times New Roman" w:hAnsi="Times New Roman" w:cs="Times New Roman"/>
        </w:rPr>
        <w:t xml:space="preserve">tem causado vários problemas na literatura. </w:t>
      </w:r>
      <w:r w:rsidR="00654A63" w:rsidRPr="009D039F">
        <w:rPr>
          <w:rFonts w:ascii="Times New Roman" w:hAnsi="Times New Roman" w:cs="Times New Roman"/>
        </w:rPr>
        <w:t xml:space="preserve">Para </w:t>
      </w:r>
      <w:r w:rsidR="00654A63">
        <w:rPr>
          <w:rFonts w:ascii="Times New Roman" w:hAnsi="Times New Roman" w:cs="Times New Roman"/>
        </w:rPr>
        <w:t>resolvê-los</w:t>
      </w:r>
      <w:r w:rsidRPr="009D039F">
        <w:rPr>
          <w:rFonts w:ascii="Times New Roman" w:hAnsi="Times New Roman" w:cs="Times New Roman"/>
        </w:rPr>
        <w:t xml:space="preserve"> diversos autores têm </w:t>
      </w:r>
      <w:r>
        <w:rPr>
          <w:rFonts w:ascii="Times New Roman" w:hAnsi="Times New Roman" w:cs="Times New Roman"/>
        </w:rPr>
        <w:t>realizado</w:t>
      </w:r>
      <w:r w:rsidRPr="009D039F">
        <w:rPr>
          <w:rFonts w:ascii="Times New Roman" w:hAnsi="Times New Roman" w:cs="Times New Roman"/>
        </w:rPr>
        <w:t xml:space="preserve"> importantes estudos de caso e revisões, porém estes sofrem uma série de restrições por possuírem alguns limites. Para superar essas limitações, Wong e </w:t>
      </w:r>
      <w:proofErr w:type="spellStart"/>
      <w:r w:rsidRPr="009D039F">
        <w:rPr>
          <w:rFonts w:ascii="Times New Roman" w:hAnsi="Times New Roman" w:cs="Times New Roman"/>
        </w:rPr>
        <w:t>Candolin</w:t>
      </w:r>
      <w:proofErr w:type="spellEnd"/>
      <w:r w:rsidRPr="009D039F">
        <w:rPr>
          <w:rFonts w:ascii="Times New Roman" w:hAnsi="Times New Roman" w:cs="Times New Roman"/>
        </w:rPr>
        <w:t xml:space="preserve"> (2015)</w:t>
      </w:r>
      <w:r w:rsidR="00D36EE8">
        <w:rPr>
          <w:rFonts w:ascii="Times New Roman" w:hAnsi="Times New Roman" w:cs="Times New Roman"/>
        </w:rPr>
        <w:t xml:space="preserve"> e outros autores</w:t>
      </w:r>
      <w:r w:rsidRPr="009D039F">
        <w:rPr>
          <w:rFonts w:ascii="Times New Roman" w:hAnsi="Times New Roman" w:cs="Times New Roman"/>
        </w:rPr>
        <w:t xml:space="preserve"> recomendam criar modelos com análise</w:t>
      </w:r>
      <w:r>
        <w:rPr>
          <w:rFonts w:ascii="Times New Roman" w:hAnsi="Times New Roman" w:cs="Times New Roman"/>
        </w:rPr>
        <w:t xml:space="preserve">s robustas sobre essa </w:t>
      </w:r>
      <w:r w:rsidR="00E20EEE">
        <w:rPr>
          <w:rFonts w:ascii="Times New Roman" w:hAnsi="Times New Roman" w:cs="Times New Roman"/>
        </w:rPr>
        <w:t>pergunta</w:t>
      </w:r>
      <w:r w:rsidRPr="009D039F">
        <w:rPr>
          <w:rFonts w:ascii="Times New Roman" w:hAnsi="Times New Roman" w:cs="Times New Roman"/>
        </w:rPr>
        <w:t xml:space="preserve">. Com base nessa recomendação, </w:t>
      </w:r>
      <w:r w:rsidR="00E20EEE">
        <w:rPr>
          <w:rFonts w:ascii="Times New Roman" w:hAnsi="Times New Roman" w:cs="Times New Roman"/>
        </w:rPr>
        <w:t>n</w:t>
      </w:r>
      <w:r w:rsidRPr="009D039F">
        <w:rPr>
          <w:rFonts w:ascii="Times New Roman" w:hAnsi="Times New Roman" w:cs="Times New Roman"/>
        </w:rPr>
        <w:t xml:space="preserve">este </w:t>
      </w:r>
      <w:r w:rsidR="009F4473">
        <w:rPr>
          <w:rFonts w:ascii="Times New Roman" w:hAnsi="Times New Roman" w:cs="Times New Roman"/>
        </w:rPr>
        <w:t>trabalho, buscaremos responder</w:t>
      </w:r>
      <w:r w:rsidRPr="009D039F">
        <w:rPr>
          <w:rFonts w:ascii="Times New Roman" w:hAnsi="Times New Roman" w:cs="Times New Roman"/>
        </w:rPr>
        <w:t xml:space="preserve"> esta pergunta, utilizando-nos de modelagem computacional baseada em indivíduos (IBM), através do programa </w:t>
      </w:r>
      <w:proofErr w:type="spellStart"/>
      <w:proofErr w:type="gramStart"/>
      <w:r w:rsidRPr="009D039F">
        <w:rPr>
          <w:rFonts w:ascii="Times New Roman" w:hAnsi="Times New Roman" w:cs="Times New Roman"/>
        </w:rPr>
        <w:t>NetLogo</w:t>
      </w:r>
      <w:proofErr w:type="spellEnd"/>
      <w:proofErr w:type="gramEnd"/>
      <w:r w:rsidRPr="009D039F">
        <w:rPr>
          <w:rFonts w:ascii="Times New Roman" w:hAnsi="Times New Roman" w:cs="Times New Roman"/>
        </w:rPr>
        <w:t xml:space="preserve">. Para tanto elaboraremos um modelo abstrato </w:t>
      </w:r>
      <w:r w:rsidR="00D36EE8">
        <w:rPr>
          <w:rFonts w:ascii="Times New Roman" w:hAnsi="Times New Roman" w:cs="Times New Roman"/>
        </w:rPr>
        <w:t>com os</w:t>
      </w:r>
      <w:r w:rsidR="00F63C8B">
        <w:rPr>
          <w:rFonts w:ascii="Times New Roman" w:hAnsi="Times New Roman" w:cs="Times New Roman"/>
        </w:rPr>
        <w:t xml:space="preserve"> seguintes componentes: comunidade com três</w:t>
      </w:r>
      <w:r w:rsidRPr="009D039F">
        <w:rPr>
          <w:rFonts w:ascii="Times New Roman" w:hAnsi="Times New Roman" w:cs="Times New Roman"/>
        </w:rPr>
        <w:t xml:space="preserve"> níveis tróficos – produtores primários, pequenos mamíferos herbívoros e lobos. Os animais do sistema terão </w:t>
      </w:r>
      <w:r w:rsidR="00654A63">
        <w:rPr>
          <w:rFonts w:ascii="Times New Roman" w:hAnsi="Times New Roman" w:cs="Times New Roman"/>
        </w:rPr>
        <w:t xml:space="preserve">dois </w:t>
      </w:r>
      <w:r w:rsidRPr="009D039F">
        <w:rPr>
          <w:rFonts w:ascii="Times New Roman" w:hAnsi="Times New Roman" w:cs="Times New Roman"/>
        </w:rPr>
        <w:t xml:space="preserve">comportamentos plásticos: </w:t>
      </w:r>
      <w:proofErr w:type="spellStart"/>
      <w:r w:rsidRPr="009D039F">
        <w:rPr>
          <w:rFonts w:ascii="Times New Roman" w:hAnsi="Times New Roman" w:cs="Times New Roman"/>
        </w:rPr>
        <w:t>forrageamento</w:t>
      </w:r>
      <w:proofErr w:type="spellEnd"/>
      <w:r w:rsidRPr="009D039F">
        <w:rPr>
          <w:rFonts w:ascii="Times New Roman" w:hAnsi="Times New Roman" w:cs="Times New Roman"/>
        </w:rPr>
        <w:t xml:space="preserve"> e </w:t>
      </w:r>
      <w:proofErr w:type="spellStart"/>
      <w:r w:rsidRPr="009D039F">
        <w:rPr>
          <w:rFonts w:ascii="Times New Roman" w:hAnsi="Times New Roman" w:cs="Times New Roman"/>
        </w:rPr>
        <w:t>antipredador</w:t>
      </w:r>
      <w:proofErr w:type="spellEnd"/>
      <w:r w:rsidRPr="009D039F">
        <w:rPr>
          <w:rFonts w:ascii="Times New Roman" w:hAnsi="Times New Roman" w:cs="Times New Roman"/>
        </w:rPr>
        <w:t xml:space="preserve">. A perturbação que afetará os produtores é </w:t>
      </w:r>
      <w:r w:rsidR="00717526">
        <w:rPr>
          <w:rFonts w:ascii="Times New Roman" w:hAnsi="Times New Roman" w:cs="Times New Roman"/>
        </w:rPr>
        <w:t>a</w:t>
      </w:r>
      <w:r w:rsidR="009F4473">
        <w:rPr>
          <w:rFonts w:ascii="Times New Roman" w:hAnsi="Times New Roman" w:cs="Times New Roman"/>
        </w:rPr>
        <w:t xml:space="preserve"> perda de habitat por</w:t>
      </w:r>
      <w:r w:rsidR="00654A63">
        <w:rPr>
          <w:rFonts w:ascii="Times New Roman" w:hAnsi="Times New Roman" w:cs="Times New Roman"/>
        </w:rPr>
        <w:t xml:space="preserve"> fragmentação. </w:t>
      </w:r>
      <w:r w:rsidR="00A54A12" w:rsidRPr="009D039F">
        <w:rPr>
          <w:rFonts w:ascii="Times New Roman" w:hAnsi="Times New Roman" w:cs="Times New Roman"/>
        </w:rPr>
        <w:t xml:space="preserve">Utilizaremos o protocolo padronizado ODD (Overview, Design </w:t>
      </w:r>
      <w:proofErr w:type="spellStart"/>
      <w:r w:rsidR="00A54A12" w:rsidRPr="009D039F">
        <w:rPr>
          <w:rFonts w:ascii="Times New Roman" w:hAnsi="Times New Roman" w:cs="Times New Roman"/>
        </w:rPr>
        <w:t>concepts</w:t>
      </w:r>
      <w:proofErr w:type="spellEnd"/>
      <w:r w:rsidR="00A54A12" w:rsidRPr="009D039F">
        <w:rPr>
          <w:rFonts w:ascii="Times New Roman" w:hAnsi="Times New Roman" w:cs="Times New Roman"/>
        </w:rPr>
        <w:t xml:space="preserve">, </w:t>
      </w:r>
      <w:proofErr w:type="spellStart"/>
      <w:r w:rsidR="00A54A12" w:rsidRPr="009D039F">
        <w:rPr>
          <w:rFonts w:ascii="Times New Roman" w:hAnsi="Times New Roman" w:cs="Times New Roman"/>
        </w:rPr>
        <w:t>and</w:t>
      </w:r>
      <w:proofErr w:type="spellEnd"/>
      <w:r w:rsidR="00A54A12" w:rsidRPr="009D039F">
        <w:rPr>
          <w:rFonts w:ascii="Times New Roman" w:hAnsi="Times New Roman" w:cs="Times New Roman"/>
        </w:rPr>
        <w:t xml:space="preserve"> </w:t>
      </w:r>
      <w:proofErr w:type="spellStart"/>
      <w:r w:rsidR="00A54A12" w:rsidRPr="009D039F">
        <w:rPr>
          <w:rFonts w:ascii="Times New Roman" w:hAnsi="Times New Roman" w:cs="Times New Roman"/>
        </w:rPr>
        <w:t>Details</w:t>
      </w:r>
      <w:proofErr w:type="spellEnd"/>
      <w:r w:rsidR="00A54A12" w:rsidRPr="009D039F">
        <w:rPr>
          <w:rFonts w:ascii="Times New Roman" w:hAnsi="Times New Roman" w:cs="Times New Roman"/>
        </w:rPr>
        <w:t xml:space="preserve">) para comunicar nosso modelo. </w:t>
      </w:r>
      <w:r w:rsidRPr="009D039F">
        <w:rPr>
          <w:rFonts w:ascii="Times New Roman" w:hAnsi="Times New Roman" w:cs="Times New Roman"/>
        </w:rPr>
        <w:t>Espera-se</w:t>
      </w:r>
      <w:r w:rsidR="00F63C8B">
        <w:rPr>
          <w:rFonts w:ascii="Times New Roman" w:hAnsi="Times New Roman" w:cs="Times New Roman"/>
        </w:rPr>
        <w:t xml:space="preserve">: (1) </w:t>
      </w:r>
      <w:r w:rsidR="00717526">
        <w:rPr>
          <w:rFonts w:ascii="Times New Roman" w:hAnsi="Times New Roman" w:cs="Times New Roman"/>
        </w:rPr>
        <w:t xml:space="preserve">que </w:t>
      </w:r>
      <w:r w:rsidR="00F63C8B">
        <w:rPr>
          <w:rFonts w:ascii="Times New Roman" w:hAnsi="Times New Roman" w:cs="Times New Roman"/>
        </w:rPr>
        <w:t>quanto maior plasticidade</w:t>
      </w:r>
      <w:r w:rsidR="00D36EE8">
        <w:rPr>
          <w:rFonts w:ascii="Times New Roman" w:hAnsi="Times New Roman" w:cs="Times New Roman"/>
        </w:rPr>
        <w:t xml:space="preserve"> -</w:t>
      </w:r>
      <w:r w:rsidR="00F63C8B">
        <w:rPr>
          <w:rFonts w:ascii="Times New Roman" w:hAnsi="Times New Roman" w:cs="Times New Roman"/>
        </w:rPr>
        <w:t xml:space="preserve"> (a</w:t>
      </w:r>
      <w:r w:rsidRPr="009D039F">
        <w:rPr>
          <w:rFonts w:ascii="Times New Roman" w:hAnsi="Times New Roman" w:cs="Times New Roman"/>
        </w:rPr>
        <w:t xml:space="preserve">) </w:t>
      </w:r>
      <w:r w:rsidR="00654A63">
        <w:rPr>
          <w:rFonts w:ascii="Times New Roman" w:hAnsi="Times New Roman" w:cs="Times New Roman"/>
        </w:rPr>
        <w:t xml:space="preserve">mais </w:t>
      </w:r>
      <w:proofErr w:type="spellStart"/>
      <w:r w:rsidR="00654A63">
        <w:rPr>
          <w:rFonts w:ascii="Times New Roman" w:hAnsi="Times New Roman" w:cs="Times New Roman"/>
        </w:rPr>
        <w:t>resiliente</w:t>
      </w:r>
      <w:proofErr w:type="spellEnd"/>
      <w:r w:rsidR="00654A63">
        <w:rPr>
          <w:rFonts w:ascii="Times New Roman" w:hAnsi="Times New Roman" w:cs="Times New Roman"/>
        </w:rPr>
        <w:t xml:space="preserve"> o</w:t>
      </w:r>
      <w:r w:rsidRPr="009D039F">
        <w:rPr>
          <w:rFonts w:ascii="Times New Roman" w:hAnsi="Times New Roman" w:cs="Times New Roman"/>
        </w:rPr>
        <w:t xml:space="preserve"> sistema</w:t>
      </w:r>
      <w:r w:rsidR="00654A63">
        <w:rPr>
          <w:rFonts w:ascii="Times New Roman" w:hAnsi="Times New Roman" w:cs="Times New Roman"/>
        </w:rPr>
        <w:t xml:space="preserve"> será</w:t>
      </w:r>
      <w:r w:rsidR="00F63C8B">
        <w:rPr>
          <w:rFonts w:ascii="Times New Roman" w:hAnsi="Times New Roman" w:cs="Times New Roman"/>
        </w:rPr>
        <w:t>, (b</w:t>
      </w:r>
      <w:r w:rsidRPr="009D039F">
        <w:rPr>
          <w:rFonts w:ascii="Times New Roman" w:hAnsi="Times New Roman" w:cs="Times New Roman"/>
        </w:rPr>
        <w:t>) maior quantidade de estados</w:t>
      </w:r>
      <w:r w:rsidR="00F63C8B">
        <w:rPr>
          <w:rFonts w:ascii="Times New Roman" w:hAnsi="Times New Roman" w:cs="Times New Roman"/>
        </w:rPr>
        <w:t xml:space="preserve"> estáveis, e (c</w:t>
      </w:r>
      <w:r w:rsidRPr="009D039F">
        <w:rPr>
          <w:rFonts w:ascii="Times New Roman" w:hAnsi="Times New Roman" w:cs="Times New Roman"/>
        </w:rPr>
        <w:t>) menor i</w:t>
      </w:r>
      <w:r w:rsidR="00F63C8B">
        <w:rPr>
          <w:rFonts w:ascii="Times New Roman" w:hAnsi="Times New Roman" w:cs="Times New Roman"/>
        </w:rPr>
        <w:t xml:space="preserve">mpacto negativo na complexidade; e (2) </w:t>
      </w:r>
      <w:r w:rsidR="00717526">
        <w:rPr>
          <w:rFonts w:ascii="Times New Roman" w:hAnsi="Times New Roman" w:cs="Times New Roman"/>
        </w:rPr>
        <w:t xml:space="preserve">que </w:t>
      </w:r>
      <w:r w:rsidR="00F63C8B">
        <w:rPr>
          <w:rFonts w:ascii="Times New Roman" w:hAnsi="Times New Roman" w:cs="Times New Roman"/>
        </w:rPr>
        <w:t>a partir deste trabalho</w:t>
      </w:r>
      <w:r w:rsidR="00702D0D">
        <w:rPr>
          <w:rFonts w:ascii="Times New Roman" w:hAnsi="Times New Roman" w:cs="Times New Roman"/>
        </w:rPr>
        <w:t>,</w:t>
      </w:r>
      <w:r w:rsidR="00F63C8B">
        <w:rPr>
          <w:rFonts w:ascii="Times New Roman" w:hAnsi="Times New Roman" w:cs="Times New Roman"/>
        </w:rPr>
        <w:t xml:space="preserve"> </w:t>
      </w:r>
      <w:r w:rsidR="00717526">
        <w:rPr>
          <w:rFonts w:ascii="Times New Roman" w:hAnsi="Times New Roman" w:cs="Times New Roman"/>
        </w:rPr>
        <w:t>posasse</w:t>
      </w:r>
      <w:r w:rsidR="00F63C8B">
        <w:rPr>
          <w:rFonts w:ascii="Times New Roman" w:hAnsi="Times New Roman" w:cs="Times New Roman"/>
        </w:rPr>
        <w:t xml:space="preserve"> modelar</w:t>
      </w:r>
      <w:r w:rsidR="00E20EEE">
        <w:rPr>
          <w:rFonts w:ascii="Times New Roman" w:hAnsi="Times New Roman" w:cs="Times New Roman"/>
        </w:rPr>
        <w:t>, para essa pergunta,</w:t>
      </w:r>
      <w:r w:rsidRPr="009D039F">
        <w:rPr>
          <w:rFonts w:ascii="Times New Roman" w:hAnsi="Times New Roman" w:cs="Times New Roman"/>
        </w:rPr>
        <w:t xml:space="preserve"> ecossistemas específicos, dando maior poder de generalização e previsão para ambientes perturbados.</w:t>
      </w:r>
    </w:p>
    <w:p w:rsidR="00BE2A69" w:rsidRPr="003321C0" w:rsidRDefault="003321C0" w:rsidP="003321C0">
      <w:pPr>
        <w:spacing w:line="360" w:lineRule="auto"/>
        <w:jc w:val="both"/>
        <w:rPr>
          <w:rFonts w:ascii="Times New Roman" w:hAnsi="Times New Roman" w:cs="Times New Roman"/>
        </w:rPr>
      </w:pPr>
      <w:r w:rsidRPr="009D039F">
        <w:rPr>
          <w:rFonts w:ascii="Times New Roman" w:hAnsi="Times New Roman" w:cs="Times New Roman"/>
        </w:rPr>
        <w:t>Palavras-chaves:</w:t>
      </w:r>
      <w:r w:rsidR="005C76BB">
        <w:rPr>
          <w:rFonts w:ascii="Times New Roman" w:hAnsi="Times New Roman" w:cs="Times New Roman"/>
        </w:rPr>
        <w:t xml:space="preserve"> </w:t>
      </w:r>
      <w:r w:rsidR="00BE4DF9">
        <w:rPr>
          <w:rFonts w:ascii="Times New Roman" w:hAnsi="Times New Roman" w:cs="Times New Roman"/>
        </w:rPr>
        <w:t xml:space="preserve">ecologia comportamental; </w:t>
      </w:r>
      <w:r>
        <w:rPr>
          <w:rFonts w:ascii="Times New Roman" w:hAnsi="Times New Roman" w:cs="Times New Roman"/>
        </w:rPr>
        <w:t xml:space="preserve">efeito </w:t>
      </w:r>
      <w:proofErr w:type="spellStart"/>
      <w:r>
        <w:rPr>
          <w:rFonts w:ascii="Times New Roman" w:hAnsi="Times New Roman" w:cs="Times New Roman"/>
        </w:rPr>
        <w:t>bottom-up</w:t>
      </w:r>
      <w:proofErr w:type="spellEnd"/>
      <w:r w:rsidR="00E9022A">
        <w:rPr>
          <w:rFonts w:ascii="Times New Roman" w:hAnsi="Times New Roman" w:cs="Times New Roman"/>
        </w:rPr>
        <w:t>;</w:t>
      </w:r>
      <w:r w:rsidR="00BE4DF9">
        <w:rPr>
          <w:rFonts w:ascii="Times New Roman" w:hAnsi="Times New Roman" w:cs="Times New Roman"/>
        </w:rPr>
        <w:t xml:space="preserve"> etologia; modelagem baseada em agentes (ABM); resiliência</w:t>
      </w:r>
    </w:p>
    <w:sectPr w:rsidR="00BE2A69" w:rsidRPr="00332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C0"/>
    <w:rsid w:val="001529C3"/>
    <w:rsid w:val="003321C0"/>
    <w:rsid w:val="004E2B0D"/>
    <w:rsid w:val="005C76BB"/>
    <w:rsid w:val="00654A63"/>
    <w:rsid w:val="00702D0D"/>
    <w:rsid w:val="00717526"/>
    <w:rsid w:val="009F4473"/>
    <w:rsid w:val="00A54A12"/>
    <w:rsid w:val="00AE73F4"/>
    <w:rsid w:val="00B52626"/>
    <w:rsid w:val="00BB00C0"/>
    <w:rsid w:val="00BE2A69"/>
    <w:rsid w:val="00BE4DF9"/>
    <w:rsid w:val="00D36EE8"/>
    <w:rsid w:val="00D8701A"/>
    <w:rsid w:val="00E20EEE"/>
    <w:rsid w:val="00E9022A"/>
    <w:rsid w:val="00F6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17</cp:revision>
  <dcterms:created xsi:type="dcterms:W3CDTF">2018-07-14T21:30:00Z</dcterms:created>
  <dcterms:modified xsi:type="dcterms:W3CDTF">2019-05-07T04:56:00Z</dcterms:modified>
</cp:coreProperties>
</file>