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2CE" w:rsidRPr="00F922CE" w:rsidRDefault="00F922CE" w:rsidP="00A433B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  <w:lang w:eastAsia="pt-BR"/>
        </w:rPr>
      </w:pPr>
      <w:r w:rsidRPr="00F922CE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  <w:lang w:eastAsia="pt-BR"/>
        </w:rPr>
        <w:t>Passo 1 – calcular a base de cálculo do ICMS</w:t>
      </w:r>
    </w:p>
    <w:p w:rsidR="00F922CE" w:rsidRPr="00F922CE" w:rsidRDefault="00F922CE" w:rsidP="00F92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</w:pP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Base do ICMS = Valor do produto + Frete + Outras Despesas Acessórias - Descontos + IPI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Base do ICMS = 845,00 + 35,00 + 80,00 - 10,00 + 50,00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Base do ICMS = 1.000,00</w:t>
      </w:r>
    </w:p>
    <w:p w:rsidR="00F922CE" w:rsidRPr="00F922CE" w:rsidRDefault="00F922CE" w:rsidP="00F922CE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856404"/>
          <w:sz w:val="21"/>
          <w:szCs w:val="21"/>
          <w:lang w:eastAsia="pt-BR"/>
        </w:rPr>
      </w:pPr>
      <w:r w:rsidRPr="00F922CE">
        <w:rPr>
          <w:rFonts w:ascii="Times New Roman" w:eastAsia="Times New Roman" w:hAnsi="Times New Roman" w:cs="Times New Roman"/>
          <w:b/>
          <w:bCs/>
          <w:color w:val="856404"/>
          <w:sz w:val="21"/>
          <w:szCs w:val="21"/>
          <w:lang w:eastAsia="pt-BR"/>
        </w:rPr>
        <w:t>Dica: </w:t>
      </w:r>
      <w:r w:rsidRPr="00F922CE">
        <w:rPr>
          <w:rFonts w:ascii="Times New Roman" w:eastAsia="Times New Roman" w:hAnsi="Times New Roman" w:cs="Times New Roman"/>
          <w:color w:val="856404"/>
          <w:sz w:val="21"/>
          <w:szCs w:val="21"/>
          <w:lang w:eastAsia="pt-BR"/>
        </w:rPr>
        <w:t>o valor do IPI deve integrar a base de cálculo do ICMS sempre que a operação for destinada ao consumo final.</w:t>
      </w:r>
    </w:p>
    <w:p w:rsidR="00F922CE" w:rsidRPr="00F922CE" w:rsidRDefault="00F922CE" w:rsidP="00F922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  <w:lang w:eastAsia="pt-BR"/>
        </w:rPr>
      </w:pPr>
      <w:r w:rsidRPr="00F922CE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  <w:lang w:eastAsia="pt-BR"/>
        </w:rPr>
        <w:t>Passo 2 – calcular o Fundo de Combate à Pobreza</w:t>
      </w:r>
    </w:p>
    <w:p w:rsidR="00F922CE" w:rsidRPr="00F922CE" w:rsidRDefault="00F922CE" w:rsidP="00F92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</w:pP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FCP = Base do ICMS * (%FCP / 100)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FCP = 1.000,00 * (2,00% / 100)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FCP = 1.000,00 * 0,02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FCP = 20,00</w:t>
      </w:r>
    </w:p>
    <w:p w:rsidR="00F922CE" w:rsidRPr="00F922CE" w:rsidRDefault="00F922CE" w:rsidP="00F922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  <w:lang w:eastAsia="pt-BR"/>
        </w:rPr>
      </w:pPr>
      <w:r w:rsidRPr="00F922CE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  <w:lang w:eastAsia="pt-BR"/>
        </w:rPr>
        <w:t>Passo 3 – calcular o DIFAL</w:t>
      </w:r>
    </w:p>
    <w:p w:rsidR="00F922CE" w:rsidRPr="00F922CE" w:rsidRDefault="00F922CE" w:rsidP="00F92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</w:pP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 xml:space="preserve">DIFAL = Base do ICMS * ((%Alíquota do ICMS </w:t>
      </w:r>
      <w:proofErr w:type="spellStart"/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Intra</w:t>
      </w:r>
      <w:proofErr w:type="spellEnd"/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 xml:space="preserve"> - %Alíquota do ICMS Inter) / 100)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DIFAL = 1.000,00 * ((18,00% - 12,00%) / 100)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DIFAL = 1.000,00 * (6,00% / 100)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DIFAL = 1.000,00 * 0,06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DIFAL = 60,00</w:t>
      </w:r>
    </w:p>
    <w:p w:rsidR="00F922CE" w:rsidRPr="00F922CE" w:rsidRDefault="00F922CE" w:rsidP="00F922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  <w:lang w:eastAsia="pt-BR"/>
        </w:rPr>
      </w:pPr>
      <w:r w:rsidRPr="00F922CE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  <w:lang w:eastAsia="pt-BR"/>
        </w:rPr>
        <w:t>Passo 4 – efetuar a partilha do DIFAL</w:t>
      </w:r>
    </w:p>
    <w:p w:rsidR="00F922CE" w:rsidRPr="00F922CE" w:rsidRDefault="00F922CE" w:rsidP="00F92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</w:pP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Parte que compete a</w:t>
      </w:r>
      <w:r w:rsidR="00A433BB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 xml:space="preserve">o 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estado de origem</w:t>
      </w:r>
    </w:p>
    <w:p w:rsidR="00F922CE" w:rsidRPr="00F922CE" w:rsidRDefault="00F922CE" w:rsidP="00F92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</w:pP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Parte UF Origem = Valor do DIFAL * (%Origem / 100)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Parte </w:t>
      </w:r>
      <w:r w:rsidR="00A433BB"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 xml:space="preserve">UF </w:t>
      </w:r>
      <w:r w:rsidR="00A433BB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Origem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 = 60,00 * (0,00% / 100)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Parte </w:t>
      </w:r>
      <w:r w:rsidR="00A433BB"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 xml:space="preserve">UF </w:t>
      </w:r>
      <w:r w:rsidR="00A433BB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Origem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 = 60,00 * 0,00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Parte </w:t>
      </w:r>
      <w:r w:rsidR="00A433BB"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 xml:space="preserve">UF </w:t>
      </w:r>
      <w:r w:rsidR="00A433BB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Origem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 = 0,00</w:t>
      </w:r>
    </w:p>
    <w:p w:rsidR="00F922CE" w:rsidRDefault="00F922CE" w:rsidP="00F92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</w:pPr>
    </w:p>
    <w:p w:rsidR="00F922CE" w:rsidRPr="00F922CE" w:rsidRDefault="00F922CE" w:rsidP="00F92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</w:pP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Parte que compete a</w:t>
      </w:r>
      <w:r w:rsidR="00A433BB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o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 xml:space="preserve"> estado de destino:</w:t>
      </w:r>
    </w:p>
    <w:p w:rsidR="00F922CE" w:rsidRPr="00F922CE" w:rsidRDefault="00F922CE" w:rsidP="00F92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</w:pP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Parte UF Destino = Valor do DIFAL * (%Destino / 100)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Parte </w:t>
      </w:r>
      <w:r w:rsidR="00A433BB"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 xml:space="preserve">UF </w:t>
      </w:r>
      <w:r w:rsidR="00A433BB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Destino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 = 60,00 * (100,00% / 100)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Parte </w:t>
      </w:r>
      <w:r w:rsidR="00A433BB"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 xml:space="preserve">UF </w:t>
      </w:r>
      <w:r w:rsidR="00A433BB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Destino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 = 60,00 * 1,00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Parte </w:t>
      </w:r>
      <w:r w:rsidR="00A433BB"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 xml:space="preserve">UF </w:t>
      </w:r>
      <w:r w:rsidR="00A433BB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Destino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t> = 60,00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</w:r>
      <w:r w:rsidRPr="00F922CE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pt-BR"/>
        </w:rPr>
        <w:t>Se somarmos o FCP: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60,00 + Valor FCP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60,00 + 20,00</w:t>
      </w:r>
      <w:r w:rsidRPr="00F922CE">
        <w:rPr>
          <w:rFonts w:ascii="Times New Roman" w:eastAsia="Times New Roman" w:hAnsi="Times New Roman" w:cs="Times New Roman"/>
          <w:color w:val="212529"/>
          <w:sz w:val="21"/>
          <w:szCs w:val="21"/>
          <w:lang w:eastAsia="pt-BR"/>
        </w:rPr>
        <w:br/>
        <w:t>80,00</w:t>
      </w:r>
    </w:p>
    <w:p w:rsidR="00F922CE" w:rsidRPr="00F922CE" w:rsidRDefault="00F922CE" w:rsidP="00F922CE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856404"/>
          <w:sz w:val="21"/>
          <w:szCs w:val="21"/>
          <w:lang w:eastAsia="pt-BR"/>
        </w:rPr>
      </w:pPr>
      <w:r w:rsidRPr="00F922CE">
        <w:rPr>
          <w:rFonts w:ascii="Times New Roman" w:eastAsia="Times New Roman" w:hAnsi="Times New Roman" w:cs="Times New Roman"/>
          <w:b/>
          <w:bCs/>
          <w:color w:val="856404"/>
          <w:sz w:val="21"/>
          <w:szCs w:val="21"/>
          <w:lang w:eastAsia="pt-BR"/>
        </w:rPr>
        <w:t>Dica: </w:t>
      </w:r>
      <w:r w:rsidRPr="00F922CE">
        <w:rPr>
          <w:rFonts w:ascii="Times New Roman" w:eastAsia="Times New Roman" w:hAnsi="Times New Roman" w:cs="Times New Roman"/>
          <w:color w:val="856404"/>
          <w:sz w:val="21"/>
          <w:szCs w:val="21"/>
          <w:lang w:eastAsia="pt-BR"/>
        </w:rPr>
        <w:t>a versão 1.60 da Nota Técnica 2015/003 passou a indicar que o valor do FCP não deve ser somado no total da parte que compete ao estado de destino no XML da NF-e, mas mesmo assim este valor deve ser considerado ao efetuar o recolhimento.</w:t>
      </w:r>
    </w:p>
    <w:p w:rsidR="00A433BB" w:rsidRDefault="00A433BB">
      <w:pPr>
        <w:rPr>
          <w:rFonts w:ascii="Arial" w:eastAsia="Times New Roman" w:hAnsi="Arial" w:cs="Arial"/>
          <w:b/>
          <w:bCs/>
          <w:color w:val="212529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212529"/>
          <w:sz w:val="27"/>
          <w:szCs w:val="27"/>
          <w:lang w:eastAsia="pt-BR"/>
        </w:rPr>
        <w:br w:type="page"/>
      </w:r>
    </w:p>
    <w:p w:rsidR="00F922CE" w:rsidRPr="00F922CE" w:rsidRDefault="00F922CE" w:rsidP="00F922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  <w:lang w:eastAsia="pt-BR"/>
        </w:rPr>
      </w:pPr>
      <w:r w:rsidRPr="00F922CE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  <w:lang w:eastAsia="pt-BR"/>
        </w:rPr>
        <w:lastRenderedPageBreak/>
        <w:t>Preenchimento do arquivo XML da NF-e conforme o exemplo</w:t>
      </w:r>
    </w:p>
    <w:tbl>
      <w:tblPr>
        <w:tblW w:w="978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793"/>
        <w:gridCol w:w="7469"/>
      </w:tblGrid>
      <w:tr w:rsidR="00A433BB" w:rsidRPr="00F922CE" w:rsidTr="00A433BB">
        <w:tc>
          <w:tcPr>
            <w:tcW w:w="9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33BB" w:rsidRDefault="00A433BB" w:rsidP="00A433BB">
            <w:r w:rsidRPr="002448A6">
              <w:t xml:space="preserve">Preenchimento no </w:t>
            </w:r>
            <w:r>
              <w:t>Item</w:t>
            </w:r>
          </w:p>
        </w:tc>
      </w:tr>
      <w:tr w:rsidR="00F922CE" w:rsidRPr="00F922CE" w:rsidTr="00A433B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b/>
                <w:bCs/>
                <w:color w:val="212529"/>
                <w:sz w:val="21"/>
                <w:szCs w:val="21"/>
                <w:lang w:eastAsia="pt-BR"/>
              </w:rPr>
              <w:t>Tag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b/>
                <w:bCs/>
                <w:color w:val="212529"/>
                <w:sz w:val="21"/>
                <w:szCs w:val="21"/>
                <w:lang w:eastAsia="pt-BR"/>
              </w:rPr>
              <w:t>Valor</w:t>
            </w:r>
          </w:p>
        </w:tc>
        <w:tc>
          <w:tcPr>
            <w:tcW w:w="720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b/>
                <w:bCs/>
                <w:color w:val="212529"/>
                <w:sz w:val="21"/>
                <w:szCs w:val="21"/>
                <w:lang w:eastAsia="pt-BR"/>
              </w:rPr>
              <w:t>Descrição</w:t>
            </w:r>
          </w:p>
        </w:tc>
      </w:tr>
      <w:tr w:rsidR="00F922CE" w:rsidRPr="00F922CE" w:rsidTr="00A433B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proofErr w:type="spellStart"/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vBCUFDest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941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1.000,00</w:t>
            </w:r>
          </w:p>
        </w:tc>
        <w:tc>
          <w:tcPr>
            <w:tcW w:w="720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Valor da BC do ICMS na UF de destino</w:t>
            </w:r>
          </w:p>
        </w:tc>
      </w:tr>
      <w:tr w:rsidR="00F922CE" w:rsidRPr="00F922CE" w:rsidTr="00A433B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proofErr w:type="spellStart"/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pFCPUFDest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941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2,00</w:t>
            </w:r>
          </w:p>
        </w:tc>
        <w:tc>
          <w:tcPr>
            <w:tcW w:w="720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Percentual do ICMS relativo ao Fundo de Combate à Pobreza (FCP) na UF de destino</w:t>
            </w:r>
          </w:p>
        </w:tc>
      </w:tr>
      <w:tr w:rsidR="00F922CE" w:rsidRPr="00F922CE" w:rsidTr="00A433B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proofErr w:type="spellStart"/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pICMSUFDest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941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18,00</w:t>
            </w:r>
          </w:p>
        </w:tc>
        <w:tc>
          <w:tcPr>
            <w:tcW w:w="720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proofErr w:type="spellStart"/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Alíquota</w:t>
            </w:r>
            <w:proofErr w:type="spellEnd"/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 xml:space="preserve"> interna da UF de destino</w:t>
            </w:r>
          </w:p>
        </w:tc>
      </w:tr>
      <w:tr w:rsidR="00F922CE" w:rsidRPr="00F922CE" w:rsidTr="00A433B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proofErr w:type="spellStart"/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pICMSInter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941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12,00</w:t>
            </w:r>
          </w:p>
        </w:tc>
        <w:tc>
          <w:tcPr>
            <w:tcW w:w="720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proofErr w:type="spellStart"/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Alíquota</w:t>
            </w:r>
            <w:proofErr w:type="spellEnd"/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 xml:space="preserve"> interestadual das UF envolvidas</w:t>
            </w:r>
          </w:p>
        </w:tc>
      </w:tr>
      <w:tr w:rsidR="00F922CE" w:rsidRPr="00F922CE" w:rsidTr="00A433B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proofErr w:type="spellStart"/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pICMSInterPart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941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100,00</w:t>
            </w:r>
          </w:p>
        </w:tc>
        <w:tc>
          <w:tcPr>
            <w:tcW w:w="720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 xml:space="preserve">Percentual </w:t>
            </w:r>
            <w:proofErr w:type="spellStart"/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provisório</w:t>
            </w:r>
            <w:proofErr w:type="spellEnd"/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 xml:space="preserve"> de partilha do ICMS Interestadual</w:t>
            </w:r>
          </w:p>
        </w:tc>
      </w:tr>
      <w:tr w:rsidR="00F922CE" w:rsidRPr="00F922CE" w:rsidTr="00A433B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proofErr w:type="spellStart"/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vFCPUFDest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941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20,00</w:t>
            </w:r>
          </w:p>
        </w:tc>
        <w:tc>
          <w:tcPr>
            <w:tcW w:w="720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Valor do ICMS relativo ao Fundo de Combate à Pobreza (FCP) da UF de destino</w:t>
            </w:r>
          </w:p>
        </w:tc>
      </w:tr>
      <w:tr w:rsidR="00F922CE" w:rsidRPr="00F922CE" w:rsidTr="00A433B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proofErr w:type="spellStart"/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vICMSUFDest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941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60,00</w:t>
            </w:r>
          </w:p>
        </w:tc>
        <w:tc>
          <w:tcPr>
            <w:tcW w:w="720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Valor do ICMS Interestadual para a UF de destino</w:t>
            </w:r>
          </w:p>
        </w:tc>
      </w:tr>
      <w:tr w:rsidR="00F922CE" w:rsidRPr="00F922CE" w:rsidTr="00A433B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proofErr w:type="spellStart"/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vICMSUFRemet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941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0,00</w:t>
            </w:r>
          </w:p>
        </w:tc>
        <w:tc>
          <w:tcPr>
            <w:tcW w:w="720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F922CE" w:rsidRPr="00F922CE" w:rsidRDefault="00F922CE" w:rsidP="00F9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Valor do ICMS Interestadual para a UF do remetente</w:t>
            </w:r>
          </w:p>
        </w:tc>
      </w:tr>
    </w:tbl>
    <w:p w:rsidR="00F922CE" w:rsidRDefault="00F922CE" w:rsidP="00F92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33BB" w:rsidRDefault="00A433BB" w:rsidP="00F92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33BB" w:rsidRPr="00F922CE" w:rsidRDefault="00A433BB" w:rsidP="00F922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:rsidR="00C51AA3" w:rsidRDefault="00A433BB">
      <w:r>
        <w:t>Preenchimento no total</w:t>
      </w:r>
    </w:p>
    <w:tbl>
      <w:tblPr>
        <w:tblW w:w="9773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883"/>
        <w:gridCol w:w="7338"/>
      </w:tblGrid>
      <w:tr w:rsidR="00A433BB" w:rsidRPr="00F922CE" w:rsidTr="00941F7D">
        <w:tc>
          <w:tcPr>
            <w:tcW w:w="155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433BB" w:rsidRPr="00F922CE" w:rsidRDefault="00A433BB" w:rsidP="00322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b/>
                <w:bCs/>
                <w:color w:val="212529"/>
                <w:sz w:val="21"/>
                <w:szCs w:val="21"/>
                <w:lang w:eastAsia="pt-BR"/>
              </w:rPr>
              <w:br/>
              <w:t>Tag</w:t>
            </w:r>
          </w:p>
        </w:tc>
        <w:tc>
          <w:tcPr>
            <w:tcW w:w="8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433BB" w:rsidRPr="00F922CE" w:rsidRDefault="00A433BB" w:rsidP="00322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b/>
                <w:bCs/>
                <w:color w:val="212529"/>
                <w:sz w:val="21"/>
                <w:szCs w:val="21"/>
                <w:lang w:eastAsia="pt-BR"/>
              </w:rPr>
              <w:t>Valor</w:t>
            </w:r>
          </w:p>
        </w:tc>
        <w:tc>
          <w:tcPr>
            <w:tcW w:w="73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433BB" w:rsidRPr="00F922CE" w:rsidRDefault="00A433BB" w:rsidP="00322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b/>
                <w:bCs/>
                <w:color w:val="212529"/>
                <w:sz w:val="21"/>
                <w:szCs w:val="21"/>
                <w:lang w:eastAsia="pt-BR"/>
              </w:rPr>
              <w:t>Descrição</w:t>
            </w:r>
          </w:p>
        </w:tc>
      </w:tr>
      <w:tr w:rsidR="00A433BB" w:rsidRPr="00F922CE" w:rsidTr="00941F7D">
        <w:tc>
          <w:tcPr>
            <w:tcW w:w="155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433BB" w:rsidRPr="00F922CE" w:rsidRDefault="00A433BB" w:rsidP="00322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proofErr w:type="spellStart"/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vFCPUFDest</w:t>
            </w:r>
            <w:proofErr w:type="spellEnd"/>
          </w:p>
        </w:tc>
        <w:tc>
          <w:tcPr>
            <w:tcW w:w="8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433BB" w:rsidRPr="00F922CE" w:rsidRDefault="00A433BB" w:rsidP="00941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20,00</w:t>
            </w:r>
          </w:p>
        </w:tc>
        <w:tc>
          <w:tcPr>
            <w:tcW w:w="73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433BB" w:rsidRPr="00F922CE" w:rsidRDefault="00A433BB" w:rsidP="00322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Valor total do ICMS relativo Fundo de Combate à Pobreza (FCP) da UF de destino</w:t>
            </w:r>
          </w:p>
        </w:tc>
      </w:tr>
      <w:tr w:rsidR="00A433BB" w:rsidRPr="00F922CE" w:rsidTr="00941F7D">
        <w:tc>
          <w:tcPr>
            <w:tcW w:w="155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433BB" w:rsidRPr="00F922CE" w:rsidRDefault="00A433BB" w:rsidP="00322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proofErr w:type="spellStart"/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vICMSUFDest</w:t>
            </w:r>
            <w:proofErr w:type="spellEnd"/>
          </w:p>
        </w:tc>
        <w:tc>
          <w:tcPr>
            <w:tcW w:w="8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433BB" w:rsidRPr="00F922CE" w:rsidRDefault="00A433BB" w:rsidP="00941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60,00</w:t>
            </w:r>
          </w:p>
        </w:tc>
        <w:tc>
          <w:tcPr>
            <w:tcW w:w="73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433BB" w:rsidRPr="00F922CE" w:rsidRDefault="00A433BB" w:rsidP="00322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Valor total do ICMS Interestadual para a UF de destino</w:t>
            </w:r>
          </w:p>
        </w:tc>
      </w:tr>
      <w:tr w:rsidR="00A433BB" w:rsidRPr="00F922CE" w:rsidTr="00941F7D">
        <w:tc>
          <w:tcPr>
            <w:tcW w:w="155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433BB" w:rsidRPr="00F922CE" w:rsidRDefault="00A433BB" w:rsidP="00322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proofErr w:type="spellStart"/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vICMSUFRemet</w:t>
            </w:r>
            <w:proofErr w:type="spellEnd"/>
          </w:p>
        </w:tc>
        <w:tc>
          <w:tcPr>
            <w:tcW w:w="8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433BB" w:rsidRPr="00F922CE" w:rsidRDefault="00A433BB" w:rsidP="00941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0,00</w:t>
            </w:r>
          </w:p>
        </w:tc>
        <w:tc>
          <w:tcPr>
            <w:tcW w:w="73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433BB" w:rsidRPr="00F922CE" w:rsidRDefault="00A433BB" w:rsidP="00322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</w:pPr>
            <w:r w:rsidRPr="00F922CE"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lang w:eastAsia="pt-BR"/>
              </w:rPr>
              <w:t>Valor total do ICMS Interestadual para a UF do remetente</w:t>
            </w:r>
          </w:p>
        </w:tc>
      </w:tr>
    </w:tbl>
    <w:p w:rsidR="00A433BB" w:rsidRDefault="00A433BB">
      <w:bookmarkStart w:id="0" w:name="_GoBack"/>
      <w:bookmarkEnd w:id="0"/>
    </w:p>
    <w:sectPr w:rsidR="00A433BB" w:rsidSect="00A433BB">
      <w:pgSz w:w="11906" w:h="16838"/>
      <w:pgMar w:top="709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CE"/>
    <w:rsid w:val="00941F7D"/>
    <w:rsid w:val="00A433BB"/>
    <w:rsid w:val="00C51AA3"/>
    <w:rsid w:val="00F00DD1"/>
    <w:rsid w:val="00F9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2E4E"/>
  <w15:chartTrackingRefBased/>
  <w15:docId w15:val="{6BD95487-35A8-4BBE-B316-4FF41460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922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922C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922CE"/>
    <w:rPr>
      <w:color w:val="0000FF"/>
      <w:u w:val="single"/>
    </w:rPr>
  </w:style>
  <w:style w:type="character" w:customStyle="1" w:styleId="valordoproduto">
    <w:name w:val="valordoproduto"/>
    <w:basedOn w:val="Fontepargpadro"/>
    <w:rsid w:val="00F922CE"/>
  </w:style>
  <w:style w:type="character" w:customStyle="1" w:styleId="valordofrete">
    <w:name w:val="valordofrete"/>
    <w:basedOn w:val="Fontepargpadro"/>
    <w:rsid w:val="00F922CE"/>
  </w:style>
  <w:style w:type="character" w:customStyle="1" w:styleId="outrasdespesasacessorias">
    <w:name w:val="outrasdespesasacessorias"/>
    <w:basedOn w:val="Fontepargpadro"/>
    <w:rsid w:val="00F922CE"/>
  </w:style>
  <w:style w:type="character" w:customStyle="1" w:styleId="desconto">
    <w:name w:val="desconto"/>
    <w:basedOn w:val="Fontepargpadro"/>
    <w:rsid w:val="00F922CE"/>
  </w:style>
  <w:style w:type="character" w:customStyle="1" w:styleId="valordoipi">
    <w:name w:val="valordoipi"/>
    <w:basedOn w:val="Fontepargpadro"/>
    <w:rsid w:val="00F922CE"/>
  </w:style>
  <w:style w:type="character" w:customStyle="1" w:styleId="basedoicms">
    <w:name w:val="basedoicms"/>
    <w:basedOn w:val="Fontepargpadro"/>
    <w:rsid w:val="00F922CE"/>
  </w:style>
  <w:style w:type="character" w:styleId="Forte">
    <w:name w:val="Strong"/>
    <w:basedOn w:val="Fontepargpadro"/>
    <w:uiPriority w:val="22"/>
    <w:qFormat/>
    <w:rsid w:val="00F922CE"/>
    <w:rPr>
      <w:b/>
      <w:bCs/>
    </w:rPr>
  </w:style>
  <w:style w:type="character" w:customStyle="1" w:styleId="percentualfcp">
    <w:name w:val="percentualfcp"/>
    <w:basedOn w:val="Fontepargpadro"/>
    <w:rsid w:val="00F922CE"/>
  </w:style>
  <w:style w:type="character" w:customStyle="1" w:styleId="fcpporcem">
    <w:name w:val="fcpporcem"/>
    <w:basedOn w:val="Fontepargpadro"/>
    <w:rsid w:val="00F922CE"/>
  </w:style>
  <w:style w:type="character" w:customStyle="1" w:styleId="fcp">
    <w:name w:val="fcp"/>
    <w:basedOn w:val="Fontepargpadro"/>
    <w:rsid w:val="00F922CE"/>
  </w:style>
  <w:style w:type="character" w:customStyle="1" w:styleId="aliquotadoicmsintra">
    <w:name w:val="aliquotadoicmsintra"/>
    <w:basedOn w:val="Fontepargpadro"/>
    <w:rsid w:val="00F922CE"/>
  </w:style>
  <w:style w:type="character" w:customStyle="1" w:styleId="aliquotadoicmsinter">
    <w:name w:val="aliquotadoicmsinter"/>
    <w:basedOn w:val="Fontepargpadro"/>
    <w:rsid w:val="00F922CE"/>
  </w:style>
  <w:style w:type="character" w:customStyle="1" w:styleId="diferencialempercentual">
    <w:name w:val="diferencialempercentual"/>
    <w:basedOn w:val="Fontepargpadro"/>
    <w:rsid w:val="00F922CE"/>
  </w:style>
  <w:style w:type="character" w:customStyle="1" w:styleId="diferencialporcem">
    <w:name w:val="diferencialporcem"/>
    <w:basedOn w:val="Fontepargpadro"/>
    <w:rsid w:val="00F922CE"/>
  </w:style>
  <w:style w:type="character" w:customStyle="1" w:styleId="difal">
    <w:name w:val="difal"/>
    <w:basedOn w:val="Fontepargpadro"/>
    <w:rsid w:val="00F922CE"/>
  </w:style>
  <w:style w:type="character" w:customStyle="1" w:styleId="uforigem">
    <w:name w:val="uforigem"/>
    <w:basedOn w:val="Fontepargpadro"/>
    <w:rsid w:val="00F922CE"/>
  </w:style>
  <w:style w:type="character" w:customStyle="1" w:styleId="percentualorigem">
    <w:name w:val="percentualorigem"/>
    <w:basedOn w:val="Fontepargpadro"/>
    <w:rsid w:val="00F922CE"/>
  </w:style>
  <w:style w:type="character" w:customStyle="1" w:styleId="origemporcem">
    <w:name w:val="origemporcem"/>
    <w:basedOn w:val="Fontepargpadro"/>
    <w:rsid w:val="00F922CE"/>
  </w:style>
  <w:style w:type="character" w:customStyle="1" w:styleId="parteorigem">
    <w:name w:val="parteorigem"/>
    <w:basedOn w:val="Fontepargpadro"/>
    <w:rsid w:val="00F922CE"/>
  </w:style>
  <w:style w:type="character" w:customStyle="1" w:styleId="ufdestino">
    <w:name w:val="ufdestino"/>
    <w:basedOn w:val="Fontepargpadro"/>
    <w:rsid w:val="00F922CE"/>
  </w:style>
  <w:style w:type="character" w:customStyle="1" w:styleId="percentualdestino">
    <w:name w:val="percentualdestino"/>
    <w:basedOn w:val="Fontepargpadro"/>
    <w:rsid w:val="00F922CE"/>
  </w:style>
  <w:style w:type="character" w:customStyle="1" w:styleId="destinoporcem">
    <w:name w:val="destinoporcem"/>
    <w:basedOn w:val="Fontepargpadro"/>
    <w:rsid w:val="00F922CE"/>
  </w:style>
  <w:style w:type="character" w:customStyle="1" w:styleId="partedestino">
    <w:name w:val="partedestino"/>
    <w:basedOn w:val="Fontepargpadro"/>
    <w:rsid w:val="00F922CE"/>
  </w:style>
  <w:style w:type="character" w:customStyle="1" w:styleId="partedestinocomfcp">
    <w:name w:val="partedestinocomfcp"/>
    <w:basedOn w:val="Fontepargpadro"/>
    <w:rsid w:val="00F92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5854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</w:div>
        <w:div w:id="1989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3568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</w:div>
        <w:div w:id="8261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954F9-2277-49E6-B14D-2DB883DAA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Régys Borges da Silveira</dc:creator>
  <cp:keywords/>
  <dc:description/>
  <cp:lastModifiedBy>Régys Borges da Silveira</cp:lastModifiedBy>
  <cp:revision>3</cp:revision>
  <dcterms:created xsi:type="dcterms:W3CDTF">2019-03-01T18:23:00Z</dcterms:created>
  <dcterms:modified xsi:type="dcterms:W3CDTF">2019-03-01T18:39:00Z</dcterms:modified>
</cp:coreProperties>
</file>