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p9c0zabycbw" w:id="0"/>
      <w:bookmarkEnd w:id="0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Lógica Matemática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75tnfnn6l9mz" w:id="1"/>
      <w:bookmarkEnd w:id="1"/>
      <w:r w:rsidDel="00000000" w:rsidR="00000000" w:rsidRPr="00000000">
        <w:rPr>
          <w:b w:val="1"/>
          <w:rtl w:val="0"/>
        </w:rPr>
        <w:t xml:space="preserve">## Sigla da disciplina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nsywg5fbq0ea" w:id="2"/>
      <w:bookmarkEnd w:id="2"/>
      <w:r w:rsidDel="00000000" w:rsidR="00000000" w:rsidRPr="00000000">
        <w:rPr>
          <w:b w:val="1"/>
          <w:rtl w:val="0"/>
        </w:rPr>
        <w:t xml:space="preserve">## Pré-requisitos</w:t>
      </w:r>
    </w:p>
    <w:p w:rsidR="00000000" w:rsidDel="00000000" w:rsidP="00000000" w:rsidRDefault="00000000" w:rsidRPr="00000000" w14:paraId="00000005">
      <w:pPr>
        <w:pStyle w:val="Heading2"/>
        <w:rPr>
          <w:highlight w:val="yellow"/>
        </w:rPr>
      </w:pPr>
      <w:bookmarkStart w:colFirst="0" w:colLast="0" w:name="_7vzy3hn57asz" w:id="3"/>
      <w:bookmarkEnd w:id="3"/>
      <w:r w:rsidDel="00000000" w:rsidR="00000000" w:rsidRPr="00000000">
        <w:rPr>
          <w:b w:val="1"/>
          <w:rtl w:val="0"/>
        </w:rPr>
        <w:t xml:space="preserve">## Co-requisitos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highlight w:val="yellow"/>
        </w:rPr>
      </w:pPr>
      <w:bookmarkStart w:colFirst="0" w:colLast="0" w:name="_ngd6zat2g9gw" w:id="4"/>
      <w:bookmarkEnd w:id="4"/>
      <w:r w:rsidDel="00000000" w:rsidR="00000000" w:rsidRPr="00000000">
        <w:rPr>
          <w:b w:val="1"/>
          <w:rtl w:val="0"/>
        </w:rPr>
        <w:t xml:space="preserve">## Disciplinas recomendadas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cba2mkixfbf0" w:id="5"/>
      <w:bookmarkEnd w:id="5"/>
      <w:r w:rsidDel="00000000" w:rsidR="00000000" w:rsidRPr="00000000">
        <w:rPr>
          <w:b w:val="1"/>
          <w:rtl w:val="0"/>
        </w:rPr>
        <w:t xml:space="preserve">## Carga horária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ew2it7ytexr" w:id="6"/>
      <w:bookmarkEnd w:id="6"/>
      <w:r w:rsidDel="00000000" w:rsidR="00000000" w:rsidRPr="00000000">
        <w:rPr>
          <w:rtl w:val="0"/>
        </w:rPr>
        <w:t xml:space="preserve">### Carga horária da parte teórica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unye0q87fv0" w:id="7"/>
      <w:bookmarkEnd w:id="7"/>
      <w:r w:rsidDel="00000000" w:rsidR="00000000" w:rsidRPr="00000000">
        <w:rPr>
          <w:rtl w:val="0"/>
        </w:rPr>
        <w:t xml:space="preserve">### Carga horária da parte prática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ehmpgqxmf8" w:id="8"/>
      <w:bookmarkEnd w:id="8"/>
      <w:r w:rsidDel="00000000" w:rsidR="00000000" w:rsidRPr="00000000">
        <w:rPr>
          <w:rtl w:val="0"/>
        </w:rPr>
        <w:t xml:space="preserve">### Carga horária da parte de extensão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42vh6ud9492f" w:id="9"/>
      <w:bookmarkEnd w:id="9"/>
      <w:r w:rsidDel="00000000" w:rsidR="00000000" w:rsidRPr="00000000">
        <w:rPr>
          <w:b w:val="1"/>
          <w:rtl w:val="0"/>
        </w:rPr>
        <w:t xml:space="preserve">## Professor responsável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Volnei Velleda Rodrigues</w:t>
      </w:r>
      <w:r w:rsidDel="00000000" w:rsidR="00000000" w:rsidRPr="00000000">
        <w:rPr>
          <w:rtl w:val="0"/>
        </w:rPr>
        <w:t xml:space="preserve">, Me. (DE)</w:t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4rpm2vugwinp" w:id="10"/>
      <w:bookmarkEnd w:id="10"/>
      <w:r w:rsidDel="00000000" w:rsidR="00000000" w:rsidRPr="00000000">
        <w:rPr>
          <w:b w:val="1"/>
          <w:rtl w:val="0"/>
        </w:rPr>
        <w:t xml:space="preserve">## Ementa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Lógica proposicional e de predicados. Linguagem proposicional de primeira ordem. Sistemas dedutivos. Tabelas verdade e estruturas de primeira ordem.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>
          <w:b w:val="1"/>
        </w:rPr>
      </w:pPr>
      <w:bookmarkStart w:colFirst="0" w:colLast="0" w:name="_3lgu3nfqjxh4" w:id="11"/>
      <w:bookmarkEnd w:id="11"/>
      <w:r w:rsidDel="00000000" w:rsidR="00000000" w:rsidRPr="00000000">
        <w:rPr>
          <w:b w:val="1"/>
          <w:rtl w:val="0"/>
        </w:rPr>
        <w:t xml:space="preserve">## Competências ou objetivos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Objetivo Geral: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Compreender a Lógica como instrumento da ciência e como estrutura formal de pensamento.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o raciocínio lógico;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Conhecer, compreender e operar com os principais conceitos sintáticos e semânticos do cálculo proposicional e do cálculo de predicados de primeira ordem;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Formalizar e verificar a validade de argumentos.</w:t>
      </w:r>
    </w:p>
    <w:p w:rsidR="00000000" w:rsidDel="00000000" w:rsidP="00000000" w:rsidRDefault="00000000" w:rsidRPr="00000000" w14:paraId="0000001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>
          <w:b w:val="1"/>
        </w:rPr>
      </w:pPr>
      <w:bookmarkStart w:colFirst="0" w:colLast="0" w:name="_slfqij4iv7kq" w:id="12"/>
      <w:bookmarkEnd w:id="12"/>
      <w:r w:rsidDel="00000000" w:rsidR="00000000" w:rsidRPr="00000000">
        <w:rPr>
          <w:b w:val="1"/>
          <w:rtl w:val="0"/>
        </w:rPr>
        <w:t xml:space="preserve">## Conhecimentos, habilidades e atitudes ou conteúdos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à Lógica</w:t>
      </w:r>
      <w:r w:rsidDel="00000000" w:rsidR="00000000" w:rsidRPr="00000000">
        <w:rPr>
          <w:rtl w:val="0"/>
        </w:rPr>
        <w:t xml:space="preserve"> (10 horas)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Fundamentos da Lógica Clássica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Dedução e Indução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Fundamentos da Lógica Matemática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Lógica Proposicional (20 horas)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Proposições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Conectivos (negação, conjunção, disjunção, condicional, bicondicional)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Tautologias, Contradições, Contingências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Equivalências e Implicações Lógicas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Argumentos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Validade de Argumentos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Lógica de Predicados (10 horas)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Quantificadores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Formalização e Validade de Argumentos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b w:val="1"/>
        <w:color w:val="ff0000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