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Ind w:w="44.999999999999986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95"/>
        <w:gridCol w:w="5115"/>
        <w:tblGridChange w:id="0">
          <w:tblGrid>
            <w:gridCol w:w="4395"/>
            <w:gridCol w:w="5115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UC04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 – Registrar Vendas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possa pesquisar, cadastrar, alterar e excluir registros das vendas realizadas.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venda só pode ser cadastrada se o funcionário estiver logado no sistema.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 área de vendas.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carrega os registros das vendas na tela, apresentando os filtros: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venda;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Vendedor;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Cliente;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8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Comissão.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right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 as opções de incluir, alterar e excluir  os registros.</w:t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os filtros para obter o resultado da pesquisa.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(FA-01)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os registros que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atendem o filtro seguindo o padrão de exibição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(FA-01)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Identificador da venda;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 da Venda;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Vendedor;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do Cliente;</w:t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line="276" w:lineRule="auto"/>
              <w:ind w:left="1069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Comissão.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 botão de incluir registro. (FA-02).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campos que serão preenchidos. (FA-02)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 botão de salvar o registro.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os dados foram salvos. (FA-02)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a opção alterar registro.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o cadastro e permite que os campos sejam alterados.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o botão salvar. (FA-03)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confirma a atualização dos dados. (FA-03)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 seleciona a opção excluir o registro. (FA-04)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mensagem pedindo confirmação de exclusão. (FA-04)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1.91406250000006" w:hRule="atLeast"/>
        </w:trPr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5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Só são aceitas as formas de pagamentos débito e crédito.</w:t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prazo para confirmação do pagamento é de 02 dias úteis.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Pesquisar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 O funcionário seleciona os filtros desejados.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 O sistema não encontra os registros com as especificações selecionadas.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Incluir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6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 O funcionário seleciona a opção Incluir cadastro e não preenche um campo obrigatório.</w:t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200" w:line="276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 O sistema recusa salvar os dados e pede o preenchimento do campo obrigatório.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Alterar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E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11.  O funcionário seleciona o botão salvar sem preencher um campo importante.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after="200" w:line="276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12. O sistema recusa salvar os dados e pede o preenchimento do campo obrigatório.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(FA-04) – Excluir Registro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6">
            <w:pPr>
              <w:spacing w:after="20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13.  O funcionário seleciona por engano a opção de excluir um cadastro.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200" w:line="276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14.  O sistema exibe mensagem para confirmar se a exclusão deve ser feita.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A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  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6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6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66">
      <w:pPr>
        <w:ind w:firstLine="708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069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69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58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29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4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89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2GUt33rS2Me5QSdqaVT9jVQf6Bg==">AMUW2mWMaNTGNVKPiFFWLoMs5OcmkcasxSjMNUV6C4G183NgpIj0dzoCbKSx1PjF8j8N+cBRAH/QpMSfnfcgXrX74FFQ7Zg7FYtaMUGdKpD3D1MalkkF6vNDClAMoXYyWuOcsmGUCue5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