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240" w:lineRule="auto"/>
        <w:ind w:right="-294.3307086614169"/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Realização dos Casos de Uso do Subsistema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ind w:right="-294.3307086614169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ind w:right="-294.3307086614169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3409950" cy="2790825"/>
            <wp:effectExtent b="0" l="0" r="0" t="0"/>
            <wp:docPr id="1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2790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0" w:afterAutospacing="0" w:line="240" w:lineRule="auto"/>
        <w:ind w:left="720" w:right="-294.3307086614169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 funcionário acessa o catálogo de produtos.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afterAutospacing="0" w:line="240" w:lineRule="auto"/>
        <w:ind w:left="720" w:right="-294.3307086614169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 sistema exibe o catálogo de produtos.</w:t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spacing w:after="0" w:afterAutospacing="0" w:line="240" w:lineRule="auto"/>
        <w:ind w:left="720" w:right="-294.3307086614169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 cliente informa os filtros para encontrar o produto desejado. </w:t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spacing w:line="240" w:lineRule="auto"/>
        <w:ind w:left="720" w:right="-294.3307086614169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 sistema exibe os produtos que atendem o filtro seguindo o padrão de exibição: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line="240" w:lineRule="auto"/>
        <w:ind w:left="1069" w:right="-294.3307086614169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Tipo de produto;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line="240" w:lineRule="auto"/>
        <w:ind w:left="1069" w:right="-294.3307086614169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Preço;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line="240" w:lineRule="auto"/>
        <w:ind w:left="1069" w:right="-294.3307086614169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Marca.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tabs>
          <w:tab w:val="left" w:pos="3390"/>
        </w:tabs>
        <w:spacing w:after="0" w:afterAutospacing="0" w:line="240" w:lineRule="auto"/>
        <w:ind w:left="720" w:right="-294.3307086614169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 cliente seleciona o produto.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200" w:line="240" w:lineRule="auto"/>
        <w:ind w:left="720" w:right="-294.3307086614169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 sistema exibe um link que redireciona o cliente ao Mercado Livre.</w:t>
      </w:r>
    </w:p>
    <w:p w:rsidR="00000000" w:rsidDel="00000000" w:rsidP="00000000" w:rsidRDefault="00000000" w:rsidRPr="00000000" w14:paraId="0000000D">
      <w:pPr>
        <w:spacing w:after="200" w:line="240" w:lineRule="auto"/>
        <w:ind w:right="-294.3307086614169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OBS</w:t>
      </w:r>
      <w:r w:rsidDel="00000000" w:rsidR="00000000" w:rsidRPr="00000000">
        <w:rPr>
          <w:sz w:val="24"/>
          <w:szCs w:val="24"/>
          <w:rtl w:val="0"/>
        </w:rPr>
        <w:t xml:space="preserve">: Todo o processo de pagamento do produto será feito pelo Mercado Livre, portanto foge do escopo do projeto </w:t>
      </w:r>
      <w:r w:rsidDel="00000000" w:rsidR="00000000" w:rsidRPr="00000000">
        <w:rPr>
          <w:sz w:val="24"/>
          <w:szCs w:val="24"/>
          <w:rtl w:val="0"/>
        </w:rPr>
        <w:t xml:space="preserve">SolutionUp.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00" w:line="240" w:lineRule="auto"/>
        <w:ind w:right="-294.3307086614169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Diagrama de Classes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</w:rPr>
        <w:drawing>
          <wp:inline distB="114300" distT="114300" distL="114300" distR="114300">
            <wp:extent cx="5745600" cy="444500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444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hd w:fill="ffffff" w:val="clear"/>
        <w:spacing w:line="240" w:lineRule="auto"/>
        <w:ind w:left="0" w:right="-294.3307086614169" w:firstLine="0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hd w:fill="ffffff" w:val="clear"/>
        <w:spacing w:line="240" w:lineRule="auto"/>
        <w:ind w:left="0" w:right="-294.3307086614169" w:firstLine="0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Diagrama de Sequência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hd w:fill="ffffff" w:val="clear"/>
        <w:spacing w:line="240" w:lineRule="auto"/>
        <w:ind w:left="0" w:right="-294.3307086614169" w:firstLine="0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hd w:fill="ffffff" w:val="clear"/>
        <w:spacing w:line="240" w:lineRule="auto"/>
        <w:ind w:left="0" w:right="-294.3307086614169" w:firstLine="0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5745600" cy="4241800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424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hd w:fill="ffffff" w:val="clear"/>
        <w:spacing w:line="240" w:lineRule="auto"/>
        <w:ind w:left="0" w:right="-294.3307086614169" w:firstLine="0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hd w:fill="ffffff" w:val="clear"/>
        <w:spacing w:line="240" w:lineRule="auto"/>
        <w:ind w:left="0" w:right="-294.3307086614169" w:firstLine="0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hd w:fill="ffffff" w:val="clear"/>
        <w:spacing w:line="240" w:lineRule="auto"/>
        <w:ind w:left="0" w:right="-294.3307086614169" w:firstLine="0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hd w:fill="ffffff" w:val="clear"/>
        <w:spacing w:line="240" w:lineRule="auto"/>
        <w:ind w:left="0" w:right="-294.3307086614169" w:firstLine="0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hd w:fill="ffffff" w:val="clear"/>
        <w:spacing w:line="240" w:lineRule="auto"/>
        <w:ind w:left="0" w:right="-294.3307086614169" w:firstLine="0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hd w:fill="ffffff" w:val="clear"/>
        <w:spacing w:line="240" w:lineRule="auto"/>
        <w:ind w:left="0" w:right="-294.3307086614169" w:firstLine="0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hd w:fill="ffffff" w:val="clear"/>
        <w:spacing w:line="240" w:lineRule="auto"/>
        <w:ind w:left="0" w:right="-294.3307086614169" w:firstLine="0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hd w:fill="ffffff" w:val="clear"/>
        <w:spacing w:line="240" w:lineRule="auto"/>
        <w:ind w:left="0" w:right="-294.3307086614169" w:firstLine="0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hd w:fill="ffffff" w:val="clear"/>
        <w:spacing w:line="240" w:lineRule="auto"/>
        <w:ind w:left="0" w:right="-294.3307086614169" w:firstLine="0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hd w:fill="ffffff" w:val="clear"/>
        <w:spacing w:line="240" w:lineRule="auto"/>
        <w:ind w:left="0" w:right="-294.3307086614169" w:firstLine="0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hd w:fill="ffffff" w:val="clear"/>
        <w:spacing w:line="240" w:lineRule="auto"/>
        <w:ind w:left="0" w:right="-294.3307086614169" w:firstLine="0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hd w:fill="ffffff" w:val="clear"/>
        <w:spacing w:line="240" w:lineRule="auto"/>
        <w:ind w:left="0" w:right="-294.3307086614169" w:firstLine="0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hd w:fill="ffffff" w:val="clear"/>
        <w:spacing w:line="240" w:lineRule="auto"/>
        <w:ind w:left="0" w:right="-294.3307086614169" w:firstLine="0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hd w:fill="ffffff" w:val="clear"/>
        <w:spacing w:line="240" w:lineRule="auto"/>
        <w:ind w:left="0" w:right="-294.3307086614169" w:firstLine="0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hd w:fill="ffffff" w:val="clear"/>
        <w:spacing w:line="240" w:lineRule="auto"/>
        <w:ind w:left="0" w:right="-294.3307086614169" w:firstLine="0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hd w:fill="ffffff" w:val="clear"/>
        <w:spacing w:line="240" w:lineRule="auto"/>
        <w:ind w:left="0" w:right="-294.3307086614169" w:firstLine="0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hd w:fill="ffffff" w:val="clear"/>
        <w:spacing w:line="240" w:lineRule="auto"/>
        <w:ind w:left="0" w:right="-294.3307086614169" w:firstLine="0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hd w:fill="ffffff" w:val="clear"/>
        <w:spacing w:line="240" w:lineRule="auto"/>
        <w:ind w:left="0" w:right="-294.3307086614169" w:firstLine="0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hd w:fill="ffffff" w:val="clear"/>
        <w:spacing w:line="240" w:lineRule="auto"/>
        <w:ind w:left="0" w:right="-294.3307086614169" w:firstLine="0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hd w:fill="ffffff" w:val="clear"/>
        <w:spacing w:line="240" w:lineRule="auto"/>
        <w:ind w:left="0" w:right="-294.3307086614169" w:firstLine="0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hd w:fill="ffffff" w:val="clear"/>
        <w:spacing w:line="240" w:lineRule="auto"/>
        <w:ind w:left="0" w:right="-294.3307086614169" w:firstLine="0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hd w:fill="ffffff" w:val="clear"/>
        <w:spacing w:line="240" w:lineRule="auto"/>
        <w:ind w:left="0" w:right="-294.3307086614169" w:firstLine="0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hd w:fill="ffffff" w:val="clear"/>
        <w:spacing w:line="240" w:lineRule="auto"/>
        <w:ind w:left="0" w:right="-294.3307086614169" w:firstLine="0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hd w:fill="ffffff" w:val="clear"/>
        <w:spacing w:line="240" w:lineRule="auto"/>
        <w:ind w:left="0" w:right="-294.3307086614169" w:firstLine="0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hd w:fill="ffffff" w:val="clear"/>
        <w:spacing w:line="240" w:lineRule="auto"/>
        <w:ind w:right="-294.3307086614169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3286125" cy="2400300"/>
            <wp:effectExtent b="0" l="0" r="0" t="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240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5"/>
        </w:numPr>
        <w:spacing w:line="240" w:lineRule="auto"/>
        <w:ind w:left="720" w:right="-294.3307086614169" w:hanging="360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O cliente acessa a área de catálogo.</w:t>
      </w:r>
    </w:p>
    <w:p w:rsidR="00000000" w:rsidDel="00000000" w:rsidP="00000000" w:rsidRDefault="00000000" w:rsidRPr="00000000" w14:paraId="00000052">
      <w:pPr>
        <w:numPr>
          <w:ilvl w:val="0"/>
          <w:numId w:val="5"/>
        </w:numPr>
        <w:spacing w:line="240" w:lineRule="auto"/>
        <w:ind w:left="720" w:right="-294.3307086614169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exibe todos os produtos.</w:t>
      </w:r>
    </w:p>
    <w:p w:rsidR="00000000" w:rsidDel="00000000" w:rsidP="00000000" w:rsidRDefault="00000000" w:rsidRPr="00000000" w14:paraId="00000053">
      <w:pPr>
        <w:numPr>
          <w:ilvl w:val="0"/>
          <w:numId w:val="5"/>
        </w:numPr>
        <w:spacing w:line="240" w:lineRule="auto"/>
        <w:ind w:left="720" w:right="-294.3307086614169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cliente seleciona filtros para uma busca mais específica.</w:t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spacing w:line="240" w:lineRule="auto"/>
        <w:ind w:left="720" w:right="-294.3307086614169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carrega os produtos de acordo com os filtros selecionados.</w:t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spacing w:line="240" w:lineRule="auto"/>
        <w:ind w:left="720" w:right="-294.3307086614169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cliente seleciona um produto.</w:t>
      </w:r>
    </w:p>
    <w:p w:rsidR="00000000" w:rsidDel="00000000" w:rsidP="00000000" w:rsidRDefault="00000000" w:rsidRPr="00000000" w14:paraId="00000056">
      <w:pPr>
        <w:numPr>
          <w:ilvl w:val="0"/>
          <w:numId w:val="5"/>
        </w:numPr>
        <w:spacing w:line="240" w:lineRule="auto"/>
        <w:ind w:left="720" w:right="-294.3307086614169" w:hanging="360"/>
        <w:jc w:val="both"/>
        <w:rPr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sz w:val="24"/>
          <w:szCs w:val="24"/>
          <w:rtl w:val="0"/>
        </w:rPr>
        <w:t xml:space="preserve">O sistema apresenta o produto com informações específicas e link de direcionamento para a compra do mesmo.</w:t>
      </w:r>
    </w:p>
    <w:p w:rsidR="00000000" w:rsidDel="00000000" w:rsidP="00000000" w:rsidRDefault="00000000" w:rsidRPr="00000000" w14:paraId="00000057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wwvyrrc1s26c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pmuj96wkwq0n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gyuhwjvodunx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5u64rnmy3c7h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jft5oar0nord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4u0rqax886o3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bcexb18j9tcj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5nutak56knvk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2g8mlibdns6a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jqppoiurj5jq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7s7steebetit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highlight w:val="white"/>
          <w:rtl w:val="0"/>
        </w:rPr>
        <w:t xml:space="preserve">Diagrama de Classe</w:t>
      </w:r>
    </w:p>
    <w:p w:rsidR="00000000" w:rsidDel="00000000" w:rsidP="00000000" w:rsidRDefault="00000000" w:rsidRPr="00000000" w14:paraId="00000075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highlight w:val="white"/>
        </w:rPr>
        <w:drawing>
          <wp:inline distB="114300" distT="114300" distL="114300" distR="114300">
            <wp:extent cx="5745600" cy="4445000"/>
            <wp:effectExtent b="0" l="0" r="0" t="0"/>
            <wp:docPr id="1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444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highlight w:val="white"/>
          <w:rtl w:val="0"/>
        </w:rPr>
        <w:t xml:space="preserve">Diagrama de Sequência</w:t>
      </w:r>
    </w:p>
    <w:p w:rsidR="00000000" w:rsidDel="00000000" w:rsidP="00000000" w:rsidRDefault="00000000" w:rsidRPr="00000000" w14:paraId="0000008E">
      <w:pPr>
        <w:shd w:fill="ffffff" w:val="clear"/>
        <w:spacing w:line="240" w:lineRule="auto"/>
        <w:ind w:right="-294.3307086614169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highlight w:val="white"/>
        </w:rPr>
        <w:drawing>
          <wp:inline distB="114300" distT="114300" distL="114300" distR="114300">
            <wp:extent cx="5745600" cy="3657600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365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17.3228346456694" w:left="1417.3228346456694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Noto Sans Symbol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upperLetter"/>
      <w:lvlText w:val="%1."/>
      <w:lvlJc w:val="left"/>
      <w:pPr>
        <w:ind w:left="1069" w:hanging="36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69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589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29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49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189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2" Type="http://schemas.openxmlformats.org/officeDocument/2006/relationships/image" Target="media/image5.png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vvhP0ow+J74SgOGdzzTZi6Tn0/g==">AMUW2mVOnRaeBJpDn59cup/BxeXa5MwEa41eSCQJbTGoxMBrpdLxICZneIh5zJcrcs4lYfeP7NS3BdRX1eixuSTFsfVB7lam6hOVtbd3TzTI/JB69RGfqt1ttQ0hSN+EhtBubFsc1WTwlpPXDOI8dBN7bVLncOrngqBHyMF2rDg3TgFEPL9Uh+fWvaW7xjIfeicyx9/LTMFJIH8FPGDJOgaVfj5OKNkgOXQhXzXmc1JJAlktgs0Z0bO4vxQXg/gHKPa/SaQHAj6GFQxCSwXB7IACdYz6fw7gKrNQg35z1Wa9UhMeK/LZEb1dmrjLaJKhDUd3Mvbrdezq8BJ5fpNXeH376Ll0WDJkkl01lyGefumQ5HH9Upd+CmOZagkJosrONHKQ2YkKkBX1u+fFFFgg5YrMH4/Y05PjWGzM1sGg0uKcrMrRv65pmzTjXAvnMjE2zpD+skg3NzrQhn80UbXu7uG8B0QvuyYhSWBiQkAk4Jb0Hv9GUjg/Gg7g+j6l5T61SBdDAua9a2tLGWLI/QqfLMpJAIVD0mdXFuY13kjB6hghzCzHvOB1tE2kRG5aIhqTbwy1ToFKyMIc6xu3iY9i4Z1PZXlhUGaWtB+PDM0zR61KYmUvFS6eUE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