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line="240" w:lineRule="auto"/>
        <w:ind w:right="-294.3307086614169"/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Realização dos Casos de Uso do Subsistema</w:t>
      </w:r>
    </w:p>
    <w:p w:rsidR="00000000" w:rsidDel="00000000" w:rsidP="00000000" w:rsidRDefault="00000000" w:rsidRPr="00000000" w14:paraId="00000002">
      <w:pPr>
        <w:spacing w:line="240" w:lineRule="auto"/>
        <w:ind w:right="-294.3307086614169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ind w:right="-294.3307086614169"/>
        <w:rPr>
          <w:sz w:val="24"/>
          <w:szCs w:val="24"/>
          <w:highlight w:val="white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UC Visualizar Catálogo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hd w:fill="ffffff" w:val="clear"/>
        <w:spacing w:line="240" w:lineRule="auto"/>
        <w:ind w:right="-294.3307086614169"/>
        <w:jc w:val="center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</w:rPr>
        <w:drawing>
          <wp:inline distB="114300" distT="114300" distL="114300" distR="114300">
            <wp:extent cx="3286125" cy="2400300"/>
            <wp:effectExtent b="0" l="0" r="0" t="0"/>
            <wp:docPr id="1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2400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spacing w:line="240" w:lineRule="auto"/>
        <w:ind w:left="720" w:right="-294.3307086614169" w:hanging="360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rtl w:val="0"/>
        </w:rPr>
        <w:t xml:space="preserve">O cliente acessa a área de catálogo.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pacing w:line="240" w:lineRule="auto"/>
        <w:ind w:left="720" w:right="-294.3307086614169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exibe todos os produtos.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spacing w:line="240" w:lineRule="auto"/>
        <w:ind w:left="720" w:right="-294.3307086614169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cliente seleciona filtros para uma busca mais específica.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spacing w:line="240" w:lineRule="auto"/>
        <w:ind w:left="720" w:right="-294.3307086614169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carrega os produtos de acordo com os filtros selecionados.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spacing w:line="240" w:lineRule="auto"/>
        <w:ind w:left="720" w:right="-294.3307086614169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cliente seleciona um produto.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spacing w:line="240" w:lineRule="auto"/>
        <w:ind w:left="720" w:right="-294.3307086614169" w:hanging="360"/>
        <w:jc w:val="both"/>
        <w:rPr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sz w:val="24"/>
          <w:szCs w:val="24"/>
          <w:rtl w:val="0"/>
        </w:rPr>
        <w:t xml:space="preserve">O sistema apresenta o produto com informações específicas e link de direcionamento para a compra do mesmo.</w:t>
      </w:r>
    </w:p>
    <w:p w:rsidR="00000000" w:rsidDel="00000000" w:rsidP="00000000" w:rsidRDefault="00000000" w:rsidRPr="00000000" w14:paraId="0000000B">
      <w:pPr>
        <w:spacing w:line="240" w:lineRule="auto"/>
        <w:ind w:left="720" w:right="-294.3307086614169" w:firstLine="0"/>
        <w:jc w:val="both"/>
        <w:rPr>
          <w:sz w:val="24"/>
          <w:szCs w:val="24"/>
        </w:rPr>
      </w:pPr>
      <w:bookmarkStart w:colFirst="0" w:colLast="0" w:name="_heading=h.wwvyrrc1s26c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40" w:lineRule="auto"/>
        <w:ind w:left="720" w:right="-294.3307086614169" w:firstLine="0"/>
        <w:jc w:val="both"/>
        <w:rPr>
          <w:sz w:val="24"/>
          <w:szCs w:val="24"/>
        </w:rPr>
      </w:pPr>
      <w:bookmarkStart w:colFirst="0" w:colLast="0" w:name="_heading=h.pmuj96wkwq0n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40" w:lineRule="auto"/>
        <w:ind w:left="720" w:right="-294.3307086614169" w:firstLine="0"/>
        <w:jc w:val="both"/>
        <w:rPr>
          <w:sz w:val="24"/>
          <w:szCs w:val="24"/>
        </w:rPr>
      </w:pPr>
      <w:bookmarkStart w:colFirst="0" w:colLast="0" w:name="_heading=h.gyuhwjvodunx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40" w:lineRule="auto"/>
        <w:ind w:left="720" w:right="-294.3307086614169" w:firstLine="0"/>
        <w:jc w:val="both"/>
        <w:rPr>
          <w:sz w:val="24"/>
          <w:szCs w:val="24"/>
        </w:rPr>
      </w:pPr>
      <w:bookmarkStart w:colFirst="0" w:colLast="0" w:name="_heading=h.5u64rnmy3c7h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240" w:lineRule="auto"/>
        <w:ind w:left="720" w:right="-294.3307086614169" w:firstLine="0"/>
        <w:jc w:val="both"/>
        <w:rPr>
          <w:sz w:val="24"/>
          <w:szCs w:val="24"/>
        </w:rPr>
      </w:pPr>
      <w:bookmarkStart w:colFirst="0" w:colLast="0" w:name="_heading=h.jft5oar0nord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40" w:lineRule="auto"/>
        <w:ind w:left="720" w:right="-294.3307086614169" w:firstLine="0"/>
        <w:jc w:val="both"/>
        <w:rPr>
          <w:sz w:val="24"/>
          <w:szCs w:val="24"/>
        </w:rPr>
      </w:pPr>
      <w:bookmarkStart w:colFirst="0" w:colLast="0" w:name="_heading=h.4u0rqax886o3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240" w:lineRule="auto"/>
        <w:ind w:left="720" w:right="-294.3307086614169" w:firstLine="0"/>
        <w:jc w:val="both"/>
        <w:rPr>
          <w:sz w:val="24"/>
          <w:szCs w:val="24"/>
        </w:rPr>
      </w:pPr>
      <w:bookmarkStart w:colFirst="0" w:colLast="0" w:name="_heading=h.bcexb18j9tcj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240" w:lineRule="auto"/>
        <w:ind w:left="720" w:right="-294.3307086614169" w:firstLine="0"/>
        <w:jc w:val="both"/>
        <w:rPr>
          <w:sz w:val="24"/>
          <w:szCs w:val="24"/>
        </w:rPr>
      </w:pPr>
      <w:bookmarkStart w:colFirst="0" w:colLast="0" w:name="_heading=h.5nutak56knvk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240" w:lineRule="auto"/>
        <w:ind w:left="720" w:right="-294.3307086614169" w:firstLine="0"/>
        <w:jc w:val="both"/>
        <w:rPr>
          <w:sz w:val="24"/>
          <w:szCs w:val="24"/>
        </w:rPr>
      </w:pPr>
      <w:bookmarkStart w:colFirst="0" w:colLast="0" w:name="_heading=h.2g8mlibdns6a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240" w:lineRule="auto"/>
        <w:ind w:left="720" w:right="-294.3307086614169" w:firstLine="0"/>
        <w:jc w:val="both"/>
        <w:rPr>
          <w:sz w:val="24"/>
          <w:szCs w:val="24"/>
        </w:rPr>
      </w:pPr>
      <w:bookmarkStart w:colFirst="0" w:colLast="0" w:name="_heading=h.jqppoiurj5jq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240" w:lineRule="auto"/>
        <w:ind w:left="720" w:right="-294.3307086614169" w:firstLine="0"/>
        <w:jc w:val="both"/>
        <w:rPr>
          <w:sz w:val="24"/>
          <w:szCs w:val="24"/>
        </w:rPr>
      </w:pPr>
      <w:bookmarkStart w:colFirst="0" w:colLast="0" w:name="_heading=h.7s7steebetit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hd w:fill="ffffff" w:val="clear"/>
        <w:spacing w:line="240" w:lineRule="auto"/>
        <w:ind w:right="-294.3307086614169"/>
        <w:jc w:val="left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hd w:fill="ffffff" w:val="clear"/>
        <w:spacing w:line="240" w:lineRule="auto"/>
        <w:ind w:right="-294.3307086614169"/>
        <w:jc w:val="left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hd w:fill="ffffff" w:val="clear"/>
        <w:spacing w:line="240" w:lineRule="auto"/>
        <w:ind w:right="-294.3307086614169"/>
        <w:jc w:val="left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hd w:fill="ffffff" w:val="clear"/>
        <w:spacing w:line="240" w:lineRule="auto"/>
        <w:ind w:right="-294.3307086614169"/>
        <w:jc w:val="left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hd w:fill="ffffff" w:val="clear"/>
        <w:spacing w:line="240" w:lineRule="auto"/>
        <w:ind w:right="-294.3307086614169"/>
        <w:jc w:val="left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hd w:fill="ffffff" w:val="clear"/>
        <w:spacing w:line="240" w:lineRule="auto"/>
        <w:ind w:right="-294.3307086614169"/>
        <w:jc w:val="left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hd w:fill="ffffff" w:val="clear"/>
        <w:spacing w:line="240" w:lineRule="auto"/>
        <w:ind w:right="-294.3307086614169"/>
        <w:jc w:val="left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hd w:fill="ffffff" w:val="clear"/>
        <w:spacing w:line="240" w:lineRule="auto"/>
        <w:ind w:right="-294.3307086614169"/>
        <w:jc w:val="left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hd w:fill="ffffff" w:val="clear"/>
        <w:spacing w:line="240" w:lineRule="auto"/>
        <w:ind w:right="-294.3307086614169"/>
        <w:jc w:val="left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hd w:fill="ffffff" w:val="clear"/>
        <w:spacing w:line="240" w:lineRule="auto"/>
        <w:ind w:right="-294.3307086614169"/>
        <w:jc w:val="left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hd w:fill="ffffff" w:val="clear"/>
        <w:spacing w:line="240" w:lineRule="auto"/>
        <w:ind w:right="-294.3307086614169"/>
        <w:jc w:val="left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hd w:fill="ffffff" w:val="clear"/>
        <w:spacing w:line="240" w:lineRule="auto"/>
        <w:ind w:right="-294.3307086614169"/>
        <w:jc w:val="center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hd w:fill="ffffff" w:val="clear"/>
        <w:spacing w:line="240" w:lineRule="auto"/>
        <w:ind w:right="-294.3307086614169"/>
        <w:jc w:val="center"/>
        <w:rPr>
          <w:b w:val="1"/>
          <w:sz w:val="24"/>
          <w:szCs w:val="24"/>
          <w:highlight w:val="white"/>
        </w:rPr>
      </w:pPr>
      <w:r w:rsidDel="00000000" w:rsidR="00000000" w:rsidRPr="00000000">
        <w:rPr>
          <w:b w:val="1"/>
          <w:sz w:val="24"/>
          <w:szCs w:val="24"/>
          <w:highlight w:val="white"/>
          <w:rtl w:val="0"/>
        </w:rPr>
        <w:t xml:space="preserve">Diagrama de Classe</w:t>
      </w:r>
    </w:p>
    <w:p w:rsidR="00000000" w:rsidDel="00000000" w:rsidP="00000000" w:rsidRDefault="00000000" w:rsidRPr="00000000" w14:paraId="00000023">
      <w:pPr>
        <w:shd w:fill="ffffff" w:val="clear"/>
        <w:spacing w:line="240" w:lineRule="auto"/>
        <w:ind w:right="-294.3307086614169"/>
        <w:jc w:val="center"/>
        <w:rPr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hd w:fill="ffffff" w:val="clear"/>
        <w:spacing w:line="240" w:lineRule="auto"/>
        <w:ind w:right="-294.3307086614169"/>
        <w:jc w:val="center"/>
        <w:rPr>
          <w:b w:val="1"/>
          <w:sz w:val="24"/>
          <w:szCs w:val="24"/>
          <w:highlight w:val="white"/>
        </w:rPr>
      </w:pPr>
      <w:r w:rsidDel="00000000" w:rsidR="00000000" w:rsidRPr="00000000">
        <w:rPr>
          <w:b w:val="1"/>
          <w:sz w:val="24"/>
          <w:szCs w:val="24"/>
          <w:highlight w:val="white"/>
        </w:rPr>
        <w:drawing>
          <wp:inline distB="114300" distT="114300" distL="114300" distR="114300">
            <wp:extent cx="5028420" cy="3307222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28420" cy="330722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hd w:fill="ffffff" w:val="clear"/>
        <w:spacing w:line="240" w:lineRule="auto"/>
        <w:ind w:right="-294.3307086614169"/>
        <w:jc w:val="center"/>
        <w:rPr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hd w:fill="ffffff" w:val="clear"/>
        <w:spacing w:line="240" w:lineRule="auto"/>
        <w:ind w:right="-294.3307086614169"/>
        <w:jc w:val="center"/>
        <w:rPr>
          <w:b w:val="1"/>
          <w:sz w:val="24"/>
          <w:szCs w:val="24"/>
          <w:highlight w:val="white"/>
        </w:rPr>
      </w:pPr>
      <w:r w:rsidDel="00000000" w:rsidR="00000000" w:rsidRPr="00000000">
        <w:rPr>
          <w:b w:val="1"/>
          <w:sz w:val="24"/>
          <w:szCs w:val="24"/>
          <w:highlight w:val="white"/>
          <w:rtl w:val="0"/>
        </w:rPr>
        <w:t xml:space="preserve">Diagrama de Sequência</w:t>
      </w:r>
    </w:p>
    <w:p w:rsidR="00000000" w:rsidDel="00000000" w:rsidP="00000000" w:rsidRDefault="00000000" w:rsidRPr="00000000" w14:paraId="00000027">
      <w:pPr>
        <w:shd w:fill="ffffff" w:val="clear"/>
        <w:spacing w:line="240" w:lineRule="auto"/>
        <w:ind w:right="-294.3307086614169"/>
        <w:jc w:val="center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</w:rPr>
        <w:drawing>
          <wp:inline distB="114300" distT="114300" distL="114300" distR="114300">
            <wp:extent cx="5158880" cy="4657837"/>
            <wp:effectExtent b="0" l="0" r="0" t="0"/>
            <wp:docPr id="1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58880" cy="465783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line="240" w:lineRule="auto"/>
        <w:ind w:right="-294.3307086614169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240" w:lineRule="auto"/>
        <w:ind w:right="-294.3307086614169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UC Comprar Produto</w:t>
      </w:r>
    </w:p>
    <w:p w:rsidR="00000000" w:rsidDel="00000000" w:rsidP="00000000" w:rsidRDefault="00000000" w:rsidRPr="00000000" w14:paraId="0000002A">
      <w:pPr>
        <w:spacing w:line="240" w:lineRule="auto"/>
        <w:ind w:right="-294.3307086614169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3286125" cy="2409825"/>
            <wp:effectExtent b="0" l="0" r="0" t="0"/>
            <wp:docPr id="1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24098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4"/>
        </w:numPr>
        <w:spacing w:line="240" w:lineRule="auto"/>
        <w:ind w:left="720" w:right="-294.3307086614169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cliente acessa o catálogo de produtos.</w:t>
      </w:r>
    </w:p>
    <w:p w:rsidR="00000000" w:rsidDel="00000000" w:rsidP="00000000" w:rsidRDefault="00000000" w:rsidRPr="00000000" w14:paraId="0000002C">
      <w:pPr>
        <w:numPr>
          <w:ilvl w:val="0"/>
          <w:numId w:val="4"/>
        </w:numPr>
        <w:spacing w:line="240" w:lineRule="auto"/>
        <w:ind w:left="720" w:right="-294.3307086614169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exibe o catálogo de produtos.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line="240" w:lineRule="auto"/>
        <w:ind w:left="720" w:right="-294.3307086614169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cliente seleciona os filtros para encontrar o produto desejado. 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line="240" w:lineRule="auto"/>
        <w:ind w:left="720" w:right="-294.3307086614169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exibe os produtos que atendem o filtro seguindo, padrão de exibição:</w:t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spacing w:line="240" w:lineRule="auto"/>
        <w:ind w:left="1069" w:right="-294.3307086614169" w:hanging="36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Tipo de produto;</w:t>
      </w:r>
    </w:p>
    <w:p w:rsidR="00000000" w:rsidDel="00000000" w:rsidP="00000000" w:rsidRDefault="00000000" w:rsidRPr="00000000" w14:paraId="00000030">
      <w:pPr>
        <w:numPr>
          <w:ilvl w:val="0"/>
          <w:numId w:val="3"/>
        </w:numPr>
        <w:spacing w:line="240" w:lineRule="auto"/>
        <w:ind w:left="1069" w:right="-294.3307086614169" w:hanging="36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Preço;</w:t>
      </w:r>
    </w:p>
    <w:p w:rsidR="00000000" w:rsidDel="00000000" w:rsidP="00000000" w:rsidRDefault="00000000" w:rsidRPr="00000000" w14:paraId="00000031">
      <w:pPr>
        <w:numPr>
          <w:ilvl w:val="0"/>
          <w:numId w:val="3"/>
        </w:numPr>
        <w:spacing w:line="240" w:lineRule="auto"/>
        <w:ind w:left="1069" w:right="-294.3307086614169" w:hanging="36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Marca.</w:t>
      </w:r>
    </w:p>
    <w:p w:rsidR="00000000" w:rsidDel="00000000" w:rsidP="00000000" w:rsidRDefault="00000000" w:rsidRPr="00000000" w14:paraId="00000032">
      <w:pPr>
        <w:numPr>
          <w:ilvl w:val="0"/>
          <w:numId w:val="5"/>
        </w:numPr>
        <w:tabs>
          <w:tab w:val="left" w:pos="3390"/>
        </w:tabs>
        <w:spacing w:line="240" w:lineRule="auto"/>
        <w:ind w:left="720" w:right="-294.3307086614169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cliente seleciona o produto.</w:t>
      </w:r>
    </w:p>
    <w:p w:rsidR="00000000" w:rsidDel="00000000" w:rsidP="00000000" w:rsidRDefault="00000000" w:rsidRPr="00000000" w14:paraId="00000033">
      <w:pPr>
        <w:numPr>
          <w:ilvl w:val="0"/>
          <w:numId w:val="5"/>
        </w:numPr>
        <w:spacing w:after="200" w:line="240" w:lineRule="auto"/>
        <w:ind w:left="720" w:right="-294.3307086614169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exibe um link que redireciona o cliente ao Mercado Livre.</w:t>
      </w:r>
    </w:p>
    <w:p w:rsidR="00000000" w:rsidDel="00000000" w:rsidP="00000000" w:rsidRDefault="00000000" w:rsidRPr="00000000" w14:paraId="00000034">
      <w:pPr>
        <w:spacing w:after="200" w:line="240" w:lineRule="auto"/>
        <w:ind w:right="-294.3307086614169"/>
        <w:jc w:val="both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OBS</w:t>
      </w:r>
      <w:r w:rsidDel="00000000" w:rsidR="00000000" w:rsidRPr="00000000">
        <w:rPr>
          <w:sz w:val="24"/>
          <w:szCs w:val="24"/>
          <w:rtl w:val="0"/>
        </w:rPr>
        <w:t xml:space="preserve">: Todo o processo de pagamento do produto será feito pelo Mercado Livre, portanto foge do escopo do projeto </w:t>
      </w:r>
      <w:r w:rsidDel="00000000" w:rsidR="00000000" w:rsidRPr="00000000">
        <w:rPr>
          <w:sz w:val="24"/>
          <w:szCs w:val="24"/>
          <w:rtl w:val="0"/>
        </w:rPr>
        <w:t xml:space="preserve">SolutionUp.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200" w:line="240" w:lineRule="auto"/>
        <w:ind w:right="-294.3307086614169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hd w:fill="ffffff" w:val="clear"/>
        <w:spacing w:line="240" w:lineRule="auto"/>
        <w:ind w:right="-294.3307086614169"/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hd w:fill="ffffff" w:val="clear"/>
        <w:spacing w:line="240" w:lineRule="auto"/>
        <w:ind w:right="-294.3307086614169"/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hd w:fill="ffffff" w:val="clear"/>
        <w:spacing w:line="240" w:lineRule="auto"/>
        <w:ind w:right="-294.3307086614169"/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hd w:fill="ffffff" w:val="clear"/>
        <w:spacing w:line="240" w:lineRule="auto"/>
        <w:ind w:right="-294.3307086614169"/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hd w:fill="ffffff" w:val="clear"/>
        <w:spacing w:line="240" w:lineRule="auto"/>
        <w:ind w:right="-294.3307086614169"/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hd w:fill="ffffff" w:val="clear"/>
        <w:spacing w:line="240" w:lineRule="auto"/>
        <w:ind w:right="-294.3307086614169"/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hd w:fill="ffffff" w:val="clear"/>
        <w:spacing w:line="240" w:lineRule="auto"/>
        <w:ind w:right="-294.3307086614169"/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hd w:fill="ffffff" w:val="clear"/>
        <w:spacing w:line="240" w:lineRule="auto"/>
        <w:ind w:right="-294.3307086614169"/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hd w:fill="ffffff" w:val="clear"/>
        <w:spacing w:line="240" w:lineRule="auto"/>
        <w:ind w:right="-294.3307086614169"/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hd w:fill="ffffff" w:val="clear"/>
        <w:spacing w:line="240" w:lineRule="auto"/>
        <w:ind w:right="-294.3307086614169"/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hd w:fill="ffffff" w:val="clear"/>
        <w:spacing w:line="240" w:lineRule="auto"/>
        <w:ind w:right="-294.3307086614169"/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hd w:fill="ffffff" w:val="clear"/>
        <w:spacing w:line="240" w:lineRule="auto"/>
        <w:ind w:right="-294.3307086614169"/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hd w:fill="ffffff" w:val="clear"/>
        <w:spacing w:line="240" w:lineRule="auto"/>
        <w:ind w:right="-294.3307086614169"/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hd w:fill="ffffff" w:val="clear"/>
        <w:spacing w:line="240" w:lineRule="auto"/>
        <w:ind w:right="-294.3307086614169"/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hd w:fill="ffffff" w:val="clear"/>
        <w:spacing w:line="240" w:lineRule="auto"/>
        <w:ind w:right="-294.3307086614169"/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hd w:fill="ffffff" w:val="clear"/>
        <w:spacing w:line="240" w:lineRule="auto"/>
        <w:ind w:right="-294.3307086614169"/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hd w:fill="ffffff" w:val="clear"/>
        <w:spacing w:line="240" w:lineRule="auto"/>
        <w:ind w:right="-294.3307086614169"/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hd w:fill="ffffff" w:val="clear"/>
        <w:spacing w:line="240" w:lineRule="auto"/>
        <w:ind w:right="-294.3307086614169"/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hd w:fill="ffffff" w:val="clear"/>
        <w:spacing w:line="240" w:lineRule="auto"/>
        <w:ind w:right="-294.3307086614169"/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hd w:fill="ffffff" w:val="clear"/>
        <w:spacing w:line="240" w:lineRule="auto"/>
        <w:ind w:right="-294.3307086614169"/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hd w:fill="ffffff" w:val="clear"/>
        <w:spacing w:line="240" w:lineRule="auto"/>
        <w:ind w:right="-294.3307086614169"/>
        <w:jc w:val="center"/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b w:val="1"/>
          <w:color w:val="202124"/>
          <w:sz w:val="24"/>
          <w:szCs w:val="24"/>
          <w:highlight w:val="white"/>
          <w:rtl w:val="0"/>
        </w:rPr>
        <w:t xml:space="preserve">Diagrama de Classes</w:t>
      </w:r>
    </w:p>
    <w:p w:rsidR="00000000" w:rsidDel="00000000" w:rsidP="00000000" w:rsidRDefault="00000000" w:rsidRPr="00000000" w14:paraId="0000004B">
      <w:pPr>
        <w:shd w:fill="ffffff" w:val="clear"/>
        <w:spacing w:line="240" w:lineRule="auto"/>
        <w:ind w:right="-294.3307086614169"/>
        <w:jc w:val="center"/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hd w:fill="ffffff" w:val="clear"/>
        <w:spacing w:line="240" w:lineRule="auto"/>
        <w:ind w:right="-294.3307086614169"/>
        <w:jc w:val="center"/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b w:val="1"/>
          <w:color w:val="202124"/>
          <w:sz w:val="24"/>
          <w:szCs w:val="24"/>
          <w:highlight w:val="white"/>
        </w:rPr>
        <w:drawing>
          <wp:inline distB="114300" distT="114300" distL="114300" distR="114300">
            <wp:extent cx="5290860" cy="3478672"/>
            <wp:effectExtent b="0" l="0" r="0" t="0"/>
            <wp:docPr id="1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90860" cy="347867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hd w:fill="ffffff" w:val="clear"/>
        <w:spacing w:line="240" w:lineRule="auto"/>
        <w:ind w:right="-294.3307086614169"/>
        <w:jc w:val="center"/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hd w:fill="ffffff" w:val="clear"/>
        <w:spacing w:line="240" w:lineRule="auto"/>
        <w:ind w:right="-294.3307086614169"/>
        <w:jc w:val="center"/>
        <w:rPr>
          <w:sz w:val="24"/>
          <w:szCs w:val="24"/>
          <w:highlight w:val="white"/>
        </w:rPr>
      </w:pPr>
      <w:r w:rsidDel="00000000" w:rsidR="00000000" w:rsidRPr="00000000">
        <w:rPr>
          <w:b w:val="1"/>
          <w:color w:val="202124"/>
          <w:sz w:val="24"/>
          <w:szCs w:val="24"/>
          <w:highlight w:val="white"/>
          <w:rtl w:val="0"/>
        </w:rPr>
        <w:t xml:space="preserve">Diagrama de Sequência</w:t>
      </w:r>
      <w:r w:rsidDel="00000000" w:rsidR="00000000" w:rsidRPr="00000000">
        <w:rPr>
          <w:sz w:val="24"/>
          <w:szCs w:val="24"/>
          <w:highlight w:val="white"/>
        </w:rPr>
        <w:drawing>
          <wp:inline distB="114300" distT="114300" distL="114300" distR="114300">
            <wp:extent cx="5745600" cy="4470400"/>
            <wp:effectExtent b="0" l="0" r="0" t="0"/>
            <wp:docPr id="1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5600" cy="4470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headerReference r:id="rId13" w:type="default"/>
      <w:pgSz w:h="16834" w:w="11909" w:orient="portrait"/>
      <w:pgMar w:bottom="1440" w:top="1417.3228346456694" w:left="1417.3228346456694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Noto Sans Symbols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4F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upperLetter"/>
      <w:lvlText w:val="%1."/>
      <w:lvlJc w:val="left"/>
      <w:pPr>
        <w:ind w:left="1069" w:hanging="360"/>
      </w:pPr>
      <w:rPr>
        <w:rFonts w:ascii="Noto Sans Symbols" w:cs="Noto Sans Symbols" w:eastAsia="Noto Sans Symbols" w:hAnsi="Noto Sans Symbols"/>
        <w:u w:val="none"/>
      </w:rPr>
    </w:lvl>
    <w:lvl w:ilvl="1">
      <w:start w:val="1"/>
      <w:numFmt w:val="lowerLetter"/>
      <w:lvlText w:val="%2."/>
      <w:lvlJc w:val="left"/>
      <w:pPr>
        <w:ind w:left="2149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69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589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29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49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189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5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header" Target="header1.xml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F8quuZHp5gu/LzVjw4Bgkwzc26Q==">AMUW2mVSBM7bXFnsEUZ3zYz0LJsoqOt5sClERyH0hvXpCFr0qQq0NpMQzQJ3OyxwlREuVdR2Zoa7CujIsuQ5PPeZg+i9gq2cO+/kdlacIQsQEIdUeNU7pA0pRZ+0rPKDiHLbMWqEFJEdaDZJ87O92lF60DjSGZy3d0tqhsk+g00rzjUliNmqZcz5RyHZg2awAKtN4gXnuZGExFbh2H+aFVDJoBbZemaNMDeH4GeducPJXVC4MoM2RX3xYXiIJUd5vElSWQsZoUWY7PutP6BaKbFFxg9BWChBAheaHpy/HCabVETWGkgN8zz39SP4l5UVpLlCQEmcZasnLNkmcYZUZ/gE5Es/+qKfes2mlUBdUIlhP1RmoW5DrI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