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Projeto: SolutionUp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Grupo: SolutionUp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DIAGRAMA DE CASOS DE USO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6190298" cy="5369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298" cy="536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MAPEAMENTO DE ATORES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Funcionário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[Meta do Ator]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Funcionários da GamaWare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Cliente Autenticado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[Meta do Ator]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 cadastrados da GamaWare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Público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[Meta do Ator]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Usuários não autenticados que acessarão o catálogo da GamaWare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ttitua7omtft" w:id="1"/>
      <w:bookmarkEnd w:id="1"/>
      <w:r w:rsidDel="00000000" w:rsidR="00000000" w:rsidRPr="00000000">
        <w:rPr>
          <w:rtl w:val="0"/>
        </w:rPr>
      </w:r>
    </w:p>
    <w:sectPr>
      <w:pgSz w:h="16833" w:w="11908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5D481C"/>
    <w:pPr>
      <w:ind w:left="720"/>
      <w:contextualSpacing w:val="1"/>
    </w:pPr>
  </w:style>
  <w:style w:type="table" w:styleId="GridTable4" w:customStyle="1">
    <w:name w:val="Grid Table 4"/>
    <w:basedOn w:val="Tabelanormal"/>
    <w:uiPriority w:val="49"/>
    <w:rsid w:val="002E4DEC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4J0SNFXrYgPr44e0sDONvp1JAjg==">AMUW2mWwqfUsTBa4H8IoA26y6pcO/FyR+lTGv6/hEuKQMpqsNOIgwu1/brEwQo9/X6gH93v6oE+IUoGbcBpbrYAH2aAAWJb2oq4jOQLkoNM1phBb8asrcHc/uHBeGYf0rPhD3F+h3bD4cPzRPeASkvU7nALH5y5+eA==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2018-03-02T13:59:00Z</dcterms:created>
  <dc:creator>Renan Lopes Gonçalves</dc:creator>
</cp:coreProperties>
</file>