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891.2598425196836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110"/>
        <w:gridCol w:w="5310"/>
        <w:tblGridChange w:id="0">
          <w:tblGrid>
            <w:gridCol w:w="4110"/>
            <w:gridCol w:w="53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Página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 social da GamaWare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@gamaware.lvs (Instagram)</w:t>
            </w:r>
          </w:p>
        </w:tc>
      </w:tr>
    </w:tbl>
    <w:p w:rsidR="00000000" w:rsidDel="00000000" w:rsidP="00000000" w:rsidRDefault="00000000" w:rsidRPr="00000000" w14:paraId="00000007">
      <w:pPr>
        <w:spacing w:line="259" w:lineRule="auto"/>
        <w:ind w:left="-59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UD7y9u41qPQZmq3OoiK7BVyzgQ==">AMUW2mVfOGnuDqQQZIbcdBvLHpUVufOHFTu2WsoqCfZUd3P/NCIvbNzvE3bcR7miMHzJpYPsJSNhKvsYv5EYdcL2dbr2tKEhLKa+UFgOoBeB/hk9m1UsVtOwVQnqr6CtUxvsmbcL5Sul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