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UC02 – Manter Produtos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funcionário possa gerenciar e consultar as informações dos produtos.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Acesso ao gerenciador de produtos.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86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área de produtos.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425.1968503937008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arrega os nomes de produtos em tela e as opções de alterar e excluir para cada produto, além da opção de incluir.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86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informa filtros para pesquisa de produto (FA-01) </w:t>
              <w:br w:type="textWrapping"/>
              <w:t xml:space="preserve">(FA-02) (FA-03).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86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os nomes dos produtos que atendem o filtro.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425.19685039370086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seleciona o produto.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86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todas as informações do produto selecionado.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Incluir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a opção 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ncluir.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formulário de cadastro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preenche formulário e confirma inclusão.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 formulário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(FE-01).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nclui o produto.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inclusão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– Alterar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funcionário seleciona a opção alterar de um produto.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 O sistema exibe formulário de cadastro de produtos preenchidos com os dados atuais do mesmo.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funcionário preenche formulário e confirma alteração.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86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ltera o produto.</w:t>
            </w:r>
          </w:p>
        </w:tc>
      </w:tr>
      <w:t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86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alteração bem sucedida.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0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– Excluir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funcionário seleciona a opção excluir de um produto.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alerta de confirmação com as opções Excluir e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funcionário confirma a exclusão.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exclui o produto.</w:t>
            </w:r>
          </w:p>
        </w:tc>
      </w:tr>
      <w:t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mensagem de exclusão bem sucedida.</w:t>
            </w:r>
          </w:p>
        </w:tc>
      </w:tr>
      <w:tr>
        <w:trPr>
          <w:trHeight w:val="232.96875" w:hRule="atLeast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C">
            <w:pPr>
              <w:tabs>
                <w:tab w:val="left" w:pos="2635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Erro ao salvar os dados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exibe mensagens indicando os dados inválidos do formulário.</w:t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formulário de cadastro de produtos com preenchimento feito anteriormente pelo ator.</w:t>
            </w:r>
          </w:p>
        </w:tc>
      </w:tr>
      <w:t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5A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oHM8/jza0H4ynmQqNfyMtX9S8A==">AMUW2mV3c/RCalPRrn0idhi0/nscfCiQIuOPow5lGmDPAguxKUxneQucpR72ZvFLslTKiiOc5JkfwjjuOjuNS3guGCdlepv6IHxTWmkWq/b9Mkw4ogErjS0=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