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UC02 – Manter Produto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O funcionário possa gerenciar e consultar as informações dos produtos.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 ao gerenciador de produtos.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área de produtos.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arrega os nomes de produtos em tela e as opções de alterar e excluir para cada produto, além da opção de incluir.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informa filtros para pesquisa de produto (FA-01) </w:t>
              <w:br w:type="textWrapping"/>
              <w:t xml:space="preserve">(FA-02) (FA-03).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os nomes dos produtos que atendem o filtro.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seleciona o produto.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todas as informações do produto selecionado.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sistema;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Incluir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a opção 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ncluir.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formulário de cadastro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preenche formulário e confirma inclusão.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 formulário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(FE-01).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nclui o produto.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inclusão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Alterar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funcionário seleciona a opção alterar de um produto.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 O sistema exibe formulário de cadastro de produtos preenchidos com os dados atuais do mesmo.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funcionário preenche formulário e confirma alteração.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ltera o produto.</w:t>
            </w:r>
          </w:p>
        </w:tc>
      </w:tr>
      <w:t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alteração bem sucedida.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0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– Excluir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funcionário seleciona a opção excluir de um produto.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alerta de confirmação com as opções Excluir 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funcionário confirma a exclusão.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exclui o produto.</w:t>
            </w:r>
          </w:p>
        </w:tc>
      </w:tr>
      <w:t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mensagem de exclusão bem sucedida.</w:t>
            </w:r>
          </w:p>
        </w:tc>
      </w:tr>
      <w:tr>
        <w:trPr>
          <w:trHeight w:val="232.96875" w:hRule="atLeast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C">
            <w:pPr>
              <w:tabs>
                <w:tab w:val="left" w:pos="2635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mensagens indicando os dados inválidos do formulário.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formulário de cadastro de produtos com preenchimento feito anteriormente pelo ator.</w:t>
            </w:r>
          </w:p>
        </w:tc>
      </w:tr>
      <w:t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5A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oHM8/jza0H4ynmQqNfyMtX9S8A==">AMUW2mWfAUiRYvEWFS/UT3RWbu8LZB00VvI84W8LDbvkv+y2NoRPqvk+3oQr9W31GrXas2KA+U9hlqt8FxfDTMt4PY2WEkhnuhupNM21m8G9/FjPAECWGmo=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