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rPr>
          <w:trHeight w:val="253.5546875" w:hRule="atLeast"/>
        </w:trP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UC07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- Gerenciar Catálogo 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gerente gerencie o catálogo dos produtos à venda. 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Acesso ao gerenciador do catálogo (login e senha).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carrega o catálogo com os produtos 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acessa o gerenciador do catálogo.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informações de login.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7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consulta produtos disponíveis.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produtos.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novo produto.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tela para preenchimento com as informações.(FA-01)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insere o produto.</w:t>
            </w:r>
          </w:p>
        </w:tc>
      </w:tr>
      <w:tr>
        <w:tc>
          <w:tcPr/>
          <w:p w:rsidR="00000000" w:rsidDel="00000000" w:rsidP="00000000" w:rsidRDefault="00000000" w:rsidRPr="00000000" w14:paraId="0000001C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os produtos disponíveis.</w:t>
            </w:r>
          </w:p>
        </w:tc>
      </w:tr>
      <w:t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clica no produto a ser deletado.</w:t>
            </w:r>
          </w:p>
        </w:tc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exclui o produto. (FA-03).</w:t>
            </w:r>
          </w:p>
        </w:tc>
      </w:tr>
      <w:tr>
        <w:tc>
          <w:tcPr/>
          <w:p w:rsidR="00000000" w:rsidDel="00000000" w:rsidP="00000000" w:rsidRDefault="00000000" w:rsidRPr="00000000" w14:paraId="00000020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os produtos disponíveis.</w:t>
            </w:r>
          </w:p>
        </w:tc>
      </w:tr>
      <w:tr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clica no produto a ser alterado.</w:t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tela com as informações atuais do produto para alteração do mesmo.(FA-02).</w:t>
            </w:r>
          </w:p>
        </w:tc>
      </w:tr>
      <w:tr>
        <w:tc>
          <w:tcPr/>
          <w:p w:rsidR="00000000" w:rsidDel="00000000" w:rsidP="00000000" w:rsidRDefault="00000000" w:rsidRPr="00000000" w14:paraId="00000024">
            <w:p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altera as informações do produto.</w:t>
            </w:r>
          </w:p>
        </w:tc>
      </w:tr>
      <w:tr>
        <w:tc>
          <w:tcPr/>
          <w:p w:rsidR="00000000" w:rsidDel="00000000" w:rsidP="00000000" w:rsidRDefault="00000000" w:rsidRPr="00000000" w14:paraId="00000026">
            <w:p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os produtos disponíveis.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tabs>
                <w:tab w:val="left" w:pos="3390"/>
              </w:tabs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C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Acesso ao gerenciador do catálogo é necessário ser gerente cadastrado.  </w:t>
            </w:r>
          </w:p>
          <w:p w:rsidR="00000000" w:rsidDel="00000000" w:rsidP="00000000" w:rsidRDefault="00000000" w:rsidRPr="00000000" w14:paraId="0000002E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2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- Informações obrigatórias para adicionar novo produto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trHeight w:val="283.5546875" w:hRule="atLeast"/>
        </w:trPr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9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exibe mensagem, campo obrigatório para preenchimento contendo as informações do produto.</w:t>
            </w:r>
          </w:p>
        </w:tc>
      </w:tr>
      <w:tr>
        <w:trPr>
          <w:trHeight w:val="223.5546875" w:hRule="atLeast"/>
        </w:trPr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rPr>
          <w:trHeight w:val="223.5546875" w:hRule="atLeast"/>
        </w:trPr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E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(FA-02) - Informações obrigatórias para alteração do produto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0">
            <w:pPr>
              <w:tabs>
                <w:tab w:val="left" w:pos="2635"/>
              </w:tabs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42">
            <w:pPr>
              <w:tabs>
                <w:tab w:val="left" w:pos="263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numPr>
                <w:ilvl w:val="0"/>
                <w:numId w:val="9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exibe mensagem, campo obrigatório para preenchimento contendo as informações do produto.</w:t>
            </w:r>
          </w:p>
        </w:tc>
      </w:tr>
      <w:tr>
        <w:tc>
          <w:tcPr/>
          <w:p w:rsidR="00000000" w:rsidDel="00000000" w:rsidP="00000000" w:rsidRDefault="00000000" w:rsidRPr="00000000" w14:paraId="00000044">
            <w:pPr>
              <w:tabs>
                <w:tab w:val="left" w:pos="263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6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(FA-03) - Informações obrigatórias para exclusão do produto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8">
            <w:pPr>
              <w:tabs>
                <w:tab w:val="left" w:pos="2635"/>
              </w:tabs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4A">
            <w:pPr>
              <w:tabs>
                <w:tab w:val="left" w:pos="263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exibe mensagem, e a última unidade do produto, deseja realmente excluir o mesmo?</w:t>
            </w:r>
          </w:p>
        </w:tc>
      </w:tr>
      <w:tr>
        <w:tc>
          <w:tcPr/>
          <w:p w:rsidR="00000000" w:rsidDel="00000000" w:rsidP="00000000" w:rsidRDefault="00000000" w:rsidRPr="00000000" w14:paraId="0000004C">
            <w:pPr>
              <w:tabs>
                <w:tab w:val="left" w:pos="263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E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0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5A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uBAGXZ3OzbRdP8vqhYXk9fDXSQ==">AMUW2mUk2mm6UCsbhqnOJqPvIRiZHIXjqdO1OgKwyQzkzFrkgymnvSjU8ZiQIhG8n6fNlRN2I6jeo1hVUcMacAESkJFJHTg7c81VDi+coJK0dnEDVjvVfGU=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