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Gerenciamento de Manutenção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 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>Seja na definição de escopo de trabalho junto às oficinas, seja na utilização de serviços de garantia, no controle e planejamento de gastos, ou ainda, na manutenção de registros e valor da aeronave, o gerenciamento de manutenção pode efetivamente reduzir custos, aumentar a segurança de voo e a disponibilidade da aeronave.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Estamos preparados para oferecer os seguintes serviços: 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• Revisão diária e acompanhamento de itens das aeronaves, diretivas de aeronavegabilidade e boletins de serviços por meio da utilização de programas específicos (CAMP, por exemplo);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Negociação de preço do combustível: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Acompanhamento de manutenção in loco;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Análise de faturas de serviços de manutenção e contestação de valores inconsistentes;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Controle dos itens de Garantia e Programas;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Verificação do correto preenchimento dos diários de bordo;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Assessoria na contratação de empresas de manutenção para execução de tarefas preventivas e corretivas;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Indicação do momento mais adequado para programação de intervenções de manutenção;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Análise de aplicabilidade de Diretrizes de Aeronavegabilidade e Boletins de Serviço;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Controle dos vencimentos das inspeções e revisões da aeronave, motores e componentes ou substituição de peças e partes com vida limite;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Acompanhamento e realização de registros em caderneta;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Submissão ao CAMP;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Guarda e arquivamento de documentos.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Alívio da carga de trabalho dos tripulantes, com redirecionamento dos problemas de manutenção para profissional dedicado ao assunto;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Centralização dos assuntos relacionados à manutenção e aeronavegabilidade da aeronave;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  <w:t xml:space="preserve">• Relacionamento com as autoridades aeronáuticas e fabricantes para a solução de problemas referentes às aeronaves gerenciadas. 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 xml:space="preserve">Inspeção </w:t>
      </w:r>
      <w:proofErr w:type="spellStart"/>
      <w:r w:rsidRPr="00CD13A9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Pré</w:t>
      </w:r>
      <w:proofErr w:type="spellEnd"/>
      <w:r w:rsidRPr="00CD13A9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 xml:space="preserve"> Compra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 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A inspeção </w:t>
      </w:r>
      <w:proofErr w:type="spellStart"/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>pré-compra</w:t>
      </w:r>
      <w:proofErr w:type="spellEnd"/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 é uma avaliação total da aeronave em relação à sua condição técnica e status dos programas de manutenção requeridos pelo fabricante e pela autoridade de aviação civil. Faz parte deste processo, a elaboração de um relatório de discrepâncias sobre as reais condições de Aeronavegabilidade da aeronave. Isso proporciona confiabilidade ao negócio. 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Principais itens da inspeção </w:t>
      </w:r>
      <w:proofErr w:type="spellStart"/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>pré-compra</w:t>
      </w:r>
      <w:proofErr w:type="spellEnd"/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: </w:t>
      </w:r>
    </w:p>
    <w:p w:rsidR="00CD13A9" w:rsidRPr="00CD13A9" w:rsidRDefault="00CD13A9" w:rsidP="00CD13A9">
      <w:pPr>
        <w:spacing w:after="0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Análise da performance dos motores e testes de vibração.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Inspeção dos para-brisas e janelas, quanto à rachaduras e deformações.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Inspeção quanto à corrosão geral nos pontos críticos da estrutura.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Teste funcional de todo o sistema elétrico e eletrônico.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Análise de toda documentação técnica para avaliação dos itens vencidos (ou a vencer) e boletins de serviços aplicáveis.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Avaliação de Aeronaves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 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>Seja sua empresa um Banco que financiou uma aeronave</w:t>
      </w:r>
      <w:r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; ou ofereceu sua aeronave para um </w:t>
      </w:r>
      <w:proofErr w:type="spellStart"/>
      <w:r>
        <w:rPr>
          <w:rFonts w:ascii="Times New Roman" w:eastAsia="Times New Roman" w:hAnsi="Times New Roman" w:cs="Times New Roman"/>
          <w:color w:val="000000"/>
          <w:lang w:val="pt-BR" w:eastAsia="pt-BR"/>
        </w:rPr>
        <w:t>subleasing</w:t>
      </w:r>
      <w:proofErr w:type="spellEnd"/>
      <w:r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,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é necessário, de tempos em tempos, uma verificação do estado em que seu </w:t>
      </w:r>
      <w:proofErr w:type="spellStart"/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>asset</w:t>
      </w:r>
      <w:proofErr w:type="spellEnd"/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 se encontra. </w:t>
      </w:r>
      <w:r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O bem tem que garantir a dívida, e caso haja necessidade de uma possessão, os </w:t>
      </w:r>
      <w:r>
        <w:rPr>
          <w:rFonts w:ascii="Times New Roman" w:eastAsia="Times New Roman" w:hAnsi="Times New Roman" w:cs="Times New Roman"/>
          <w:color w:val="000000"/>
          <w:lang w:val="pt-BR" w:eastAsia="pt-BR"/>
        </w:rPr>
        <w:lastRenderedPageBreak/>
        <w:t>registros podem ter que ser reconstruídos. Para isso, avaliações periódicas devem ser realizadas por uma equipe com experiência nesta atividade.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Principais itens da Avaliação de Aeronaves: </w:t>
      </w:r>
    </w:p>
    <w:p w:rsidR="00E65342" w:rsidRDefault="00CD13A9" w:rsidP="00CD13A9">
      <w:pPr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Verificação da Condição de Aeronavegabilidade do bem.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Verificação do Estado de Limpeza e Conservação da Aeronave.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Obtenção de Informações </w:t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>para caso</w:t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 necessário, uma recomposição dos Registros da Aeronave.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>• Levantamento de Dados para Verificação da Ma</w:t>
      </w:r>
      <w:r w:rsidRPr="00CD13A9"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pt-BR" w:eastAsia="pt-BR"/>
        </w:rPr>
        <w:t>nutenção do Valor de Revenda da Aeronave.</w:t>
      </w:r>
    </w:p>
    <w:p w:rsidR="00CD13A9" w:rsidRDefault="00CD13A9" w:rsidP="00CD13A9">
      <w:pPr>
        <w:rPr>
          <w:sz w:val="20"/>
          <w:lang w:val="pt-BR"/>
        </w:rPr>
      </w:pP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Inspeção de Segurança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color w:val="000000"/>
          <w:lang w:val="pt-BR" w:eastAsia="pt-BR"/>
        </w:rPr>
        <w:t>Antes de embarcar seus executivos em uma aeronave fretada, é interessante avaliar a qualidade e a segurança das operações, bem como o estado de manutenção das aeronaves disponibilizadas para o serviço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. </w:t>
      </w:r>
    </w:p>
    <w:p w:rsidR="00CD13A9" w:rsidRPr="00CD13A9" w:rsidRDefault="00CD13A9" w:rsidP="00C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t xml:space="preserve">Principais itens da Avaliação de Aeronaves: </w:t>
      </w:r>
    </w:p>
    <w:p w:rsidR="00F31D6D" w:rsidRDefault="00CD13A9" w:rsidP="00CD13A9">
      <w:pPr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</w:pP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Verificação da Condição de Aeronavegabilidade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>das aeronaves</w:t>
      </w:r>
      <w:r w:rsidR="00F31D6D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 (documental e física</w:t>
      </w:r>
      <w:bookmarkStart w:id="0" w:name="_GoBack"/>
      <w:bookmarkEnd w:id="0"/>
      <w:r w:rsidR="00F31D6D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>)</w:t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Verificação do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>Controle de Manutenção e Engenharia da empresa</w:t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. </w:t>
      </w:r>
      <w:r w:rsidRPr="00CD13A9">
        <w:rPr>
          <w:rFonts w:ascii="Times New Roman" w:eastAsia="Times New Roman" w:hAnsi="Times New Roman" w:cs="Times New Roman"/>
          <w:color w:val="000000"/>
          <w:lang w:val="pt-BR" w:eastAsia="pt-BR"/>
        </w:rPr>
        <w:br/>
      </w: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</w:t>
      </w:r>
      <w:r w:rsidR="00F31D6D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>Verificação dos registros de treinamento dos Pilotos a serem utilizados na operação;</w:t>
      </w:r>
    </w:p>
    <w:p w:rsidR="00CD13A9" w:rsidRPr="00CD13A9" w:rsidRDefault="00CD13A9" w:rsidP="00CD13A9">
      <w:pPr>
        <w:rPr>
          <w:sz w:val="20"/>
          <w:lang w:val="pt-BR"/>
        </w:rPr>
      </w:pPr>
      <w:r w:rsidRPr="00CD13A9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 xml:space="preserve">• </w:t>
      </w:r>
      <w:r w:rsidR="00F31D6D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pt-BR"/>
        </w:rPr>
        <w:t>Inspeção de Segurança nos Aeroportos de origem, destino e alternativas</w:t>
      </w:r>
      <w:r w:rsidRPr="00CD13A9"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pt-BR" w:eastAsia="pt-BR"/>
        </w:rPr>
        <w:t>.</w:t>
      </w:r>
    </w:p>
    <w:p w:rsidR="00CD13A9" w:rsidRPr="00CD13A9" w:rsidRDefault="00CD13A9" w:rsidP="00CD13A9">
      <w:pPr>
        <w:rPr>
          <w:sz w:val="20"/>
          <w:lang w:val="pt-BR"/>
        </w:rPr>
      </w:pPr>
    </w:p>
    <w:sectPr w:rsidR="00CD13A9" w:rsidRPr="00CD13A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A9"/>
    <w:rsid w:val="00063981"/>
    <w:rsid w:val="00072D4E"/>
    <w:rsid w:val="00090CAE"/>
    <w:rsid w:val="00190762"/>
    <w:rsid w:val="0031258C"/>
    <w:rsid w:val="003A6792"/>
    <w:rsid w:val="003C134E"/>
    <w:rsid w:val="00703077"/>
    <w:rsid w:val="00752EAF"/>
    <w:rsid w:val="00857053"/>
    <w:rsid w:val="00AE0283"/>
    <w:rsid w:val="00B45D45"/>
    <w:rsid w:val="00CD13A9"/>
    <w:rsid w:val="00D431A1"/>
    <w:rsid w:val="00DC0F7D"/>
    <w:rsid w:val="00E331C8"/>
    <w:rsid w:val="00F0495C"/>
    <w:rsid w:val="00F31D6D"/>
    <w:rsid w:val="00FD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1528"/>
  <w15:chartTrackingRefBased/>
  <w15:docId w15:val="{874A7A85-20C8-46FD-87C6-BE369EC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CD1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Schmidt</dc:creator>
  <cp:keywords/>
  <dc:description/>
  <cp:lastModifiedBy>Emerson Schmidt</cp:lastModifiedBy>
  <cp:revision>1</cp:revision>
  <dcterms:created xsi:type="dcterms:W3CDTF">2019-01-14T21:21:00Z</dcterms:created>
  <dcterms:modified xsi:type="dcterms:W3CDTF">2019-01-14T21:34:00Z</dcterms:modified>
</cp:coreProperties>
</file>