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260" w:rsidRDefault="00BB1260">
      <w:pPr>
        <w:rPr>
          <w:lang w:val="pt-BR"/>
        </w:rPr>
      </w:pPr>
      <w:r>
        <w:rPr>
          <w:lang w:val="pt-BR"/>
        </w:rPr>
        <w:t>Página Inicial do Site da XMT</w:t>
      </w:r>
    </w:p>
    <w:p w:rsidR="00BB1260" w:rsidRDefault="00BB1260">
      <w:pPr>
        <w:rPr>
          <w:lang w:val="pt-BR"/>
        </w:rPr>
      </w:pPr>
    </w:p>
    <w:p w:rsidR="005348A0" w:rsidRDefault="007063DC">
      <w:pPr>
        <w:rPr>
          <w:lang w:val="pt-BR"/>
        </w:rPr>
      </w:pPr>
      <w:r>
        <w:rPr>
          <w:lang w:val="pt-BR"/>
        </w:rPr>
        <w:t>Missão</w:t>
      </w:r>
    </w:p>
    <w:p w:rsidR="005348A0" w:rsidRDefault="005348A0">
      <w:pPr>
        <w:rPr>
          <w:lang w:val="pt-BR"/>
        </w:rPr>
      </w:pPr>
    </w:p>
    <w:p w:rsidR="00195AA2" w:rsidRDefault="00195AA2">
      <w:pPr>
        <w:rPr>
          <w:lang w:val="pt-BR"/>
        </w:rPr>
      </w:pPr>
      <w:r>
        <w:rPr>
          <w:lang w:val="pt-BR"/>
        </w:rPr>
        <w:t>Nossa missão é garantir a aeronavegabilidade e segurança da sua aeronave por meio d</w:t>
      </w:r>
      <w:r w:rsidR="00AC5261">
        <w:rPr>
          <w:lang w:val="pt-BR"/>
        </w:rPr>
        <w:t>e</w:t>
      </w:r>
      <w:r>
        <w:rPr>
          <w:lang w:val="pt-BR"/>
        </w:rPr>
        <w:t xml:space="preserve"> </w:t>
      </w:r>
      <w:r w:rsidR="00AC5261">
        <w:rPr>
          <w:lang w:val="pt-BR"/>
        </w:rPr>
        <w:t>gerenciamento</w:t>
      </w:r>
      <w:r>
        <w:rPr>
          <w:lang w:val="pt-BR"/>
        </w:rPr>
        <w:t xml:space="preserve"> efic</w:t>
      </w:r>
      <w:r w:rsidR="00AC5261">
        <w:rPr>
          <w:lang w:val="pt-BR"/>
        </w:rPr>
        <w:t>iente e</w:t>
      </w:r>
      <w:r>
        <w:rPr>
          <w:lang w:val="pt-BR"/>
        </w:rPr>
        <w:t xml:space="preserve"> otimizado</w:t>
      </w:r>
      <w:r w:rsidR="00AC5261">
        <w:rPr>
          <w:lang w:val="pt-BR"/>
        </w:rPr>
        <w:t xml:space="preserve"> </w:t>
      </w:r>
      <w:r>
        <w:rPr>
          <w:lang w:val="pt-BR"/>
        </w:rPr>
        <w:t xml:space="preserve">da manutenção preventiva e corretiva. </w:t>
      </w:r>
    </w:p>
    <w:p w:rsidR="00AC5261" w:rsidRDefault="00AC5261">
      <w:pPr>
        <w:rPr>
          <w:lang w:val="pt-BR"/>
        </w:rPr>
      </w:pPr>
    </w:p>
    <w:p w:rsidR="00AC5261" w:rsidRPr="00872114" w:rsidRDefault="00AC5261">
      <w:pPr>
        <w:rPr>
          <w:b/>
          <w:sz w:val="24"/>
          <w:szCs w:val="24"/>
          <w:u w:val="single"/>
          <w:lang w:val="pt-BR"/>
        </w:rPr>
      </w:pPr>
      <w:r w:rsidRPr="00872114">
        <w:rPr>
          <w:b/>
          <w:sz w:val="24"/>
          <w:szCs w:val="24"/>
          <w:u w:val="single"/>
          <w:lang w:val="pt-BR"/>
        </w:rPr>
        <w:t>Gerenciamento de Manutenção</w:t>
      </w:r>
    </w:p>
    <w:p w:rsidR="00AC5261" w:rsidRDefault="00AC5261">
      <w:pPr>
        <w:rPr>
          <w:lang w:val="pt-BR"/>
        </w:rPr>
      </w:pPr>
    </w:p>
    <w:p w:rsidR="00C255EC" w:rsidRDefault="00AC5261">
      <w:pPr>
        <w:rPr>
          <w:lang w:val="pt-BR"/>
        </w:rPr>
      </w:pPr>
      <w:r>
        <w:rPr>
          <w:lang w:val="pt-BR"/>
        </w:rPr>
        <w:t>Seja na definição de escopo de trabalho junto às oficinas, seja na utilização de serviços de garantia</w:t>
      </w:r>
      <w:r w:rsidR="00C255EC">
        <w:rPr>
          <w:lang w:val="pt-BR"/>
        </w:rPr>
        <w:t xml:space="preserve">, no controle e planejamento de gastos, ou ainda, </w:t>
      </w:r>
      <w:r>
        <w:rPr>
          <w:lang w:val="pt-BR"/>
        </w:rPr>
        <w:t>na manutenção de</w:t>
      </w:r>
      <w:r w:rsidR="00C255EC">
        <w:rPr>
          <w:lang w:val="pt-BR"/>
        </w:rPr>
        <w:t xml:space="preserve"> registros e</w:t>
      </w:r>
      <w:r>
        <w:rPr>
          <w:lang w:val="pt-BR"/>
        </w:rPr>
        <w:t xml:space="preserve"> valor da aeronave, </w:t>
      </w:r>
      <w:r w:rsidR="00C255EC">
        <w:rPr>
          <w:lang w:val="pt-BR"/>
        </w:rPr>
        <w:t>o gerenciamento de manutenção pode efetivamente reduzir custos, aumentar a segurança de voo e a disponibilidade da aeronave.</w:t>
      </w:r>
    </w:p>
    <w:p w:rsidR="00BB1260" w:rsidRPr="00E47E28" w:rsidRDefault="00C255EC" w:rsidP="00872114">
      <w:pPr>
        <w:rPr>
          <w:rStyle w:val="ts-alignment-element"/>
          <w:rFonts w:cstheme="minorHAnsi"/>
          <w:sz w:val="24"/>
          <w:szCs w:val="24"/>
          <w:lang w:val="pt-BR"/>
        </w:rPr>
      </w:pPr>
      <w:r>
        <w:rPr>
          <w:lang w:val="pt-BR"/>
        </w:rPr>
        <w:t>Es</w:t>
      </w:r>
      <w:r w:rsidR="00872114">
        <w:rPr>
          <w:lang w:val="pt-BR"/>
        </w:rPr>
        <w:t>t</w:t>
      </w:r>
      <w:r>
        <w:rPr>
          <w:lang w:val="pt-BR"/>
        </w:rPr>
        <w:t xml:space="preserve">amos preparados para oferecer os seguintes serviços: </w:t>
      </w:r>
    </w:p>
    <w:p w:rsidR="00BB1260" w:rsidRPr="00E47E28" w:rsidRDefault="00BB1260" w:rsidP="00BB1260">
      <w:pPr>
        <w:pStyle w:val="PargrafodaLista"/>
        <w:numPr>
          <w:ilvl w:val="0"/>
          <w:numId w:val="2"/>
        </w:numPr>
        <w:jc w:val="both"/>
        <w:rPr>
          <w:rFonts w:cstheme="minorHAnsi"/>
          <w:sz w:val="24"/>
          <w:szCs w:val="24"/>
          <w:lang w:val="pt-PT"/>
        </w:rPr>
      </w:pPr>
      <w:r w:rsidRPr="00E47E28">
        <w:rPr>
          <w:rFonts w:cstheme="minorHAnsi"/>
          <w:sz w:val="24"/>
          <w:szCs w:val="24"/>
          <w:lang w:val="pt-PT"/>
        </w:rPr>
        <w:t>Revisão diária e acompanhamento de itens das aeronaves, diretivas de aeronavegabilidade e boletins de serviços por meio da utilização de programas específicos (CAMP, por exemplo);</w:t>
      </w:r>
      <w:r w:rsidR="00F75F37">
        <w:rPr>
          <w:rFonts w:cstheme="minorHAnsi"/>
          <w:sz w:val="24"/>
          <w:szCs w:val="24"/>
          <w:lang w:val="pt-PT"/>
        </w:rPr>
        <w:t xml:space="preserve"> </w:t>
      </w:r>
      <w:r w:rsidR="00F75F37" w:rsidRPr="00F75F37">
        <w:rPr>
          <w:rFonts w:cstheme="minorHAnsi"/>
          <w:sz w:val="24"/>
          <w:szCs w:val="24"/>
          <w:lang w:val="pt-PT"/>
        </w:rPr>
        <w:t>&lt;br /&gt;</w:t>
      </w:r>
    </w:p>
    <w:p w:rsidR="00872114"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Negociação de preço do combustível</w:t>
      </w:r>
      <w:r w:rsidR="00872114">
        <w:rPr>
          <w:rFonts w:cstheme="minorHAnsi"/>
          <w:sz w:val="24"/>
          <w:szCs w:val="24"/>
          <w:lang w:val="pt-BR"/>
        </w:rPr>
        <w:t>:</w:t>
      </w:r>
      <w:r w:rsidR="00F75F37">
        <w:rPr>
          <w:rFonts w:cstheme="minorHAnsi"/>
          <w:sz w:val="24"/>
          <w:szCs w:val="24"/>
          <w:lang w:val="pt-BR"/>
        </w:rPr>
        <w:t xml:space="preserve">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Acompanhamento de manutenção in loco;</w:t>
      </w:r>
      <w:r w:rsidR="00F75F37" w:rsidRPr="00F75F37">
        <w:rPr>
          <w:lang w:val="pt-BR"/>
        </w:rPr>
        <w:t xml:space="preserve">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Análise de faturas de serviços de manutenção e contestação de valores inconsistentes;</w:t>
      </w:r>
      <w:r w:rsidR="00F75F37">
        <w:rPr>
          <w:rFonts w:cstheme="minorHAnsi"/>
          <w:sz w:val="24"/>
          <w:szCs w:val="24"/>
          <w:lang w:val="pt-BR"/>
        </w:rPr>
        <w:t xml:space="preserve">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Controle dos itens de Garantia e Programas;</w:t>
      </w:r>
      <w:r w:rsidR="00F75F37" w:rsidRPr="00F75F37">
        <w:rPr>
          <w:lang w:val="pt-BR"/>
        </w:rPr>
        <w:t xml:space="preserve">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Verificação do correto preenchimento dos diários de bordo;</w:t>
      </w:r>
      <w:r w:rsidR="00F75F37" w:rsidRPr="00F75F37">
        <w:rPr>
          <w:lang w:val="pt-BR"/>
        </w:rPr>
        <w:t xml:space="preserve">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Assessoria na contratação de empresas de manutenção para execução de tarefas preventivas e corretivas;</w:t>
      </w:r>
      <w:r w:rsidR="00F75F37" w:rsidRPr="00F75F37">
        <w:rPr>
          <w:lang w:val="pt-BR"/>
        </w:rPr>
        <w:t xml:space="preserve">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Indicação do momento mais adequado para programação de intervenções de manutenção;</w:t>
      </w:r>
      <w:r w:rsidR="00F75F37" w:rsidRPr="00F75F37">
        <w:rPr>
          <w:lang w:val="pt-BR"/>
        </w:rPr>
        <w:t xml:space="preserve">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 xml:space="preserve">Análise de aplicabilidade de Diretrizes de </w:t>
      </w:r>
      <w:proofErr w:type="gramStart"/>
      <w:r w:rsidRPr="00E47E28">
        <w:rPr>
          <w:rFonts w:cstheme="minorHAnsi"/>
          <w:sz w:val="24"/>
          <w:szCs w:val="24"/>
          <w:lang w:val="pt-BR"/>
        </w:rPr>
        <w:t>Aeronavegabilidade  e</w:t>
      </w:r>
      <w:proofErr w:type="gramEnd"/>
      <w:r w:rsidRPr="00E47E28">
        <w:rPr>
          <w:rFonts w:cstheme="minorHAnsi"/>
          <w:sz w:val="24"/>
          <w:szCs w:val="24"/>
          <w:lang w:val="pt-BR"/>
        </w:rPr>
        <w:t xml:space="preserve"> Boletins de Serviço;</w:t>
      </w:r>
      <w:r w:rsidR="00F75F37">
        <w:rPr>
          <w:rFonts w:cstheme="minorHAnsi"/>
          <w:sz w:val="24"/>
          <w:szCs w:val="24"/>
          <w:lang w:val="pt-BR"/>
        </w:rPr>
        <w:t xml:space="preserve">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Controle dos vencimentos das inspeções e revisões da aeronave, motores e componentes ou substituição de peças e partes com vida limite;</w:t>
      </w:r>
      <w:r w:rsidR="00F75F37" w:rsidRPr="00F75F37">
        <w:rPr>
          <w:lang w:val="pt-BR"/>
        </w:rPr>
        <w:t xml:space="preserve">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 xml:space="preserve">Acompanhamento e realização de registros em caderneta;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Submissão ao CAMP;</w:t>
      </w:r>
      <w:r w:rsidR="00F75F37" w:rsidRPr="00F75F37">
        <w:t xml:space="preserve">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Guarda e arquivamento de documentos</w:t>
      </w:r>
      <w:r w:rsidR="00F75F37">
        <w:rPr>
          <w:rFonts w:cstheme="minorHAnsi"/>
          <w:sz w:val="24"/>
          <w:szCs w:val="24"/>
          <w:lang w:val="pt-BR"/>
        </w:rPr>
        <w:t xml:space="preserve">.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Alívio da carga de trabalho dos tripulantes, com redirecionamento dos problemas de manutenção para profissional dedicado ao assunto;</w:t>
      </w:r>
      <w:r w:rsidR="00F75F37">
        <w:rPr>
          <w:rFonts w:cstheme="minorHAnsi"/>
          <w:sz w:val="24"/>
          <w:szCs w:val="24"/>
          <w:lang w:val="pt-BR"/>
        </w:rPr>
        <w:t xml:space="preserve"> </w:t>
      </w:r>
      <w:r w:rsidR="00F75F37" w:rsidRPr="00F75F37">
        <w:rPr>
          <w:rFonts w:cstheme="minorHAnsi"/>
          <w:sz w:val="24"/>
          <w:szCs w:val="24"/>
          <w:lang w:val="pt-BR"/>
        </w:rPr>
        <w:t>&lt;br /&gt;</w:t>
      </w:r>
    </w:p>
    <w:p w:rsidR="00BB1260" w:rsidRPr="00E47E28"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lastRenderedPageBreak/>
        <w:t>Centralização dos assuntos relacionados à manutenção e aeronavegabilidade da aeronave;</w:t>
      </w:r>
      <w:r w:rsidR="00F75F37" w:rsidRPr="00F75F37">
        <w:rPr>
          <w:lang w:val="pt-BR"/>
        </w:rPr>
        <w:t xml:space="preserve"> </w:t>
      </w:r>
      <w:r w:rsidR="00F75F37" w:rsidRPr="00F75F37">
        <w:rPr>
          <w:rFonts w:cstheme="minorHAnsi"/>
          <w:sz w:val="24"/>
          <w:szCs w:val="24"/>
          <w:lang w:val="pt-BR"/>
        </w:rPr>
        <w:t>&lt;br /&gt;</w:t>
      </w:r>
    </w:p>
    <w:p w:rsidR="00BB1260" w:rsidRDefault="00BB1260" w:rsidP="00BB1260">
      <w:pPr>
        <w:pStyle w:val="PargrafodaLista"/>
        <w:numPr>
          <w:ilvl w:val="0"/>
          <w:numId w:val="2"/>
        </w:numPr>
        <w:jc w:val="both"/>
        <w:rPr>
          <w:rFonts w:cstheme="minorHAnsi"/>
          <w:sz w:val="24"/>
          <w:szCs w:val="24"/>
          <w:lang w:val="pt-BR"/>
        </w:rPr>
      </w:pPr>
      <w:r w:rsidRPr="00E47E28">
        <w:rPr>
          <w:rFonts w:cstheme="minorHAnsi"/>
          <w:sz w:val="24"/>
          <w:szCs w:val="24"/>
          <w:lang w:val="pt-BR"/>
        </w:rPr>
        <w:t>Relacionamento com as autoridades aeronáuticas</w:t>
      </w:r>
      <w:r w:rsidR="00872114">
        <w:rPr>
          <w:rFonts w:cstheme="minorHAnsi"/>
          <w:sz w:val="24"/>
          <w:szCs w:val="24"/>
          <w:lang w:val="pt-BR"/>
        </w:rPr>
        <w:t xml:space="preserve"> e fabricantes</w:t>
      </w:r>
      <w:r w:rsidRPr="00E47E28">
        <w:rPr>
          <w:rFonts w:cstheme="minorHAnsi"/>
          <w:sz w:val="24"/>
          <w:szCs w:val="24"/>
          <w:lang w:val="pt-BR"/>
        </w:rPr>
        <w:t xml:space="preserve"> para a solução de problemas referentes às aeronaves gerenciadas.</w:t>
      </w:r>
      <w:r w:rsidR="00F75F37">
        <w:rPr>
          <w:rFonts w:cstheme="minorHAnsi"/>
          <w:sz w:val="24"/>
          <w:szCs w:val="24"/>
          <w:lang w:val="pt-BR"/>
        </w:rPr>
        <w:t xml:space="preserve"> </w:t>
      </w:r>
      <w:r w:rsidR="00F75F37" w:rsidRPr="00F75F37">
        <w:rPr>
          <w:rFonts w:cstheme="minorHAnsi"/>
          <w:sz w:val="24"/>
          <w:szCs w:val="24"/>
          <w:lang w:val="pt-BR"/>
        </w:rPr>
        <w:t>&lt;br /&gt;</w:t>
      </w:r>
    </w:p>
    <w:p w:rsidR="00BB1260" w:rsidRPr="00E47E28" w:rsidRDefault="00BB1260" w:rsidP="00BB1260">
      <w:pPr>
        <w:pStyle w:val="PargrafodaLista"/>
        <w:jc w:val="both"/>
        <w:rPr>
          <w:rFonts w:cstheme="minorHAnsi"/>
          <w:sz w:val="24"/>
          <w:szCs w:val="24"/>
          <w:lang w:val="pt-BR"/>
        </w:rPr>
      </w:pPr>
    </w:p>
    <w:p w:rsidR="00BB1260" w:rsidRDefault="00BB1260">
      <w:pPr>
        <w:rPr>
          <w:lang w:val="pt-BR"/>
        </w:rPr>
      </w:pPr>
    </w:p>
    <w:p w:rsidR="00BB1260" w:rsidRPr="00BB1260" w:rsidRDefault="00BB1260" w:rsidP="00BB1260">
      <w:pPr>
        <w:spacing w:before="300" w:after="100" w:afterAutospacing="1" w:line="240" w:lineRule="auto"/>
        <w:outlineLvl w:val="1"/>
        <w:rPr>
          <w:rFonts w:eastAsia="Times New Roman" w:cstheme="minorHAnsi"/>
          <w:b/>
          <w:bCs/>
          <w:color w:val="575454"/>
          <w:sz w:val="36"/>
          <w:szCs w:val="36"/>
          <w:lang w:val="pt-BR"/>
        </w:rPr>
      </w:pPr>
      <w:r w:rsidRPr="00BB1260">
        <w:rPr>
          <w:rFonts w:eastAsia="Times New Roman" w:cstheme="minorHAnsi"/>
          <w:b/>
          <w:bCs/>
          <w:color w:val="575454"/>
          <w:sz w:val="36"/>
          <w:szCs w:val="36"/>
          <w:lang w:val="pt-BR"/>
        </w:rPr>
        <w:t>INSPEÇÃO PRÉ-COMPRA</w:t>
      </w:r>
    </w:p>
    <w:p w:rsidR="00BB1260" w:rsidRPr="00BB1260" w:rsidRDefault="00BB1260" w:rsidP="00BB1260">
      <w:pPr>
        <w:spacing w:after="0" w:line="240" w:lineRule="auto"/>
        <w:jc w:val="both"/>
        <w:rPr>
          <w:rFonts w:eastAsia="Times New Roman" w:cstheme="minorHAnsi"/>
          <w:color w:val="534541"/>
          <w:sz w:val="30"/>
          <w:szCs w:val="30"/>
          <w:lang w:val="pt-BR"/>
        </w:rPr>
      </w:pPr>
      <w:r w:rsidRPr="00BB1260">
        <w:rPr>
          <w:rFonts w:eastAsia="Times New Roman" w:cstheme="minorHAnsi"/>
          <w:color w:val="534541"/>
          <w:sz w:val="30"/>
          <w:szCs w:val="30"/>
          <w:lang w:val="pt-BR"/>
        </w:rPr>
        <w:t xml:space="preserve">A inspeção </w:t>
      </w:r>
      <w:proofErr w:type="spellStart"/>
      <w:r w:rsidRPr="00BB1260">
        <w:rPr>
          <w:rFonts w:eastAsia="Times New Roman" w:cstheme="minorHAnsi"/>
          <w:color w:val="534541"/>
          <w:sz w:val="30"/>
          <w:szCs w:val="30"/>
          <w:lang w:val="pt-BR"/>
        </w:rPr>
        <w:t>pré-compra</w:t>
      </w:r>
      <w:proofErr w:type="spellEnd"/>
      <w:r w:rsidRPr="00BB1260">
        <w:rPr>
          <w:rFonts w:eastAsia="Times New Roman" w:cstheme="minorHAnsi"/>
          <w:color w:val="534541"/>
          <w:sz w:val="30"/>
          <w:szCs w:val="30"/>
          <w:lang w:val="pt-BR"/>
        </w:rPr>
        <w:t xml:space="preserve"> é uma avaliação total da aeronave em relação à sua condição técnica e status dos programas de manutenção requeridos pelo fabricante e pela autoridade de aviação civil.</w:t>
      </w:r>
    </w:p>
    <w:p w:rsidR="00BB1260" w:rsidRPr="00BB1260" w:rsidRDefault="00BB1260" w:rsidP="00BB1260">
      <w:pPr>
        <w:spacing w:before="100" w:beforeAutospacing="1" w:after="0" w:line="240" w:lineRule="auto"/>
        <w:jc w:val="both"/>
        <w:rPr>
          <w:rFonts w:eastAsia="Times New Roman" w:cstheme="minorHAnsi"/>
          <w:color w:val="534541"/>
          <w:sz w:val="30"/>
          <w:szCs w:val="30"/>
          <w:lang w:val="pt-BR"/>
        </w:rPr>
      </w:pPr>
      <w:r w:rsidRPr="00BB1260">
        <w:rPr>
          <w:rFonts w:eastAsia="Times New Roman" w:cstheme="minorHAnsi"/>
          <w:color w:val="534541"/>
          <w:sz w:val="30"/>
          <w:szCs w:val="30"/>
          <w:lang w:val="pt-BR"/>
        </w:rPr>
        <w:t xml:space="preserve">Faz parte deste processo, a elaboração de um relatório de discrepâncias sobre as reais condições de </w:t>
      </w:r>
      <w:r w:rsidR="00F75F37">
        <w:rPr>
          <w:rFonts w:eastAsia="Times New Roman" w:cstheme="minorHAnsi"/>
          <w:color w:val="534541"/>
          <w:sz w:val="30"/>
          <w:szCs w:val="30"/>
          <w:lang w:val="pt-BR"/>
        </w:rPr>
        <w:t>Aero</w:t>
      </w:r>
      <w:r w:rsidRPr="00BB1260">
        <w:rPr>
          <w:rFonts w:eastAsia="Times New Roman" w:cstheme="minorHAnsi"/>
          <w:color w:val="534541"/>
          <w:sz w:val="30"/>
          <w:szCs w:val="30"/>
          <w:lang w:val="pt-BR"/>
        </w:rPr>
        <w:t>navegabilidade da aeronave. Isso proporciona confiabilidade ao negócio.</w:t>
      </w:r>
    </w:p>
    <w:p w:rsidR="00BB1260" w:rsidRPr="00BB1260" w:rsidRDefault="00BB1260" w:rsidP="00BB1260">
      <w:pPr>
        <w:spacing w:beforeAutospacing="1" w:after="0" w:line="240" w:lineRule="auto"/>
        <w:jc w:val="both"/>
        <w:rPr>
          <w:rFonts w:eastAsia="Times New Roman" w:cstheme="minorHAnsi"/>
          <w:color w:val="534541"/>
          <w:sz w:val="30"/>
          <w:szCs w:val="30"/>
          <w:lang w:val="pt-BR"/>
        </w:rPr>
      </w:pPr>
      <w:r w:rsidRPr="00BB1260">
        <w:rPr>
          <w:rFonts w:eastAsia="Times New Roman" w:cstheme="minorHAnsi"/>
          <w:color w:val="534541"/>
          <w:sz w:val="30"/>
          <w:szCs w:val="30"/>
          <w:lang w:val="pt-BR"/>
        </w:rPr>
        <w:t xml:space="preserve">Principais itens da inspeção </w:t>
      </w:r>
      <w:proofErr w:type="spellStart"/>
      <w:r w:rsidRPr="00BB1260">
        <w:rPr>
          <w:rFonts w:eastAsia="Times New Roman" w:cstheme="minorHAnsi"/>
          <w:color w:val="534541"/>
          <w:sz w:val="30"/>
          <w:szCs w:val="30"/>
          <w:lang w:val="pt-BR"/>
        </w:rPr>
        <w:t>pré-compra</w:t>
      </w:r>
      <w:proofErr w:type="spellEnd"/>
      <w:r w:rsidRPr="00BB1260">
        <w:rPr>
          <w:rFonts w:eastAsia="Times New Roman" w:cstheme="minorHAnsi"/>
          <w:color w:val="534541"/>
          <w:sz w:val="30"/>
          <w:szCs w:val="30"/>
          <w:lang w:val="pt-BR"/>
        </w:rPr>
        <w:t>:</w:t>
      </w:r>
    </w:p>
    <w:p w:rsidR="00BB1260" w:rsidRPr="00BB1260" w:rsidRDefault="00BB1260" w:rsidP="00BB1260">
      <w:pPr>
        <w:numPr>
          <w:ilvl w:val="0"/>
          <w:numId w:val="1"/>
        </w:numPr>
        <w:spacing w:after="0" w:line="240" w:lineRule="auto"/>
        <w:ind w:left="675"/>
        <w:jc w:val="both"/>
        <w:rPr>
          <w:rFonts w:eastAsia="Times New Roman" w:cstheme="minorHAnsi"/>
          <w:color w:val="534541"/>
          <w:sz w:val="30"/>
          <w:szCs w:val="30"/>
          <w:lang w:val="pt-BR"/>
        </w:rPr>
      </w:pPr>
      <w:r w:rsidRPr="00BB1260">
        <w:rPr>
          <w:rFonts w:eastAsia="Times New Roman" w:cstheme="minorHAnsi"/>
          <w:color w:val="534541"/>
          <w:sz w:val="30"/>
          <w:szCs w:val="30"/>
          <w:lang w:val="pt-BR"/>
        </w:rPr>
        <w:t>Análise da performance dos motores e testes de vibração.</w:t>
      </w:r>
      <w:r w:rsidR="00F75F37">
        <w:rPr>
          <w:rFonts w:eastAsia="Times New Roman" w:cstheme="minorHAnsi"/>
          <w:color w:val="534541"/>
          <w:sz w:val="30"/>
          <w:szCs w:val="30"/>
          <w:lang w:val="pt-BR"/>
        </w:rPr>
        <w:t xml:space="preserve"> </w:t>
      </w:r>
      <w:r w:rsidR="00F75F37" w:rsidRPr="00F75F37">
        <w:rPr>
          <w:rFonts w:cstheme="minorHAnsi"/>
          <w:sz w:val="24"/>
          <w:szCs w:val="24"/>
          <w:lang w:val="pt-BR"/>
        </w:rPr>
        <w:t>&lt;br /&gt;</w:t>
      </w:r>
    </w:p>
    <w:p w:rsidR="00BB1260" w:rsidRPr="00BB1260" w:rsidRDefault="00BB1260" w:rsidP="00BB1260">
      <w:pPr>
        <w:numPr>
          <w:ilvl w:val="0"/>
          <w:numId w:val="1"/>
        </w:numPr>
        <w:spacing w:after="0" w:line="240" w:lineRule="auto"/>
        <w:ind w:left="675"/>
        <w:jc w:val="both"/>
        <w:rPr>
          <w:rFonts w:eastAsia="Times New Roman" w:cstheme="minorHAnsi"/>
          <w:color w:val="534541"/>
          <w:sz w:val="30"/>
          <w:szCs w:val="30"/>
          <w:lang w:val="pt-BR"/>
        </w:rPr>
      </w:pPr>
      <w:r w:rsidRPr="00BB1260">
        <w:rPr>
          <w:rFonts w:eastAsia="Times New Roman" w:cstheme="minorHAnsi"/>
          <w:color w:val="534541"/>
          <w:sz w:val="30"/>
          <w:szCs w:val="30"/>
          <w:lang w:val="pt-BR"/>
        </w:rPr>
        <w:t>Inspeção dos para-brisas e janelas, quanto à rachaduras e deformações.</w:t>
      </w:r>
      <w:r w:rsidR="00F75F37">
        <w:rPr>
          <w:rFonts w:eastAsia="Times New Roman" w:cstheme="minorHAnsi"/>
          <w:color w:val="534541"/>
          <w:sz w:val="30"/>
          <w:szCs w:val="30"/>
          <w:lang w:val="pt-BR"/>
        </w:rPr>
        <w:t xml:space="preserve"> </w:t>
      </w:r>
      <w:r w:rsidR="00F75F37" w:rsidRPr="00F75F37">
        <w:rPr>
          <w:rFonts w:cstheme="minorHAnsi"/>
          <w:sz w:val="24"/>
          <w:szCs w:val="24"/>
          <w:lang w:val="pt-BR"/>
        </w:rPr>
        <w:t>&lt;br /&gt;</w:t>
      </w:r>
    </w:p>
    <w:p w:rsidR="00BB1260" w:rsidRPr="00BB1260" w:rsidRDefault="00BB1260" w:rsidP="00BB1260">
      <w:pPr>
        <w:numPr>
          <w:ilvl w:val="0"/>
          <w:numId w:val="1"/>
        </w:numPr>
        <w:spacing w:after="0" w:line="240" w:lineRule="auto"/>
        <w:ind w:left="675"/>
        <w:jc w:val="both"/>
        <w:rPr>
          <w:rFonts w:eastAsia="Times New Roman" w:cstheme="minorHAnsi"/>
          <w:color w:val="534541"/>
          <w:sz w:val="30"/>
          <w:szCs w:val="30"/>
          <w:lang w:val="pt-BR"/>
        </w:rPr>
      </w:pPr>
      <w:r w:rsidRPr="00BB1260">
        <w:rPr>
          <w:rFonts w:eastAsia="Times New Roman" w:cstheme="minorHAnsi"/>
          <w:color w:val="534541"/>
          <w:sz w:val="30"/>
          <w:szCs w:val="30"/>
          <w:lang w:val="pt-BR"/>
        </w:rPr>
        <w:t>Inspeção quanto à corrosão geral nos pontos críticos da estrutura.</w:t>
      </w:r>
      <w:r w:rsidR="00F75F37">
        <w:rPr>
          <w:rFonts w:cstheme="minorHAnsi"/>
          <w:sz w:val="24"/>
          <w:szCs w:val="24"/>
          <w:lang w:val="pt-BR"/>
        </w:rPr>
        <w:t xml:space="preserve"> </w:t>
      </w:r>
      <w:r w:rsidR="00F75F37" w:rsidRPr="00F75F37">
        <w:rPr>
          <w:rFonts w:cstheme="minorHAnsi"/>
          <w:sz w:val="24"/>
          <w:szCs w:val="24"/>
          <w:lang w:val="pt-BR"/>
        </w:rPr>
        <w:t>&lt;br /&gt;</w:t>
      </w:r>
    </w:p>
    <w:p w:rsidR="00BB1260" w:rsidRPr="00BB1260" w:rsidRDefault="00BB1260" w:rsidP="00BB1260">
      <w:pPr>
        <w:numPr>
          <w:ilvl w:val="0"/>
          <w:numId w:val="1"/>
        </w:numPr>
        <w:spacing w:after="0" w:line="240" w:lineRule="auto"/>
        <w:ind w:left="675"/>
        <w:jc w:val="both"/>
        <w:rPr>
          <w:rFonts w:eastAsia="Times New Roman" w:cstheme="minorHAnsi"/>
          <w:color w:val="534541"/>
          <w:sz w:val="30"/>
          <w:szCs w:val="30"/>
          <w:lang w:val="pt-BR"/>
        </w:rPr>
      </w:pPr>
      <w:r w:rsidRPr="00BB1260">
        <w:rPr>
          <w:rFonts w:eastAsia="Times New Roman" w:cstheme="minorHAnsi"/>
          <w:color w:val="534541"/>
          <w:sz w:val="30"/>
          <w:szCs w:val="30"/>
          <w:lang w:val="pt-BR"/>
        </w:rPr>
        <w:t>Teste funcional de todo o sistema elétrico e eletrônico.</w:t>
      </w:r>
      <w:r w:rsidR="00F75F37">
        <w:rPr>
          <w:rFonts w:cstheme="minorHAnsi"/>
          <w:sz w:val="24"/>
          <w:szCs w:val="24"/>
          <w:lang w:val="pt-BR"/>
        </w:rPr>
        <w:t xml:space="preserve"> </w:t>
      </w:r>
      <w:r w:rsidR="00F75F37" w:rsidRPr="00F75F37">
        <w:rPr>
          <w:rFonts w:cstheme="minorHAnsi"/>
          <w:sz w:val="24"/>
          <w:szCs w:val="24"/>
          <w:lang w:val="pt-BR"/>
        </w:rPr>
        <w:t>&lt;br /&gt;</w:t>
      </w:r>
    </w:p>
    <w:p w:rsidR="00BB1260" w:rsidRDefault="00BB1260" w:rsidP="00BB1260">
      <w:pPr>
        <w:numPr>
          <w:ilvl w:val="0"/>
          <w:numId w:val="1"/>
        </w:numPr>
        <w:spacing w:after="0" w:line="240" w:lineRule="auto"/>
        <w:ind w:left="675"/>
        <w:jc w:val="both"/>
        <w:rPr>
          <w:rFonts w:eastAsia="Times New Roman" w:cstheme="minorHAnsi"/>
          <w:color w:val="534541"/>
          <w:sz w:val="30"/>
          <w:szCs w:val="30"/>
          <w:lang w:val="pt-BR"/>
        </w:rPr>
      </w:pPr>
      <w:r w:rsidRPr="00BB1260">
        <w:rPr>
          <w:rFonts w:eastAsia="Times New Roman" w:cstheme="minorHAnsi"/>
          <w:color w:val="534541"/>
          <w:sz w:val="30"/>
          <w:szCs w:val="30"/>
          <w:lang w:val="pt-BR"/>
        </w:rPr>
        <w:t>Análise de toda documentação técnica para avaliação dos itens vencidos (ou a vencer) e boletins de serviços aplicáveis.</w:t>
      </w:r>
      <w:r w:rsidR="00F75F37">
        <w:rPr>
          <w:rFonts w:cstheme="minorHAnsi"/>
          <w:sz w:val="24"/>
          <w:szCs w:val="24"/>
          <w:lang w:val="pt-BR"/>
        </w:rPr>
        <w:t xml:space="preserve"> </w:t>
      </w:r>
      <w:r w:rsidR="00F75F37" w:rsidRPr="00F75F37">
        <w:rPr>
          <w:rFonts w:cstheme="minorHAnsi"/>
          <w:sz w:val="24"/>
          <w:szCs w:val="24"/>
          <w:lang w:val="pt-BR"/>
        </w:rPr>
        <w:t>&lt;br /&gt;</w:t>
      </w:r>
    </w:p>
    <w:p w:rsidR="007063DC" w:rsidRDefault="007063DC" w:rsidP="007063DC">
      <w:pPr>
        <w:spacing w:after="0" w:line="240" w:lineRule="auto"/>
        <w:jc w:val="both"/>
        <w:rPr>
          <w:rFonts w:eastAsia="Times New Roman" w:cstheme="minorHAnsi"/>
          <w:color w:val="534541"/>
          <w:sz w:val="30"/>
          <w:szCs w:val="30"/>
          <w:lang w:val="pt-BR"/>
        </w:rPr>
      </w:pPr>
    </w:p>
    <w:p w:rsidR="007063DC" w:rsidRPr="00BB1260" w:rsidRDefault="007063DC" w:rsidP="007063DC">
      <w:pPr>
        <w:spacing w:after="0" w:line="240" w:lineRule="auto"/>
        <w:jc w:val="both"/>
        <w:rPr>
          <w:rFonts w:eastAsia="Times New Roman" w:cstheme="minorHAnsi"/>
          <w:color w:val="534541"/>
          <w:sz w:val="30"/>
          <w:szCs w:val="30"/>
          <w:lang w:val="pt-BR"/>
        </w:rPr>
      </w:pPr>
      <w:r>
        <w:rPr>
          <w:rFonts w:eastAsia="Times New Roman" w:cstheme="minorHAnsi"/>
          <w:color w:val="534541"/>
          <w:sz w:val="30"/>
          <w:szCs w:val="30"/>
          <w:lang w:val="pt-BR"/>
        </w:rPr>
        <w:t xml:space="preserve">Avaliação de Aeronaves </w:t>
      </w:r>
    </w:p>
    <w:p w:rsidR="00BB1260" w:rsidRDefault="00BB1260">
      <w:pPr>
        <w:rPr>
          <w:rFonts w:cstheme="minorHAnsi"/>
          <w:lang w:val="pt-BR"/>
        </w:rPr>
      </w:pPr>
    </w:p>
    <w:p w:rsidR="00461E8F" w:rsidRDefault="00461E8F">
      <w:pPr>
        <w:rPr>
          <w:rFonts w:cstheme="minorHAnsi"/>
          <w:lang w:val="pt-BR"/>
        </w:rPr>
      </w:pPr>
    </w:p>
    <w:p w:rsidR="00461E8F" w:rsidRPr="00461E8F" w:rsidRDefault="00461E8F" w:rsidP="00461E8F">
      <w:pPr>
        <w:pStyle w:val="TextosemFormatao"/>
        <w:rPr>
          <w:lang w:val="pt-BR"/>
        </w:rPr>
      </w:pPr>
      <w:r w:rsidRPr="00461E8F">
        <w:rPr>
          <w:lang w:val="pt-BR"/>
        </w:rPr>
        <w:t>Company/ Empresa</w:t>
      </w:r>
    </w:p>
    <w:p w:rsidR="00461E8F" w:rsidRPr="00461E8F" w:rsidRDefault="00461E8F" w:rsidP="00461E8F">
      <w:pPr>
        <w:pStyle w:val="TextosemFormatao"/>
        <w:rPr>
          <w:lang w:val="pt-BR"/>
        </w:rPr>
      </w:pPr>
    </w:p>
    <w:p w:rsidR="00461E8F" w:rsidRPr="00461E8F" w:rsidRDefault="00461E8F" w:rsidP="00461E8F">
      <w:pPr>
        <w:pStyle w:val="TextosemFormatao"/>
        <w:rPr>
          <w:lang w:val="pt-BR"/>
        </w:rPr>
      </w:pPr>
      <w:r w:rsidRPr="00461E8F">
        <w:rPr>
          <w:lang w:val="pt-BR"/>
        </w:rPr>
        <w:t>Com mais de 15 anos de experiência em aviação civil, nossa equipe possui técnicos e engenheiros com certificação ANAC e FAA.</w:t>
      </w:r>
    </w:p>
    <w:p w:rsidR="00461E8F" w:rsidRPr="00461E8F" w:rsidRDefault="00461E8F" w:rsidP="00461E8F">
      <w:pPr>
        <w:pStyle w:val="TextosemFormatao"/>
        <w:rPr>
          <w:lang w:val="pt-BR"/>
        </w:rPr>
      </w:pPr>
    </w:p>
    <w:p w:rsidR="00461E8F" w:rsidRPr="00461E8F" w:rsidRDefault="00461E8F" w:rsidP="00461E8F">
      <w:pPr>
        <w:pStyle w:val="TextosemFormatao"/>
        <w:rPr>
          <w:lang w:val="pt-BR"/>
        </w:rPr>
      </w:pPr>
      <w:r w:rsidRPr="00461E8F">
        <w:rPr>
          <w:lang w:val="pt-BR"/>
        </w:rPr>
        <w:t>Meet our managing director/ Conheça o nosso director técnico:</w:t>
      </w:r>
    </w:p>
    <w:p w:rsidR="00461E8F" w:rsidRPr="00461E8F" w:rsidRDefault="00461E8F" w:rsidP="00461E8F">
      <w:pPr>
        <w:pStyle w:val="TextosemFormatao"/>
        <w:rPr>
          <w:lang w:val="pt-BR"/>
        </w:rPr>
      </w:pPr>
    </w:p>
    <w:p w:rsidR="00461E8F" w:rsidRDefault="00461E8F" w:rsidP="00461E8F">
      <w:pPr>
        <w:pStyle w:val="TextosemFormatao"/>
      </w:pPr>
      <w:r>
        <w:t>Foto - Emerson Schmidt</w:t>
      </w:r>
    </w:p>
    <w:p w:rsidR="00461E8F" w:rsidRDefault="00461E8F" w:rsidP="00461E8F">
      <w:pPr>
        <w:pStyle w:val="TextosemFormatao"/>
      </w:pPr>
    </w:p>
    <w:p w:rsidR="00461E8F" w:rsidRDefault="00461E8F" w:rsidP="00461E8F">
      <w:pPr>
        <w:pStyle w:val="TextosemFormatao"/>
      </w:pPr>
      <w:r>
        <w:lastRenderedPageBreak/>
        <w:t>Experience working for Civil Aviation Authorities, Aircraft Operators, Manufacturers and Repair Stations and member of Dassault Operators Advisory Boarder.</w:t>
      </w:r>
    </w:p>
    <w:p w:rsidR="00461E8F" w:rsidRPr="00461E8F" w:rsidRDefault="00461E8F" w:rsidP="00461E8F">
      <w:pPr>
        <w:pStyle w:val="TextosemFormatao"/>
        <w:rPr>
          <w:lang w:val="pt-BR"/>
        </w:rPr>
      </w:pPr>
      <w:r w:rsidRPr="00461E8F">
        <w:rPr>
          <w:lang w:val="pt-BR"/>
        </w:rPr>
        <w:t>Atuou como representante de autoridades aeronáutica, operadores aéreos, fabricante de aeronaves e oficinas de manutenção aeronáutica.</w:t>
      </w:r>
    </w:p>
    <w:p w:rsidR="00461E8F" w:rsidRPr="00461E8F" w:rsidRDefault="00461E8F" w:rsidP="00461E8F">
      <w:pPr>
        <w:pStyle w:val="TextosemFormatao"/>
        <w:rPr>
          <w:lang w:val="pt-BR"/>
        </w:rPr>
      </w:pPr>
    </w:p>
    <w:p w:rsidR="00461E8F" w:rsidRDefault="00461E8F" w:rsidP="00461E8F">
      <w:pPr>
        <w:pStyle w:val="TextosemFormatao"/>
      </w:pPr>
      <w:r>
        <w:t>Audits/Inspections and Government Affairs:</w:t>
      </w:r>
    </w:p>
    <w:p w:rsidR="00461E8F" w:rsidRDefault="00461E8F" w:rsidP="00461E8F">
      <w:pPr>
        <w:pStyle w:val="TextosemFormatao"/>
      </w:pPr>
      <w:r>
        <w:t>Took part in 200+ audits/inspections in operators, repair stations, and aircraft, while working for Brazilian ANAC. Experience in FAR-like regulations, and ICAO Annexes and Documents. Accountable Manager for Air Charter Operator. General Manager in a Maintenance &amp; Repair Organization.</w:t>
      </w:r>
    </w:p>
    <w:p w:rsidR="00461E8F" w:rsidRPr="00461E8F" w:rsidRDefault="00461E8F" w:rsidP="00461E8F">
      <w:pPr>
        <w:pStyle w:val="TextosemFormatao"/>
        <w:rPr>
          <w:lang w:val="pt-BR"/>
        </w:rPr>
      </w:pPr>
      <w:r w:rsidRPr="00461E8F">
        <w:rPr>
          <w:lang w:val="pt-BR"/>
        </w:rPr>
        <w:t>Auditorias/Inspeções e Relacionamento com Autoridades Aeronáuticas Participou de mais de 200 auditorias/inspeções em operadores aéreos, oficinas e aeronaves enquanto representante da Agência Nacional de Aviação Civil – ANAC. Trabalhou com regulamentação aeronáutica, anexos e documentos da ICAO. Atuou como gerente técnico responsável por empresa de táxi aéreo e como gerente técnico de oficina de manutenção.</w:t>
      </w:r>
    </w:p>
    <w:p w:rsidR="00461E8F" w:rsidRPr="00461E8F" w:rsidRDefault="00461E8F" w:rsidP="00461E8F">
      <w:pPr>
        <w:pStyle w:val="TextosemFormatao"/>
        <w:rPr>
          <w:lang w:val="pt-BR"/>
        </w:rPr>
      </w:pPr>
    </w:p>
    <w:p w:rsidR="00461E8F" w:rsidRDefault="00461E8F" w:rsidP="00461E8F">
      <w:pPr>
        <w:pStyle w:val="TextosemFormatao"/>
      </w:pPr>
      <w:r>
        <w:t>Certification and Regulation:</w:t>
      </w:r>
    </w:p>
    <w:p w:rsidR="00461E8F" w:rsidRDefault="00461E8F" w:rsidP="00461E8F">
      <w:pPr>
        <w:pStyle w:val="TextosemFormatao"/>
      </w:pPr>
      <w:r>
        <w:t>Participation in the creation of the complete Mozambican regulatory framework. Revision of regulations and associated guidance material in Brazil. Revision of procedures for delegated activities.</w:t>
      </w:r>
    </w:p>
    <w:p w:rsidR="00461E8F" w:rsidRPr="00461E8F" w:rsidRDefault="00461E8F" w:rsidP="00461E8F">
      <w:pPr>
        <w:pStyle w:val="TextosemFormatao"/>
        <w:rPr>
          <w:lang w:val="pt-BR"/>
        </w:rPr>
      </w:pPr>
      <w:r w:rsidRPr="00461E8F">
        <w:rPr>
          <w:lang w:val="pt-BR"/>
        </w:rPr>
        <w:t>Certificação de Regulamentação</w:t>
      </w:r>
    </w:p>
    <w:p w:rsidR="00461E8F" w:rsidRPr="00461E8F" w:rsidRDefault="00461E8F" w:rsidP="00461E8F">
      <w:pPr>
        <w:pStyle w:val="TextosemFormatao"/>
        <w:rPr>
          <w:lang w:val="pt-BR"/>
        </w:rPr>
      </w:pPr>
      <w:r w:rsidRPr="00461E8F">
        <w:rPr>
          <w:lang w:val="pt-BR"/>
        </w:rPr>
        <w:t>Participou da criação da estrutura regulamentar e normativa da autoridade de aviação civil moçambicana. Revisou regulamentos, normas e procedimentos publicados pela autoridade de aviação brasileira.</w:t>
      </w:r>
    </w:p>
    <w:p w:rsidR="00461E8F" w:rsidRPr="00461E8F" w:rsidRDefault="00461E8F" w:rsidP="00461E8F">
      <w:pPr>
        <w:pStyle w:val="TextosemFormatao"/>
        <w:rPr>
          <w:lang w:val="pt-BR"/>
        </w:rPr>
      </w:pPr>
    </w:p>
    <w:p w:rsidR="00461E8F" w:rsidRDefault="00461E8F" w:rsidP="00461E8F">
      <w:pPr>
        <w:pStyle w:val="TextosemFormatao"/>
      </w:pPr>
      <w:r>
        <w:t>Maintenance Management and Entry into Service of Business Aircraft:</w:t>
      </w:r>
    </w:p>
    <w:p w:rsidR="00461E8F" w:rsidRDefault="00461E8F" w:rsidP="00461E8F">
      <w:pPr>
        <w:pStyle w:val="TextosemFormatao"/>
      </w:pPr>
      <w:r>
        <w:t>Responsible for the operation and maintenance of about 50 business aircraft.</w:t>
      </w:r>
    </w:p>
    <w:p w:rsidR="00461E8F" w:rsidRDefault="00461E8F" w:rsidP="00461E8F">
      <w:pPr>
        <w:pStyle w:val="TextosemFormatao"/>
      </w:pPr>
      <w:r>
        <w:t>Repair Station Operations/General Manager in charge of about 70 technicians and a monthly revenue of about 1.5M USD. Responsible for the Entry into Service of a brand-new Dassault Falcon 2000LXS.</w:t>
      </w:r>
    </w:p>
    <w:p w:rsidR="00461E8F" w:rsidRDefault="00461E8F" w:rsidP="00461E8F">
      <w:pPr>
        <w:pStyle w:val="TextosemFormatao"/>
      </w:pPr>
    </w:p>
    <w:p w:rsidR="00461E8F" w:rsidRPr="00461E8F" w:rsidRDefault="00461E8F" w:rsidP="00461E8F">
      <w:pPr>
        <w:pStyle w:val="TextosemFormatao"/>
        <w:rPr>
          <w:lang w:val="pt-BR"/>
        </w:rPr>
      </w:pPr>
      <w:r w:rsidRPr="00461E8F">
        <w:rPr>
          <w:lang w:val="pt-BR"/>
        </w:rPr>
        <w:t>Gerenciamento de manutenção e Entrada em serviço de aeronaves:</w:t>
      </w:r>
    </w:p>
    <w:p w:rsidR="00461E8F" w:rsidRPr="00461E8F" w:rsidRDefault="00461E8F" w:rsidP="00461E8F">
      <w:pPr>
        <w:pStyle w:val="TextosemFormatao"/>
        <w:rPr>
          <w:lang w:val="pt-BR"/>
        </w:rPr>
      </w:pPr>
      <w:r w:rsidRPr="00461E8F">
        <w:rPr>
          <w:lang w:val="pt-BR"/>
        </w:rPr>
        <w:t>Foi responsável pela operação e manutenção de aproximadamente 50 aeronaves executivas. Atuou como gerente geral de oficina de manutenção aeronáutica, responsável pelo gerenciamento de  70 mecânicos e faturamento mensal médio de 1.5 M USD. Atuou como único responsável na liberação e entrada em serviço de um Dassault Falcon 2000 LXS.</w:t>
      </w:r>
    </w:p>
    <w:p w:rsidR="00461E8F" w:rsidRPr="00461E8F" w:rsidRDefault="00461E8F" w:rsidP="00461E8F">
      <w:pPr>
        <w:pStyle w:val="TextosemFormatao"/>
        <w:rPr>
          <w:lang w:val="pt-BR"/>
        </w:rPr>
      </w:pPr>
    </w:p>
    <w:p w:rsidR="00461E8F" w:rsidRDefault="00461E8F" w:rsidP="00461E8F">
      <w:pPr>
        <w:pStyle w:val="TextosemFormatao"/>
      </w:pPr>
      <w:r>
        <w:t>Education:</w:t>
      </w:r>
    </w:p>
    <w:p w:rsidR="00461E8F" w:rsidRDefault="00461E8F" w:rsidP="00461E8F">
      <w:pPr>
        <w:pStyle w:val="TextosemFormatao"/>
      </w:pPr>
      <w:r>
        <w:t>1999, Aeronautical Engineering, Aeronautics Technological Institute, São José dos Campos, Brazil Fully Certified Aircraft Maintenance Engineer:</w:t>
      </w:r>
    </w:p>
    <w:p w:rsidR="00461E8F" w:rsidRPr="00461E8F" w:rsidRDefault="00461E8F" w:rsidP="00461E8F">
      <w:pPr>
        <w:pStyle w:val="TextosemFormatao"/>
        <w:rPr>
          <w:lang w:val="pt-BR"/>
        </w:rPr>
      </w:pPr>
      <w:r w:rsidRPr="00461E8F">
        <w:rPr>
          <w:lang w:val="pt-BR"/>
        </w:rPr>
        <w:t>•</w:t>
      </w:r>
      <w:r w:rsidRPr="00461E8F">
        <w:rPr>
          <w:lang w:val="pt-BR"/>
        </w:rPr>
        <w:tab/>
        <w:t xml:space="preserve">ANAC (AVI+CEL+GMP) </w:t>
      </w:r>
    </w:p>
    <w:p w:rsidR="00461E8F" w:rsidRPr="00461E8F" w:rsidRDefault="00461E8F" w:rsidP="00461E8F">
      <w:pPr>
        <w:pStyle w:val="TextosemFormatao"/>
        <w:rPr>
          <w:lang w:val="pt-BR"/>
        </w:rPr>
      </w:pPr>
      <w:r w:rsidRPr="00461E8F">
        <w:rPr>
          <w:lang w:val="pt-BR"/>
        </w:rPr>
        <w:t>•</w:t>
      </w:r>
      <w:r w:rsidRPr="00461E8F">
        <w:rPr>
          <w:lang w:val="pt-BR"/>
        </w:rPr>
        <w:tab/>
        <w:t>FAA (Airframe + Powerplant)</w:t>
      </w:r>
    </w:p>
    <w:p w:rsidR="00461E8F" w:rsidRPr="00461E8F" w:rsidRDefault="00461E8F" w:rsidP="00461E8F">
      <w:pPr>
        <w:pStyle w:val="TextosemFormatao"/>
        <w:rPr>
          <w:lang w:val="pt-BR"/>
        </w:rPr>
      </w:pPr>
    </w:p>
    <w:p w:rsidR="00461E8F" w:rsidRPr="00461E8F" w:rsidRDefault="00461E8F" w:rsidP="00461E8F">
      <w:pPr>
        <w:pStyle w:val="TextosemFormatao"/>
        <w:rPr>
          <w:lang w:val="pt-BR"/>
        </w:rPr>
      </w:pPr>
      <w:r w:rsidRPr="00461E8F">
        <w:rPr>
          <w:lang w:val="pt-BR"/>
        </w:rPr>
        <w:t>Formação:</w:t>
      </w:r>
    </w:p>
    <w:p w:rsidR="00461E8F" w:rsidRPr="00461E8F" w:rsidRDefault="00461E8F" w:rsidP="00461E8F">
      <w:pPr>
        <w:pStyle w:val="TextosemFormatao"/>
        <w:rPr>
          <w:lang w:val="pt-BR"/>
        </w:rPr>
      </w:pPr>
    </w:p>
    <w:p w:rsidR="00461E8F" w:rsidRPr="00461E8F" w:rsidRDefault="00461E8F" w:rsidP="00461E8F">
      <w:pPr>
        <w:pStyle w:val="TextosemFormatao"/>
        <w:rPr>
          <w:lang w:val="pt-BR"/>
        </w:rPr>
      </w:pPr>
      <w:r w:rsidRPr="00461E8F">
        <w:rPr>
          <w:lang w:val="pt-BR"/>
        </w:rPr>
        <w:t>Engenheiro Aeronáutico formado pelo Instituto Tecnológico Aeronáutico – ITA , em 1999.</w:t>
      </w:r>
    </w:p>
    <w:p w:rsidR="00461E8F" w:rsidRPr="00461E8F" w:rsidRDefault="00461E8F" w:rsidP="00461E8F">
      <w:pPr>
        <w:pStyle w:val="TextosemFormatao"/>
        <w:rPr>
          <w:lang w:val="pt-BR"/>
        </w:rPr>
      </w:pPr>
    </w:p>
    <w:p w:rsidR="00461E8F" w:rsidRPr="00461E8F" w:rsidRDefault="00461E8F" w:rsidP="00461E8F">
      <w:pPr>
        <w:pStyle w:val="TextosemFormatao"/>
        <w:rPr>
          <w:lang w:val="pt-BR"/>
        </w:rPr>
      </w:pPr>
      <w:r w:rsidRPr="00461E8F">
        <w:rPr>
          <w:lang w:val="pt-BR"/>
        </w:rPr>
        <w:t>Engenheiro e Mecânico certificado pele ANAC ((AVI+CEL+GMP) e FAA(Airframe +</w:t>
      </w:r>
    </w:p>
    <w:p w:rsidR="00461E8F" w:rsidRDefault="00461E8F" w:rsidP="00461E8F">
      <w:pPr>
        <w:pStyle w:val="TextosemFormatao"/>
      </w:pPr>
      <w:r>
        <w:t>Powerplant)</w:t>
      </w:r>
    </w:p>
    <w:p w:rsidR="00461E8F" w:rsidRDefault="00461E8F" w:rsidP="00461E8F">
      <w:pPr>
        <w:pStyle w:val="TextosemFormatao"/>
      </w:pPr>
    </w:p>
    <w:p w:rsidR="00461E8F" w:rsidRDefault="00461E8F" w:rsidP="00461E8F">
      <w:pPr>
        <w:pStyle w:val="TextosemFormatao"/>
      </w:pPr>
      <w:r>
        <w:t>Languages:</w:t>
      </w:r>
    </w:p>
    <w:p w:rsidR="00461E8F" w:rsidRDefault="00461E8F" w:rsidP="00461E8F">
      <w:pPr>
        <w:pStyle w:val="TextosemFormatao"/>
      </w:pPr>
      <w:r>
        <w:lastRenderedPageBreak/>
        <w:t>Mother Tongue: Portuguese</w:t>
      </w:r>
    </w:p>
    <w:p w:rsidR="00461E8F" w:rsidRDefault="00461E8F" w:rsidP="00461E8F">
      <w:pPr>
        <w:pStyle w:val="TextosemFormatao"/>
      </w:pPr>
      <w:r>
        <w:t>Working Knowledge of French and Spanish</w:t>
      </w:r>
    </w:p>
    <w:p w:rsidR="00461E8F" w:rsidRPr="00461E8F" w:rsidRDefault="00461E8F" w:rsidP="00461E8F">
      <w:pPr>
        <w:pStyle w:val="TextosemFormatao"/>
        <w:rPr>
          <w:lang w:val="pt-BR"/>
        </w:rPr>
      </w:pPr>
      <w:r w:rsidRPr="00461E8F">
        <w:rPr>
          <w:lang w:val="pt-BR"/>
        </w:rPr>
        <w:t>Fluent in English</w:t>
      </w:r>
    </w:p>
    <w:p w:rsidR="00461E8F" w:rsidRPr="00461E8F" w:rsidRDefault="00461E8F" w:rsidP="00461E8F">
      <w:pPr>
        <w:pStyle w:val="TextosemFormatao"/>
        <w:rPr>
          <w:lang w:val="pt-BR"/>
        </w:rPr>
      </w:pPr>
    </w:p>
    <w:p w:rsidR="00461E8F" w:rsidRPr="00461E8F" w:rsidRDefault="00461E8F" w:rsidP="00461E8F">
      <w:pPr>
        <w:pStyle w:val="TextosemFormatao"/>
        <w:rPr>
          <w:lang w:val="pt-BR"/>
        </w:rPr>
      </w:pPr>
      <w:r w:rsidRPr="00461E8F">
        <w:rPr>
          <w:lang w:val="pt-BR"/>
        </w:rPr>
        <w:t>Idiomas:</w:t>
      </w:r>
    </w:p>
    <w:p w:rsidR="00461E8F" w:rsidRPr="00461E8F" w:rsidRDefault="00461E8F" w:rsidP="00461E8F">
      <w:pPr>
        <w:pStyle w:val="TextosemFormatao"/>
        <w:rPr>
          <w:lang w:val="pt-BR"/>
        </w:rPr>
      </w:pPr>
      <w:r w:rsidRPr="00461E8F">
        <w:rPr>
          <w:lang w:val="pt-BR"/>
        </w:rPr>
        <w:t>Português (lingua maternal)</w:t>
      </w:r>
    </w:p>
    <w:p w:rsidR="00461E8F" w:rsidRPr="00461E8F" w:rsidRDefault="00461E8F" w:rsidP="00461E8F">
      <w:pPr>
        <w:pStyle w:val="TextosemFormatao"/>
        <w:rPr>
          <w:lang w:val="pt-BR"/>
        </w:rPr>
      </w:pPr>
      <w:r w:rsidRPr="00461E8F">
        <w:rPr>
          <w:lang w:val="pt-BR"/>
        </w:rPr>
        <w:t>Frances e Espanhol (intermediário)</w:t>
      </w:r>
    </w:p>
    <w:p w:rsidR="00461E8F" w:rsidRDefault="00461E8F" w:rsidP="00461E8F">
      <w:pPr>
        <w:pStyle w:val="TextosemFormatao"/>
      </w:pPr>
      <w:proofErr w:type="spellStart"/>
      <w:r>
        <w:t>Inglês</w:t>
      </w:r>
      <w:proofErr w:type="spellEnd"/>
      <w:r>
        <w:t xml:space="preserve"> (</w:t>
      </w:r>
      <w:proofErr w:type="spellStart"/>
      <w:r>
        <w:t>fluente</w:t>
      </w:r>
      <w:proofErr w:type="spellEnd"/>
      <w:r>
        <w:t>)</w:t>
      </w:r>
    </w:p>
    <w:p w:rsidR="00461E8F" w:rsidRDefault="00461E8F" w:rsidP="00461E8F">
      <w:pPr>
        <w:pStyle w:val="TextosemFormatao"/>
      </w:pPr>
    </w:p>
    <w:p w:rsidR="00461E8F" w:rsidRDefault="00461E8F" w:rsidP="00461E8F">
      <w:pPr>
        <w:pStyle w:val="TextosemFormatao"/>
      </w:pPr>
      <w:r>
        <w:t>International Experience:</w:t>
      </w:r>
    </w:p>
    <w:p w:rsidR="00461E8F" w:rsidRDefault="00461E8F" w:rsidP="00461E8F">
      <w:pPr>
        <w:pStyle w:val="TextosemFormatao"/>
      </w:pPr>
      <w:r>
        <w:t xml:space="preserve">Aircraft inspections and Air Operator audits, in Brazil and USA, Argentina, Canada, Chile, China, Costa Rica, England, France, Germany, Indonesia, Italy, Montenegro, Mozambique, the Netherlands, Peru, the UAE. Lived in Mozambique for 1 </w:t>
      </w:r>
      <w:proofErr w:type="gramStart"/>
      <w:r>
        <w:t>year;  in</w:t>
      </w:r>
      <w:proofErr w:type="gramEnd"/>
      <w:r>
        <w:t xml:space="preserve"> Canada for 2 years; 37 years in Brazil and have been lived em America for 1 year. </w:t>
      </w:r>
    </w:p>
    <w:p w:rsidR="00461E8F" w:rsidRPr="00461E8F" w:rsidRDefault="00461E8F" w:rsidP="00461E8F">
      <w:pPr>
        <w:pStyle w:val="TextosemFormatao"/>
        <w:rPr>
          <w:lang w:val="pt-BR"/>
        </w:rPr>
      </w:pPr>
      <w:r w:rsidRPr="00461E8F">
        <w:rPr>
          <w:lang w:val="pt-BR"/>
        </w:rPr>
        <w:t>Experiência Internacional:</w:t>
      </w:r>
    </w:p>
    <w:p w:rsidR="00461E8F" w:rsidRPr="00461E8F" w:rsidRDefault="00461E8F" w:rsidP="00461E8F">
      <w:pPr>
        <w:pStyle w:val="TextosemFormatao"/>
        <w:rPr>
          <w:lang w:val="pt-BR"/>
        </w:rPr>
      </w:pPr>
      <w:r w:rsidRPr="00461E8F">
        <w:rPr>
          <w:lang w:val="pt-BR"/>
        </w:rPr>
        <w:t>Inspeção de Aeronaves e auditorias de operadores aéreos Brasil, EUA, Argentina, Canadá, Chile, China, Costa Rica, Inglaterra, França, Alemanha, Indonésia, Itália, Montenegro, Moçambique, Holanda, Peru, Emirados Árabes.</w:t>
      </w:r>
    </w:p>
    <w:p w:rsidR="00461E8F" w:rsidRPr="00461E8F" w:rsidRDefault="00461E8F" w:rsidP="00461E8F">
      <w:pPr>
        <w:pStyle w:val="TextosemFormatao"/>
        <w:rPr>
          <w:lang w:val="pt-BR"/>
        </w:rPr>
      </w:pPr>
      <w:r w:rsidRPr="00461E8F">
        <w:rPr>
          <w:lang w:val="pt-BR"/>
        </w:rPr>
        <w:t>Morou em Moçambique por 1 ano, no Canadá por 2 anos, no Brasil por 37 anos e, atualmente, reside nos EUA há aproximadamente 1 ano.</w:t>
      </w:r>
    </w:p>
    <w:p w:rsidR="00461E8F" w:rsidRPr="00461E8F" w:rsidRDefault="00461E8F" w:rsidP="00461E8F">
      <w:pPr>
        <w:pStyle w:val="TextosemFormatao"/>
        <w:rPr>
          <w:lang w:val="pt-BR"/>
        </w:rPr>
      </w:pPr>
    </w:p>
    <w:p w:rsidR="00461E8F" w:rsidRPr="00461E8F" w:rsidRDefault="00461E8F" w:rsidP="00461E8F">
      <w:pPr>
        <w:pStyle w:val="TextosemFormatao"/>
        <w:rPr>
          <w:lang w:val="pt-BR"/>
        </w:rPr>
      </w:pPr>
      <w:r w:rsidRPr="00461E8F">
        <w:rPr>
          <w:lang w:val="pt-BR"/>
        </w:rPr>
        <w:t>Publications:</w:t>
      </w:r>
    </w:p>
    <w:p w:rsidR="00461E8F" w:rsidRPr="00461E8F" w:rsidRDefault="00461E8F" w:rsidP="00461E8F">
      <w:pPr>
        <w:pStyle w:val="TextosemFormatao"/>
        <w:rPr>
          <w:lang w:val="pt-BR"/>
        </w:rPr>
      </w:pPr>
      <w:r w:rsidRPr="00461E8F">
        <w:rPr>
          <w:lang w:val="pt-BR"/>
        </w:rPr>
        <w:t>Author: Calibração de um Dispositivo para Ensaio em Vôo de Aviões: Medidas de Pressão, Velocidade e Altitude (Calibration of a Flight Test Device:</w:t>
      </w:r>
    </w:p>
    <w:p w:rsidR="00461E8F" w:rsidRPr="00461E8F" w:rsidRDefault="00461E8F" w:rsidP="00461E8F">
      <w:pPr>
        <w:pStyle w:val="TextosemFormatao"/>
        <w:rPr>
          <w:lang w:val="pt-BR"/>
        </w:rPr>
      </w:pPr>
      <w:r w:rsidRPr="00461E8F">
        <w:rPr>
          <w:lang w:val="pt-BR"/>
        </w:rPr>
        <w:t>Pressure, Speed and Altitude Measurements) – Associação Brasileira de Engenharia e Ciências Mecânicas, Jan 2000.</w:t>
      </w:r>
    </w:p>
    <w:p w:rsidR="00461E8F" w:rsidRPr="00461E8F" w:rsidRDefault="00461E8F" w:rsidP="00461E8F">
      <w:pPr>
        <w:pStyle w:val="TextosemFormatao"/>
        <w:rPr>
          <w:lang w:val="pt-BR"/>
        </w:rPr>
      </w:pPr>
      <w:r w:rsidRPr="00461E8F">
        <w:rPr>
          <w:lang w:val="pt-BR"/>
        </w:rPr>
        <w:t>Advisor: Estudo e proposta de formulários e padrões de auditoria visando a criação de um índice de medida da aderência da manutenção das aeronaves de empresas de transporte aéreo aos requisitos dos regulamentos aplicáveis (Study and Proposal of Audit Standards and Forms for the Establishment of an Index of Compliance by Air Operators to the Maintenance Requirements of Applicable Regulations) – Instituto Tecnológico de Aeronáutica, Dec 2003.</w:t>
      </w:r>
    </w:p>
    <w:p w:rsidR="00461E8F" w:rsidRPr="00461E8F" w:rsidRDefault="00461E8F" w:rsidP="00461E8F">
      <w:pPr>
        <w:pStyle w:val="TextosemFormatao"/>
        <w:rPr>
          <w:lang w:val="pt-BR"/>
        </w:rPr>
      </w:pPr>
    </w:p>
    <w:p w:rsidR="00461E8F" w:rsidRPr="00461E8F" w:rsidRDefault="00461E8F" w:rsidP="00461E8F">
      <w:pPr>
        <w:pStyle w:val="TextosemFormatao"/>
        <w:rPr>
          <w:lang w:val="pt-BR"/>
        </w:rPr>
      </w:pPr>
    </w:p>
    <w:p w:rsidR="00461E8F" w:rsidRDefault="00461E8F" w:rsidP="00461E8F">
      <w:pPr>
        <w:pStyle w:val="TextosemFormatao"/>
      </w:pPr>
      <w:r>
        <w:t>Courses:</w:t>
      </w:r>
    </w:p>
    <w:p w:rsidR="00461E8F" w:rsidRPr="00461E8F" w:rsidRDefault="00461E8F" w:rsidP="00461E8F">
      <w:pPr>
        <w:pStyle w:val="TextosemFormatao"/>
        <w:rPr>
          <w:lang w:val="fr-FR"/>
        </w:rPr>
      </w:pPr>
      <w:r w:rsidRPr="00461E8F">
        <w:rPr>
          <w:lang w:val="fr-FR"/>
        </w:rPr>
        <w:t>•</w:t>
      </w:r>
      <w:r w:rsidRPr="00461E8F">
        <w:rPr>
          <w:lang w:val="fr-FR"/>
        </w:rPr>
        <w:tab/>
        <w:t>Dassault Falcon 2000EX EASy (PWC PW308) Maintenance Course (2016) -</w:t>
      </w:r>
    </w:p>
    <w:p w:rsidR="00461E8F" w:rsidRPr="00461E8F" w:rsidRDefault="00461E8F" w:rsidP="00461E8F">
      <w:pPr>
        <w:pStyle w:val="TextosemFormatao"/>
        <w:rPr>
          <w:lang w:val="fr-FR"/>
        </w:rPr>
      </w:pPr>
      <w:r w:rsidRPr="00461E8F">
        <w:rPr>
          <w:lang w:val="fr-FR"/>
        </w:rPr>
        <w:t>USA</w:t>
      </w:r>
    </w:p>
    <w:p w:rsidR="00461E8F" w:rsidRDefault="00461E8F" w:rsidP="00461E8F">
      <w:pPr>
        <w:pStyle w:val="TextosemFormatao"/>
      </w:pPr>
      <w:r>
        <w:t>•</w:t>
      </w:r>
      <w:r>
        <w:tab/>
        <w:t>AgustaWestland A109E/S and AW109SP Maintenance Course (2011) -</w:t>
      </w:r>
    </w:p>
    <w:p w:rsidR="00461E8F" w:rsidRDefault="00461E8F" w:rsidP="00461E8F">
      <w:pPr>
        <w:pStyle w:val="TextosemFormatao"/>
      </w:pPr>
      <w:r>
        <w:t xml:space="preserve">Brazil  </w:t>
      </w:r>
    </w:p>
    <w:p w:rsidR="00461E8F" w:rsidRDefault="00461E8F" w:rsidP="00461E8F">
      <w:pPr>
        <w:pStyle w:val="TextosemFormatao"/>
      </w:pPr>
      <w:r>
        <w:t>•</w:t>
      </w:r>
      <w:r>
        <w:tab/>
        <w:t>Bell 212 Field Maintenance (2005) - USA</w:t>
      </w:r>
    </w:p>
    <w:p w:rsidR="00461E8F" w:rsidRDefault="00461E8F" w:rsidP="00461E8F">
      <w:pPr>
        <w:pStyle w:val="TextosemFormatao"/>
      </w:pPr>
      <w:r>
        <w:t>•</w:t>
      </w:r>
      <w:r>
        <w:tab/>
        <w:t>Boeing 727-200 Ramp and Transit Maintenance (2003) - Brazil</w:t>
      </w:r>
    </w:p>
    <w:p w:rsidR="00461E8F" w:rsidRDefault="00461E8F" w:rsidP="00461E8F">
      <w:pPr>
        <w:pStyle w:val="TextosemFormatao"/>
      </w:pPr>
      <w:r>
        <w:t>•</w:t>
      </w:r>
      <w:r>
        <w:tab/>
        <w:t>UK-CAA Airworthiness Course (2001) - England</w:t>
      </w:r>
    </w:p>
    <w:p w:rsidR="00461E8F" w:rsidRDefault="00461E8F" w:rsidP="00461E8F">
      <w:pPr>
        <w:pStyle w:val="TextosemFormatao"/>
      </w:pPr>
      <w:r>
        <w:t>•</w:t>
      </w:r>
      <w:r>
        <w:tab/>
        <w:t xml:space="preserve">Structural Repair for Airline Engineers (2000) - USA </w:t>
      </w:r>
    </w:p>
    <w:p w:rsidR="00461E8F" w:rsidRDefault="00461E8F" w:rsidP="00461E8F">
      <w:pPr>
        <w:pStyle w:val="TextosemFormatao"/>
      </w:pPr>
      <w:r>
        <w:t>•</w:t>
      </w:r>
      <w:r>
        <w:tab/>
        <w:t>P&amp;WC PW308 Series Line &amp; Base Maintenance Course (2016) - USA</w:t>
      </w:r>
    </w:p>
    <w:p w:rsidR="00461E8F" w:rsidRDefault="00461E8F" w:rsidP="00461E8F">
      <w:pPr>
        <w:pStyle w:val="TextosemFormatao"/>
      </w:pPr>
    </w:p>
    <w:p w:rsidR="00461E8F" w:rsidRDefault="00461E8F" w:rsidP="00461E8F">
      <w:pPr>
        <w:pStyle w:val="TextosemFormatao"/>
      </w:pPr>
    </w:p>
    <w:p w:rsidR="00461E8F" w:rsidRDefault="00461E8F" w:rsidP="00461E8F">
      <w:pPr>
        <w:pStyle w:val="TextosemFormatao"/>
      </w:pPr>
    </w:p>
    <w:p w:rsidR="00461E8F" w:rsidRDefault="00461E8F" w:rsidP="00461E8F">
      <w:pPr>
        <w:pStyle w:val="TextosemFormatao"/>
      </w:pPr>
    </w:p>
    <w:p w:rsidR="00461E8F" w:rsidRDefault="00461E8F" w:rsidP="00461E8F">
      <w:pPr>
        <w:pStyle w:val="TextosemFormatao"/>
      </w:pPr>
    </w:p>
    <w:p w:rsidR="00461E8F" w:rsidRPr="00872114" w:rsidRDefault="00461E8F">
      <w:pPr>
        <w:rPr>
          <w:rFonts w:cstheme="minorHAnsi"/>
          <w:lang w:val="pt-BR"/>
        </w:rPr>
      </w:pPr>
      <w:bookmarkStart w:id="0" w:name="_GoBack"/>
      <w:bookmarkEnd w:id="0"/>
    </w:p>
    <w:sectPr w:rsidR="00461E8F" w:rsidRPr="008721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34AA"/>
    <w:multiLevelType w:val="hybridMultilevel"/>
    <w:tmpl w:val="5406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EF701C"/>
    <w:multiLevelType w:val="multilevel"/>
    <w:tmpl w:val="67B4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60"/>
    <w:rsid w:val="00195AA2"/>
    <w:rsid w:val="00461E8F"/>
    <w:rsid w:val="005348A0"/>
    <w:rsid w:val="007063DC"/>
    <w:rsid w:val="00872114"/>
    <w:rsid w:val="00AC5261"/>
    <w:rsid w:val="00B718DE"/>
    <w:rsid w:val="00BB1260"/>
    <w:rsid w:val="00C255EC"/>
    <w:rsid w:val="00DC6FCB"/>
    <w:rsid w:val="00F75F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05D02"/>
  <w15:chartTrackingRefBased/>
  <w15:docId w15:val="{FBB73584-98D1-4BFE-BE16-74D48F0A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BB12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BB126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B1260"/>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BB1260"/>
    <w:pPr>
      <w:ind w:left="720"/>
      <w:contextualSpacing/>
    </w:pPr>
  </w:style>
  <w:style w:type="character" w:customStyle="1" w:styleId="ts-alignment-element">
    <w:name w:val="ts-alignment-element"/>
    <w:basedOn w:val="Fontepargpadro"/>
    <w:rsid w:val="00BB1260"/>
  </w:style>
  <w:style w:type="paragraph" w:styleId="TextosemFormatao">
    <w:name w:val="Plain Text"/>
    <w:basedOn w:val="Normal"/>
    <w:link w:val="TextosemFormataoChar"/>
    <w:uiPriority w:val="99"/>
    <w:semiHidden/>
    <w:unhideWhenUsed/>
    <w:rsid w:val="00461E8F"/>
    <w:pPr>
      <w:spacing w:after="0" w:line="240" w:lineRule="auto"/>
    </w:pPr>
    <w:rPr>
      <w:rFonts w:ascii="Calibri" w:hAnsi="Calibri"/>
      <w:szCs w:val="21"/>
    </w:rPr>
  </w:style>
  <w:style w:type="character" w:customStyle="1" w:styleId="TextosemFormataoChar">
    <w:name w:val="Texto sem Formatação Char"/>
    <w:basedOn w:val="Fontepargpadro"/>
    <w:link w:val="TextosemFormatao"/>
    <w:uiPriority w:val="99"/>
    <w:semiHidden/>
    <w:rsid w:val="00461E8F"/>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452125">
      <w:bodyDiv w:val="1"/>
      <w:marLeft w:val="0"/>
      <w:marRight w:val="0"/>
      <w:marTop w:val="0"/>
      <w:marBottom w:val="0"/>
      <w:divBdr>
        <w:top w:val="none" w:sz="0" w:space="0" w:color="auto"/>
        <w:left w:val="none" w:sz="0" w:space="0" w:color="auto"/>
        <w:bottom w:val="none" w:sz="0" w:space="0" w:color="auto"/>
        <w:right w:val="none" w:sz="0" w:space="0" w:color="auto"/>
      </w:divBdr>
    </w:div>
    <w:div w:id="140811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1222</Words>
  <Characters>6600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Schmidt</dc:creator>
  <cp:keywords/>
  <dc:description/>
  <cp:lastModifiedBy>Emerson Schmidt</cp:lastModifiedBy>
  <cp:revision>3</cp:revision>
  <dcterms:created xsi:type="dcterms:W3CDTF">2019-01-11T15:52:00Z</dcterms:created>
  <dcterms:modified xsi:type="dcterms:W3CDTF">2019-01-11T16:47:00Z</dcterms:modified>
</cp:coreProperties>
</file>