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E2" w:rsidRPr="00A21DC3" w:rsidRDefault="0099105A">
      <w:pPr>
        <w:rPr>
          <w:b/>
        </w:rPr>
      </w:pPr>
      <w:r w:rsidRPr="00A21DC3">
        <w:rPr>
          <w:b/>
        </w:rPr>
        <w:t>User story Format of the feature</w:t>
      </w:r>
    </w:p>
    <w:p w:rsidR="009E7D20" w:rsidRDefault="0099105A">
      <w:r>
        <w:t xml:space="preserve">As a user I should be able to query </w:t>
      </w:r>
      <w:proofErr w:type="gramStart"/>
      <w:r>
        <w:t>an</w:t>
      </w:r>
      <w:proofErr w:type="gramEnd"/>
      <w:r w:rsidR="009E7D20">
        <w:t xml:space="preserve"> WEB</w:t>
      </w:r>
      <w:r>
        <w:t xml:space="preserve"> API directly </w:t>
      </w:r>
      <w:r w:rsidR="009E7D20">
        <w:t>and look up the following:</w:t>
      </w:r>
    </w:p>
    <w:p w:rsidR="009E7D20" w:rsidRDefault="009E7D20"/>
    <w:p w:rsidR="009E7D20" w:rsidRDefault="009E7D20">
      <w:r>
        <w:t>All Food trucks in the SFO area</w:t>
      </w:r>
    </w:p>
    <w:p w:rsidR="009E7D20" w:rsidRDefault="009E7D20">
      <w:r>
        <w:t>Food trucks by their menu items</w:t>
      </w:r>
    </w:p>
    <w:p w:rsidR="009E7D20" w:rsidRDefault="009E7D20">
      <w:r>
        <w:t>Food trucks by their company name</w:t>
      </w:r>
    </w:p>
    <w:p w:rsidR="009E7D20" w:rsidRDefault="009E7D20">
      <w:r>
        <w:t>Food Trucks by their proximity to a specific location specified by the users source location</w:t>
      </w:r>
    </w:p>
    <w:p w:rsidR="009E7D20" w:rsidRDefault="009E7D20"/>
    <w:p w:rsidR="009E7D20" w:rsidRDefault="00A21DC3">
      <w:r>
        <w:t xml:space="preserve">So that I </w:t>
      </w:r>
      <w:r w:rsidR="009E7D20">
        <w:t xml:space="preserve">can determine which food truck </w:t>
      </w:r>
      <w:r w:rsidR="00EF4B6E">
        <w:t>they want to choose to make dining arrangements.</w:t>
      </w:r>
    </w:p>
    <w:p w:rsidR="009E7D20" w:rsidRDefault="009E7D20">
      <w:r>
        <w:t>Note: Assumption is that the lookups are for Food trucks that have an active license</w:t>
      </w:r>
    </w:p>
    <w:p w:rsidR="00487ED3" w:rsidRPr="00A21DC3" w:rsidRDefault="00487ED3">
      <w:pPr>
        <w:rPr>
          <w:b/>
        </w:rPr>
      </w:pPr>
      <w:r w:rsidRPr="00A21DC3">
        <w:rPr>
          <w:b/>
        </w:rPr>
        <w:t>Data Model:</w:t>
      </w:r>
    </w:p>
    <w:p w:rsidR="00487ED3" w:rsidRDefault="00487ED3" w:rsidP="0048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model is based on the requirements the structure of the basic data 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 xml:space="preserve">provided by SFO.csv 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UUID – Unique identifier for a trucker key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Applicant</w:t>
      </w:r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Business Name or name of the food truck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decimal latitude coordinates of the unique truck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Long: longitude in decimal of the coordinates of the unique truck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FoodItems</w:t>
      </w:r>
      <w:proofErr w:type="spellEnd"/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string representation of the truck menu items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dayshours</w:t>
      </w:r>
      <w:proofErr w:type="spellEnd"/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string repetition of the trucks normal business hours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Permit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>Status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 xml:space="preserve">string </w:t>
      </w:r>
    </w:p>
    <w:p w:rsidR="00FC7B0B" w:rsidRDefault="00FC7B0B" w:rsidP="00FC7B0B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C7B0B" w:rsidRPr="00FC7B0B" w:rsidRDefault="00FE7FFD">
      <w:pPr>
        <w:rPr>
          <w:color w:val="0563C1" w:themeColor="hyperlink"/>
          <w:u w:val="single"/>
        </w:rPr>
      </w:pPr>
      <w:r>
        <w:t>The data set source comes directly from</w:t>
      </w:r>
      <w:hyperlink r:id="rId5" w:history="1">
        <w:r w:rsidRPr="00FE7FFD">
          <w:rPr>
            <w:rStyle w:val="Hyperlink"/>
          </w:rPr>
          <w:t xml:space="preserve"> here</w:t>
        </w:r>
      </w:hyperlink>
      <w:r w:rsidR="00FC7B0B">
        <w:rPr>
          <w:rStyle w:val="Hyperlink"/>
        </w:rPr>
        <w:t xml:space="preserve"> </w:t>
      </w:r>
    </w:p>
    <w:p w:rsidR="00487ED3" w:rsidRDefault="00D33B85">
      <w:r>
        <w:t xml:space="preserve">For this feature the data will be loaded directly into the database and no </w:t>
      </w:r>
      <w:r w:rsidR="00A21DC3">
        <w:t>admin feature will be available to update</w:t>
      </w:r>
    </w:p>
    <w:p w:rsidR="00EF4B6E" w:rsidRPr="00A21DC3" w:rsidRDefault="00EF4B6E">
      <w:pPr>
        <w:rPr>
          <w:b/>
        </w:rPr>
      </w:pPr>
      <w:r w:rsidRPr="00A21DC3">
        <w:rPr>
          <w:b/>
        </w:rPr>
        <w:t>Architecture:</w:t>
      </w:r>
    </w:p>
    <w:p w:rsidR="00A21DC3" w:rsidRDefault="00A21DC3">
      <w:r>
        <w:t xml:space="preserve">Web API will be hosted on a standard micro service architecture (IIS), protected behind a WAF. The solution is scalable and it will be sitting behind a load balancer. For protection from </w:t>
      </w:r>
      <w:r w:rsidR="00B17BB7">
        <w:t>too</w:t>
      </w:r>
      <w:r>
        <w:t xml:space="preserve"> many requests will be using an API gateway powered by NGIX. Database is a standard MSSQL database with replication and failover.</w:t>
      </w:r>
    </w:p>
    <w:p w:rsidR="00A21DC3" w:rsidRDefault="00A21DC3"/>
    <w:p w:rsidR="00A21DC3" w:rsidRDefault="00A21DC3"/>
    <w:p w:rsidR="00A21DC3" w:rsidRDefault="00A21DC3"/>
    <w:p w:rsidR="0099105A" w:rsidRPr="00A21DC3" w:rsidRDefault="0099105A">
      <w:pPr>
        <w:rPr>
          <w:b/>
        </w:rPr>
      </w:pPr>
      <w:r w:rsidRPr="00A21DC3">
        <w:rPr>
          <w:b/>
        </w:rPr>
        <w:lastRenderedPageBreak/>
        <w:t>Assumptions About the user</w:t>
      </w:r>
      <w:r w:rsidR="00487ED3" w:rsidRPr="00A21DC3">
        <w:rPr>
          <w:b/>
        </w:rPr>
        <w:t xml:space="preserve"> or system querying:</w:t>
      </w:r>
    </w:p>
    <w:p w:rsidR="00A21DC3" w:rsidRDefault="0099105A">
      <w:r>
        <w:t xml:space="preserve">The users can query the data </w:t>
      </w:r>
      <w:r w:rsidR="00FC7B0B">
        <w:t>with authentication only, and no</w:t>
      </w:r>
      <w:r>
        <w:t xml:space="preserve"> authorization. But users should not have direct access to the data source or any of the underlying systems.</w:t>
      </w:r>
      <w:r w:rsidR="00D33B85">
        <w:t xml:space="preserve"> Only </w:t>
      </w:r>
      <w:proofErr w:type="gramStart"/>
      <w:r w:rsidR="00B17BB7">
        <w:t>administrators</w:t>
      </w:r>
      <w:proofErr w:type="gramEnd"/>
      <w:r w:rsidR="00D33B85">
        <w:t xml:space="preserve"> need authorization to </w:t>
      </w:r>
      <w:r w:rsidR="00A21DC3">
        <w:t>access the update functionality but that will be handled in a different feature</w:t>
      </w:r>
      <w:r w:rsidR="00B17BB7">
        <w:t xml:space="preserve"> set.</w:t>
      </w:r>
    </w:p>
    <w:p w:rsidR="00B17BB7" w:rsidRDefault="00B17BB7">
      <w:bookmarkStart w:id="0" w:name="_GoBack"/>
      <w:bookmarkEnd w:id="0"/>
    </w:p>
    <w:p w:rsidR="0099105A" w:rsidRDefault="0099105A"/>
    <w:p w:rsidR="0099105A" w:rsidRDefault="0099105A"/>
    <w:p w:rsidR="0099105A" w:rsidRDefault="0099105A"/>
    <w:p w:rsidR="0099105A" w:rsidRDefault="0099105A"/>
    <w:p w:rsidR="0099105A" w:rsidRDefault="0099105A"/>
    <w:sectPr w:rsidR="0099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2F42"/>
    <w:multiLevelType w:val="multilevel"/>
    <w:tmpl w:val="6A0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7147"/>
    <w:multiLevelType w:val="hybridMultilevel"/>
    <w:tmpl w:val="5D40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0A"/>
    <w:rsid w:val="00064E0A"/>
    <w:rsid w:val="00487ED3"/>
    <w:rsid w:val="00512CA8"/>
    <w:rsid w:val="0099105A"/>
    <w:rsid w:val="009E7D20"/>
    <w:rsid w:val="00A21DC3"/>
    <w:rsid w:val="00B17BB7"/>
    <w:rsid w:val="00B52E60"/>
    <w:rsid w:val="00CF55D7"/>
    <w:rsid w:val="00D33B85"/>
    <w:rsid w:val="00EF4B6E"/>
    <w:rsid w:val="00FC7B0B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13AC"/>
  <w15:chartTrackingRefBased/>
  <w15:docId w15:val="{8214D246-6D79-4F28-A5A8-30D415F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fgov.org/Economy-and-Community/Mobile-Food-Facility-Permit/rqzj-sf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Hewitt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Mertins, Enrique</dc:creator>
  <cp:keywords/>
  <dc:description/>
  <cp:lastModifiedBy>Mertins, Enrique</cp:lastModifiedBy>
  <cp:revision>5</cp:revision>
  <dcterms:created xsi:type="dcterms:W3CDTF">2020-06-19T18:07:00Z</dcterms:created>
  <dcterms:modified xsi:type="dcterms:W3CDTF">2020-06-22T00:12:00Z</dcterms:modified>
</cp:coreProperties>
</file>