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«СПЕЦСТАЛЬЗАПЧАСТЬ»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КП-2026/09-SPECSTALZAPCHAST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«СПЕЦСТАЛЬЗАПЧАСТЬ»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«СПЕЦСТАЛЬЗАПЧАСТЬ»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«СПЕЦСТАЛЬЗАПЧАСТЬ»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«СПЕЦСТАЛЬЗАПЧАСТЬ»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«СПЕЦСТАЛЬЗАПЧАСТЬ»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«СПЕЦСТАЛЬЗАПЧАСТЬ»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«СПЕЦСТАЛЬЗАПЧАСТЬ»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«СПЕЦСТАЛЬЗАПЧАСТЬ».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«СПЕЦСТАЛЬЗАПЧАСТЬ»,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«СПЕЦСТАЛЬЗАПЧАСТЬ»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