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EBF" w:rsidRPr="00756F11" w:rsidRDefault="008C5EBF" w:rsidP="008C5EBF">
      <w:pPr>
        <w:adjustRightInd w:val="0"/>
        <w:snapToGrid w:val="0"/>
        <w:spacing w:line="252" w:lineRule="auto"/>
        <w:jc w:val="center"/>
        <w:rPr>
          <w:rFonts w:ascii="方正小标宋_GBK" w:eastAsia="方正小标宋_GBK" w:hAnsi="华文中宋"/>
          <w:b/>
          <w:sz w:val="44"/>
          <w:szCs w:val="44"/>
        </w:rPr>
      </w:pPr>
      <w:r w:rsidRPr="00756F11">
        <w:rPr>
          <w:rFonts w:ascii="方正小标宋_GBK" w:eastAsia="方正小标宋_GBK" w:hAnsi="华文中宋" w:hint="eastAsia"/>
          <w:b/>
          <w:sz w:val="44"/>
          <w:szCs w:val="44"/>
        </w:rPr>
        <w:t>北京市市级部门信息系统升级改造项目</w:t>
      </w:r>
    </w:p>
    <w:p w:rsidR="008C5EBF" w:rsidRPr="00756F11" w:rsidRDefault="008C5EBF" w:rsidP="008C5EBF">
      <w:pPr>
        <w:adjustRightInd w:val="0"/>
        <w:snapToGrid w:val="0"/>
        <w:spacing w:line="252" w:lineRule="auto"/>
        <w:jc w:val="center"/>
        <w:rPr>
          <w:rFonts w:ascii="方正小标宋_GBK" w:eastAsia="方正小标宋_GBK" w:hAnsi="华文中宋"/>
          <w:b/>
          <w:sz w:val="44"/>
          <w:szCs w:val="44"/>
        </w:rPr>
      </w:pPr>
      <w:r w:rsidRPr="00756F11">
        <w:rPr>
          <w:rFonts w:ascii="方正小标宋_GBK" w:eastAsia="方正小标宋_GBK" w:hAnsi="华文中宋" w:hint="eastAsia"/>
          <w:b/>
          <w:sz w:val="44"/>
          <w:szCs w:val="44"/>
        </w:rPr>
        <w:t>申报书编写说明</w:t>
      </w:r>
    </w:p>
    <w:p w:rsidR="008C5EBF" w:rsidRPr="00756F11" w:rsidRDefault="008C5EBF" w:rsidP="008C5EBF">
      <w:pPr>
        <w:jc w:val="center"/>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各项目申报单位应根据本部门顶层设计成果，结合信息化建设的实际情况，根据拟申报项目建设内容，选择申报书参考模板中的相关章节，如实填写，申报材料必须真实、准确、完整。</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申报书可附带相关的证明材料。（如专家论证意见、领导批示、上级主管单位发文等）</w:t>
      </w: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8C5EBF">
      <w:pPr>
        <w:pStyle w:val="1"/>
        <w:spacing w:after="312"/>
      </w:pPr>
      <w:r w:rsidRPr="00756F11">
        <w:br w:type="page"/>
      </w:r>
      <w:r w:rsidRPr="00756F11">
        <w:rPr>
          <w:rFonts w:hint="eastAsia"/>
        </w:rPr>
        <w:lastRenderedPageBreak/>
        <w:t>第一部分申报书封面说明</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项目名称：</w:t>
      </w:r>
    </w:p>
    <w:p w:rsidR="008C5EBF" w:rsidRPr="00756F11" w:rsidRDefault="008C5EBF" w:rsidP="00756F11">
      <w:pPr>
        <w:ind w:firstLineChars="200" w:firstLine="643"/>
        <w:rPr>
          <w:rFonts w:ascii="黑体" w:eastAsia="黑体"/>
          <w:b/>
          <w:sz w:val="32"/>
          <w:szCs w:val="32"/>
        </w:rPr>
      </w:pPr>
      <w:r w:rsidRPr="00756F11">
        <w:rPr>
          <w:rFonts w:ascii="仿宋_GB2312" w:eastAsia="仿宋_GB2312" w:hint="eastAsia"/>
          <w:b/>
          <w:sz w:val="32"/>
          <w:szCs w:val="32"/>
        </w:rPr>
        <w:t>对于新建类项目，项目名称一般为：主</w:t>
      </w:r>
      <w:proofErr w:type="gramStart"/>
      <w:r w:rsidRPr="00756F11">
        <w:rPr>
          <w:rFonts w:ascii="仿宋_GB2312" w:eastAsia="仿宋_GB2312" w:hint="eastAsia"/>
          <w:b/>
          <w:sz w:val="32"/>
          <w:szCs w:val="32"/>
        </w:rPr>
        <w:t>责单位</w:t>
      </w:r>
      <w:proofErr w:type="gramEnd"/>
      <w:r w:rsidRPr="00756F11">
        <w:rPr>
          <w:rFonts w:ascii="仿宋_GB2312" w:eastAsia="仿宋_GB2312" w:hint="eastAsia"/>
          <w:b/>
          <w:sz w:val="32"/>
          <w:szCs w:val="32"/>
        </w:rPr>
        <w:t>简称 + XXXX + “建设项目”， XXXX应为新建信息系统的名称，如“北京市经信委办公系统建设项目”。对于分期建设的项目，可在项目后加上X期。</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对于升级改造类项目，项目名称一般为：主</w:t>
      </w:r>
      <w:proofErr w:type="gramStart"/>
      <w:r w:rsidRPr="00756F11">
        <w:rPr>
          <w:rFonts w:ascii="仿宋_GB2312" w:eastAsia="仿宋_GB2312" w:hint="eastAsia"/>
          <w:b/>
          <w:sz w:val="32"/>
          <w:szCs w:val="32"/>
        </w:rPr>
        <w:t>责单位</w:t>
      </w:r>
      <w:proofErr w:type="gramEnd"/>
      <w:r w:rsidRPr="00756F11">
        <w:rPr>
          <w:rFonts w:ascii="仿宋_GB2312" w:eastAsia="仿宋_GB2312" w:hint="eastAsia"/>
          <w:b/>
          <w:sz w:val="32"/>
          <w:szCs w:val="32"/>
        </w:rPr>
        <w:t>简称 + XXXX + “升级改造项目”，其中XXXX为要被改造的原信息系统名称，如“北京市经信委办公系统升级改造项目”。对于只对局部进行升级改造的，可在原系统名称后增加限定词以示区别，如“北京市经信委办公系统安全体系升级改造项目”。对于分期升级改造的项目，可在项目后加上X期。</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如果信息系统名称中能体现所属行业或委办局，主</w:t>
      </w:r>
      <w:proofErr w:type="gramStart"/>
      <w:r w:rsidRPr="00756F11">
        <w:rPr>
          <w:rFonts w:ascii="仿宋_GB2312" w:eastAsia="仿宋_GB2312" w:hint="eastAsia"/>
          <w:b/>
          <w:sz w:val="32"/>
          <w:szCs w:val="32"/>
        </w:rPr>
        <w:t>责单位</w:t>
      </w:r>
      <w:proofErr w:type="gramEnd"/>
      <w:r w:rsidRPr="00756F11">
        <w:rPr>
          <w:rFonts w:ascii="仿宋_GB2312" w:eastAsia="仿宋_GB2312" w:hint="eastAsia"/>
          <w:b/>
          <w:sz w:val="32"/>
          <w:szCs w:val="32"/>
        </w:rPr>
        <w:t>简称可省略。</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申报单位（盖章）：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一般为市级部委办局或市级直属机构，原则上不接受下属机构或部门越过上级主管部门直接申报的项目。</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申报单位项目联系人：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一般为申报单位信息化工作主管部门具体负责该项目的人员。</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联系电话：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lastRenderedPageBreak/>
        <w:t xml:space="preserve">一般为固定电话，为便于及时联系沟通，最好同时留存移动电话。                        </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申报时间：   年     月    日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 xml:space="preserve">采用阿拉伯数字填写，为正式递交申报书的日期，对于修改后重新提交的申报书，应填写重新提交时的日期。  </w:t>
      </w: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880"/>
        <w:rPr>
          <w:rFonts w:ascii="方正小标宋简体" w:eastAsia="方正小标宋简体"/>
          <w:b/>
          <w:sz w:val="44"/>
          <w:szCs w:val="44"/>
        </w:rPr>
      </w:pPr>
    </w:p>
    <w:p w:rsidR="008C5EBF" w:rsidRPr="00756F11" w:rsidRDefault="008C5EBF" w:rsidP="008C5EBF">
      <w:pPr>
        <w:ind w:firstLineChars="200" w:firstLine="880"/>
        <w:rPr>
          <w:rFonts w:ascii="方正小标宋简体" w:eastAsia="方正小标宋简体"/>
          <w:b/>
          <w:sz w:val="44"/>
          <w:szCs w:val="44"/>
        </w:rPr>
      </w:pPr>
    </w:p>
    <w:p w:rsidR="008C5EBF" w:rsidRPr="00756F11" w:rsidRDefault="008C5EBF" w:rsidP="008C5EBF">
      <w:pPr>
        <w:ind w:firstLineChars="200" w:firstLine="880"/>
        <w:rPr>
          <w:rFonts w:ascii="方正小标宋简体" w:eastAsia="方正小标宋简体"/>
          <w:b/>
          <w:sz w:val="44"/>
          <w:szCs w:val="44"/>
        </w:rPr>
      </w:pPr>
    </w:p>
    <w:p w:rsidR="008C5EBF" w:rsidRPr="00756F11" w:rsidRDefault="008C5EBF" w:rsidP="008C5EBF">
      <w:pPr>
        <w:pStyle w:val="1"/>
        <w:rPr>
          <w:szCs w:val="32"/>
        </w:rPr>
      </w:pPr>
      <w:r w:rsidRPr="00756F11">
        <w:rPr>
          <w:rFonts w:hint="eastAsia"/>
          <w:szCs w:val="32"/>
        </w:rPr>
        <w:lastRenderedPageBreak/>
        <w:t>第二部分申报书内容编写说明</w:t>
      </w:r>
    </w:p>
    <w:p w:rsidR="008C5EBF" w:rsidRPr="00756F11" w:rsidRDefault="008C5EBF" w:rsidP="008C5EBF">
      <w:pPr>
        <w:pStyle w:val="1"/>
        <w:rPr>
          <w:sz w:val="36"/>
          <w:szCs w:val="36"/>
        </w:rPr>
      </w:pPr>
      <w:r w:rsidRPr="00756F11">
        <w:rPr>
          <w:rFonts w:hint="eastAsia"/>
          <w:sz w:val="36"/>
          <w:szCs w:val="36"/>
        </w:rPr>
        <w:t>一、背景、现状和必要性</w:t>
      </w:r>
    </w:p>
    <w:p w:rsidR="008C5EBF" w:rsidRPr="00756F11" w:rsidRDefault="008C5EBF" w:rsidP="008C5EBF">
      <w:pPr>
        <w:pStyle w:val="2"/>
        <w:spacing w:before="156" w:after="156"/>
      </w:pPr>
      <w:r w:rsidRPr="00756F11">
        <w:rPr>
          <w:rFonts w:hint="eastAsia"/>
        </w:rPr>
        <w:t>（一）背景</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概述本项目立项的背景情况和依据，其中立项背景情况包括项目来源、立项论证过程、对拟支撑业务的重要性和紧迫性等；立项依据包括市委市政府领导批示、市政府办实事项目、折子工程、规划范围的等。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如果属于升级改造类项目，还应说明本次要升级改造的原系统名称、原建设目标、建设内容、建设时间、终验时间、投入运行时间、投资规模及运行情况等。如果该系统之前已经过升级改造，还应说明历次升级改造的相关情况。</w:t>
      </w:r>
    </w:p>
    <w:p w:rsidR="008C5EBF" w:rsidRPr="00756F11" w:rsidRDefault="008C5EBF" w:rsidP="008C5EBF">
      <w:pPr>
        <w:pStyle w:val="2"/>
        <w:spacing w:before="156" w:after="156"/>
      </w:pPr>
      <w:r w:rsidRPr="00756F11">
        <w:rPr>
          <w:rFonts w:hint="eastAsia"/>
        </w:rPr>
        <w:t>（二）现状</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属于系统升级改造类项目，应说明原系统的现状。如果属于多系统整合类项目，应说明本次申报项目所涉及的各系统的现状。主要包括以下内容：</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1.业务应用方面：重点说明原系统在业务支撑范围、业务处理的实时性和响应时间、业务高峰期在线用户数及并发用户数、业务协同程度等方面的设计能力和实施状况。</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2.原系统情况：系统采用的技术路线和系统架构，重点说明在软件环境（系统软件品牌和版本）、硬件配置（硬件设备品牌型号）、数据库、数据存储系统的技术和容量、网</w:t>
      </w:r>
      <w:r w:rsidRPr="00756F11">
        <w:rPr>
          <w:rFonts w:ascii="仿宋_GB2312" w:eastAsia="仿宋_GB2312" w:hint="eastAsia"/>
          <w:b/>
          <w:sz w:val="32"/>
          <w:szCs w:val="32"/>
        </w:rPr>
        <w:lastRenderedPageBreak/>
        <w:t>络及安全等方面的设计能力和实际配置，网络和设备连接图（与相关网络的连通情况及出口带宽）。安全风险评估；安全等级保护工作；安全体系建设；容灾体系建设等。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3. 原系统运行效果</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1）概括说明原系统业务应用是否正常、软硬件运行负荷状况等。所支撑业务的实际数据平均流量和峰值流量。</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2）系统产生的社会效益和经济效益（投入/产出情况），公共服务覆盖率、用户满意度，资源共享、协同办公等效果，资金等资源配置的合理程度等。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4.信息化资产情况。</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参照《北京市市级信息系统升级改造项目决算报告（参考模版）》的“决算02－1表” 和“决算02－1表”格式说明相关的信息化资产现状。</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5.存在问题</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应从原系统的业务应用、支撑服务，软件系统、硬件系统及信息安全体系等方面，分析存在的问题、风险及其原因等。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（1）原系统哪些功能和性能不能满足业务发展或信息资源共享等方面需求，需要进行功能完善和扩展；原系统存在哪些较大缺陷，需进行完善或进行技术架构改造等。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原系统没有整体信息安全保障措施，需要增加信息安全体系建设；原系统信息安全保障措施需要进行哪些更新和升级；原系统的信息安全等级提高等情况导致需要对原有信息安全体系进行加固建设（不含信息安全体系正常运维</w:t>
      </w:r>
      <w:r w:rsidRPr="00756F11">
        <w:rPr>
          <w:rFonts w:ascii="仿宋_GB2312" w:eastAsia="仿宋_GB2312" w:hint="eastAsia"/>
          <w:b/>
          <w:sz w:val="32"/>
          <w:szCs w:val="32"/>
        </w:rPr>
        <w:lastRenderedPageBreak/>
        <w:t>保障）等。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3）需要进行版本升级的软件产品（如，操作系统、数据库系统、中间件等）的情况；因服务协议到期需进行更换的软件产品；因设备老化、系统软件对硬件的要求提升、网络流量增加等原因需对网络设备和计算机等硬件设备进行更换或升级的具体情况；因业务发展而需扩充硬件设备配置和软件产品的配置具体情况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属于新建项目，应说明与新建项目相关的业务系统情况，包括实现方式、工作效率、需要解决的问题等。</w:t>
      </w:r>
    </w:p>
    <w:p w:rsidR="008C5EBF" w:rsidRPr="00756F11" w:rsidRDefault="008C5EBF" w:rsidP="008C5EBF">
      <w:pPr>
        <w:spacing w:line="560" w:lineRule="exact"/>
        <w:ind w:firstLineChars="200" w:firstLine="643"/>
        <w:rPr>
          <w:rFonts w:ascii="仿宋_GB2312" w:eastAsia="仿宋_GB2312"/>
          <w:b/>
          <w:sz w:val="32"/>
          <w:szCs w:val="32"/>
        </w:rPr>
      </w:pPr>
    </w:p>
    <w:p w:rsidR="008C5EBF" w:rsidRPr="00756F11" w:rsidRDefault="008C5EBF" w:rsidP="008C5EBF">
      <w:pPr>
        <w:pStyle w:val="2"/>
        <w:spacing w:before="156" w:after="156"/>
      </w:pPr>
      <w:r w:rsidRPr="00756F11">
        <w:rPr>
          <w:rFonts w:hint="eastAsia"/>
        </w:rPr>
        <w:t>（三）项目必要性</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概述项目建设的必要性，一般按以下几个方面进行说明：</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1．推动业务发展，说明拟支撑业务符合部门“三定方案”要求，进行信息化建设对支撑本部门业务工作目标有价值。</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2．概括存在的问题，说明需要进行升级改造。</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3．市委、市政府领导批示，政府办实事项目，政府折子工程。</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4．上级主管单位发文，要求完成的建设任务，或配套建设的项目。</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5．其它需要说明的必要性。</w:t>
      </w:r>
    </w:p>
    <w:p w:rsidR="008C5EBF" w:rsidRPr="00756F11" w:rsidRDefault="008C5EBF" w:rsidP="008C5EBF">
      <w:pPr>
        <w:pStyle w:val="1"/>
        <w:rPr>
          <w:sz w:val="36"/>
        </w:rPr>
      </w:pPr>
      <w:r w:rsidRPr="00756F11">
        <w:rPr>
          <w:rFonts w:hint="eastAsia"/>
          <w:sz w:val="36"/>
        </w:rPr>
        <w:t>二、需求分析</w:t>
      </w:r>
    </w:p>
    <w:p w:rsidR="00E512DA" w:rsidRPr="00756F11" w:rsidRDefault="00E512DA" w:rsidP="00E512DA">
      <w:pPr>
        <w:rPr>
          <w:b/>
        </w:rPr>
      </w:pPr>
    </w:p>
    <w:p w:rsidR="008C5EBF" w:rsidRPr="00756F11" w:rsidRDefault="008C5EBF" w:rsidP="008C5EBF">
      <w:pPr>
        <w:pStyle w:val="2"/>
        <w:spacing w:before="156" w:after="156"/>
      </w:pPr>
      <w:r w:rsidRPr="00756F11">
        <w:rPr>
          <w:rFonts w:hint="eastAsia"/>
        </w:rPr>
        <w:lastRenderedPageBreak/>
        <w:t>（一）业务需求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在充分梳理、优化业务流程的基础上，详细描述申报项目拟建设系统所支撑业务需求，包括业务边界、业务模式、业务频度、业务规模等方面内容。</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并说明系统的最终用户及管理用户，每类用户在业务流程中所对应的角色、权限等方面需求。</w:t>
      </w:r>
    </w:p>
    <w:p w:rsidR="008C5EBF" w:rsidRPr="00756F11" w:rsidRDefault="008C5EBF" w:rsidP="008C5EBF">
      <w:pPr>
        <w:ind w:firstLineChars="200" w:firstLine="422"/>
        <w:rPr>
          <w:b/>
        </w:rPr>
      </w:pPr>
    </w:p>
    <w:p w:rsidR="008C5EBF" w:rsidRPr="00756F11" w:rsidRDefault="008C5EBF" w:rsidP="008C5EBF">
      <w:pPr>
        <w:pStyle w:val="2"/>
        <w:spacing w:before="156" w:after="156"/>
      </w:pPr>
      <w:r w:rsidRPr="00756F11">
        <w:rPr>
          <w:rFonts w:hint="eastAsia"/>
        </w:rPr>
        <w:t>（二）功能需求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基于信息系统整合的基础上，根据业务需求，分析申报项目中拟建设系统的功能需求。可从业务应用软件系统、信息资源建设、设备、网络、机房环境等多个方面进行分析、整理和归纳。</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如果涉及业务协同需求，应用明确本系统和部门内其他系统、其他部门业务系统的功能对接需求，即本系统和外部系统的接口关系。</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如果存在对共享交换平台、政务</w:t>
      </w:r>
      <w:proofErr w:type="gramStart"/>
      <w:r w:rsidRPr="00756F11">
        <w:rPr>
          <w:rFonts w:ascii="仿宋_GB2312" w:eastAsia="仿宋_GB2312" w:hint="eastAsia"/>
          <w:b/>
          <w:sz w:val="32"/>
          <w:szCs w:val="32"/>
        </w:rPr>
        <w:t>云计算</w:t>
      </w:r>
      <w:proofErr w:type="gramEnd"/>
      <w:r w:rsidRPr="00756F11">
        <w:rPr>
          <w:rFonts w:ascii="仿宋_GB2312" w:eastAsia="仿宋_GB2312" w:hint="eastAsia"/>
          <w:b/>
          <w:sz w:val="32"/>
          <w:szCs w:val="32"/>
        </w:rPr>
        <w:t>服务平台、移动政务平台、物联网平台等全市统筹建设的共性平台使用需求，应说明需要调用哪个共性平台的哪些共性服务。</w:t>
      </w:r>
    </w:p>
    <w:p w:rsidR="008C5EBF" w:rsidRPr="00756F11" w:rsidRDefault="008C5EBF" w:rsidP="008C5EBF">
      <w:pPr>
        <w:pStyle w:val="2"/>
        <w:spacing w:before="156" w:after="156"/>
      </w:pPr>
      <w:r w:rsidRPr="00756F11">
        <w:rPr>
          <w:rFonts w:hint="eastAsia"/>
        </w:rPr>
        <w:t>（三）数据需求</w:t>
      </w:r>
    </w:p>
    <w:p w:rsidR="008C5EBF" w:rsidRPr="00756F11" w:rsidRDefault="008C5EBF" w:rsidP="00756F11">
      <w:pPr>
        <w:ind w:firstLineChars="200" w:firstLine="643"/>
        <w:rPr>
          <w:rFonts w:ascii="仿宋_GB2312" w:eastAsia="仿宋_GB2312"/>
          <w:b/>
          <w:sz w:val="32"/>
          <w:szCs w:val="32"/>
        </w:rPr>
      </w:pPr>
      <w:proofErr w:type="gramStart"/>
      <w:r w:rsidRPr="00756F11">
        <w:rPr>
          <w:rFonts w:ascii="仿宋_GB2312" w:eastAsia="仿宋_GB2312" w:hint="eastAsia"/>
          <w:b/>
          <w:sz w:val="32"/>
          <w:szCs w:val="32"/>
        </w:rPr>
        <w:t>若项目</w:t>
      </w:r>
      <w:proofErr w:type="gramEnd"/>
      <w:r w:rsidRPr="00756F11">
        <w:rPr>
          <w:rFonts w:ascii="仿宋_GB2312" w:eastAsia="仿宋_GB2312" w:hint="eastAsia"/>
          <w:b/>
          <w:sz w:val="32"/>
          <w:szCs w:val="32"/>
        </w:rPr>
        <w:t>方案中涉及政务信息资源时，</w:t>
      </w:r>
      <w:r w:rsidRPr="00756F11">
        <w:rPr>
          <w:rFonts w:ascii="仿宋_GB2312" w:eastAsia="仿宋_GB2312" w:hAnsi="华文仿宋" w:hint="eastAsia"/>
          <w:b/>
          <w:sz w:val="32"/>
          <w:szCs w:val="32"/>
        </w:rPr>
        <w:t>应在信息资源梳理分析的基础上，</w:t>
      </w:r>
      <w:r w:rsidRPr="00756F11">
        <w:rPr>
          <w:rFonts w:ascii="仿宋_GB2312" w:eastAsia="仿宋_GB2312" w:hint="eastAsia"/>
          <w:b/>
          <w:sz w:val="32"/>
          <w:szCs w:val="32"/>
        </w:rPr>
        <w:t>说明本项目采集、共享、整合或者获取哪些</w:t>
      </w:r>
      <w:r w:rsidRPr="00756F11">
        <w:rPr>
          <w:rFonts w:ascii="仿宋_GB2312" w:eastAsia="仿宋_GB2312" w:hint="eastAsia"/>
          <w:b/>
          <w:sz w:val="32"/>
          <w:szCs w:val="32"/>
        </w:rPr>
        <w:lastRenderedPageBreak/>
        <w:t>数据及这些数据的更新频率，并说明数据采集、数据加工处理、数据存储等方面需求。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如果存在跨部门、跨层级资源共享需求，应说明需要共享哪些部门的数据，并具体列出数据内容、共享方式、更新频率等。</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如果存在部门内部信息资源的整合需求，应说明需要整合哪些系统，并具体列出这些系统中已经形成的信息资源等。</w:t>
      </w:r>
    </w:p>
    <w:p w:rsidR="008C5EBF" w:rsidRPr="00756F11" w:rsidRDefault="008C5EBF" w:rsidP="008C5EBF">
      <w:pPr>
        <w:pStyle w:val="2"/>
        <w:spacing w:before="156" w:after="156"/>
      </w:pPr>
      <w:r w:rsidRPr="00756F11">
        <w:rPr>
          <w:rFonts w:hint="eastAsia"/>
        </w:rPr>
        <w:t>（四）性能需求</w:t>
      </w:r>
    </w:p>
    <w:p w:rsidR="008C5EBF" w:rsidRPr="00756F11" w:rsidRDefault="008C5EBF" w:rsidP="00756F11">
      <w:pPr>
        <w:ind w:firstLineChars="200" w:firstLine="643"/>
        <w:rPr>
          <w:b/>
        </w:rPr>
      </w:pPr>
      <w:r w:rsidRPr="00756F11">
        <w:rPr>
          <w:rFonts w:ascii="仿宋_GB2312" w:eastAsia="仿宋_GB2312" w:hint="eastAsia"/>
          <w:b/>
          <w:sz w:val="32"/>
          <w:szCs w:val="32"/>
        </w:rPr>
        <w:t>说明系统支持的在线用户数、并发用户数、响应时间、访问速度、可靠性等。</w:t>
      </w:r>
    </w:p>
    <w:p w:rsidR="008C5EBF" w:rsidRPr="00756F11" w:rsidRDefault="008C5EBF" w:rsidP="008C5EBF">
      <w:pPr>
        <w:pStyle w:val="2"/>
        <w:spacing w:before="156" w:after="156"/>
      </w:pPr>
      <w:r w:rsidRPr="00756F11">
        <w:rPr>
          <w:rFonts w:hint="eastAsia"/>
        </w:rPr>
        <w:t>（五）安全需求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分析政策法规要求、相关技术规范要求、安全风险，说明系统主要安全需求，及系统在</w:t>
      </w:r>
      <w:proofErr w:type="gramStart"/>
      <w:r w:rsidRPr="00756F11">
        <w:rPr>
          <w:rFonts w:ascii="仿宋_GB2312" w:eastAsia="仿宋_GB2312" w:hint="eastAsia"/>
          <w:b/>
          <w:sz w:val="32"/>
          <w:szCs w:val="32"/>
        </w:rPr>
        <w:t>安全等保方面</w:t>
      </w:r>
      <w:proofErr w:type="gramEnd"/>
      <w:r w:rsidRPr="00756F11">
        <w:rPr>
          <w:rFonts w:ascii="仿宋_GB2312" w:eastAsia="仿宋_GB2312" w:hint="eastAsia"/>
          <w:b/>
          <w:sz w:val="32"/>
          <w:szCs w:val="32"/>
        </w:rPr>
        <w:t>的需求、网站方面的特定安全要求（参见GB/T 31506-2015）等。</w:t>
      </w:r>
    </w:p>
    <w:p w:rsidR="008C5EBF" w:rsidRPr="00756F11" w:rsidRDefault="008C5EBF" w:rsidP="008C5EBF">
      <w:pPr>
        <w:pStyle w:val="1"/>
        <w:rPr>
          <w:sz w:val="36"/>
        </w:rPr>
      </w:pPr>
      <w:r w:rsidRPr="00756F11">
        <w:rPr>
          <w:rFonts w:hint="eastAsia"/>
          <w:sz w:val="36"/>
        </w:rPr>
        <w:t>三、建设目标</w:t>
      </w:r>
    </w:p>
    <w:p w:rsidR="008C5EBF" w:rsidRPr="00756F11" w:rsidRDefault="008C5EBF" w:rsidP="008C5EBF">
      <w:pPr>
        <w:pStyle w:val="2"/>
        <w:spacing w:before="156" w:after="156"/>
      </w:pPr>
      <w:r w:rsidRPr="00756F11">
        <w:rPr>
          <w:rFonts w:hint="eastAsia"/>
        </w:rPr>
        <w:t>（一）业务目标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业务流程梳理和规范化目标，改进服务和提高效率的绩效目标，业务和信息资源管理机制完善目标等。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１．要有对现有业务流程进行梳理和规范化的目标；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２．详细说明升级改造后改进服务和提高效率的绩效目</w:t>
      </w:r>
      <w:r w:rsidRPr="00756F11">
        <w:rPr>
          <w:rFonts w:ascii="仿宋_GB2312" w:eastAsia="仿宋_GB2312" w:hint="eastAsia"/>
          <w:b/>
          <w:sz w:val="32"/>
          <w:szCs w:val="32"/>
        </w:rPr>
        <w:lastRenderedPageBreak/>
        <w:t>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３．为保证目标实现所采取的完善业务和信息资源管理机制的措施。</w:t>
      </w:r>
    </w:p>
    <w:p w:rsidR="008C5EBF" w:rsidRPr="00756F11" w:rsidRDefault="008C5EBF" w:rsidP="00756F11">
      <w:pPr>
        <w:spacing w:line="560" w:lineRule="exact"/>
        <w:ind w:firstLineChars="225" w:firstLine="723"/>
        <w:rPr>
          <w:rFonts w:ascii="仿宋_GB2312" w:eastAsia="仿宋_GB2312"/>
          <w:b/>
          <w:sz w:val="32"/>
          <w:szCs w:val="32"/>
        </w:rPr>
      </w:pPr>
      <w:r w:rsidRPr="00756F11">
        <w:rPr>
          <w:rFonts w:ascii="仿宋_GB2312" w:eastAsia="仿宋_GB2312" w:hint="eastAsia"/>
          <w:b/>
          <w:sz w:val="32"/>
          <w:szCs w:val="32"/>
        </w:rPr>
        <w:t>4．对信息资源建设目标成果的应用说明。</w:t>
      </w:r>
    </w:p>
    <w:p w:rsidR="008C5EBF" w:rsidRPr="00756F11" w:rsidRDefault="008C5EBF" w:rsidP="008C5EBF">
      <w:pPr>
        <w:pStyle w:val="2"/>
        <w:spacing w:before="156" w:after="156"/>
      </w:pPr>
      <w:r w:rsidRPr="00756F11">
        <w:rPr>
          <w:rFonts w:hint="eastAsia"/>
        </w:rPr>
        <w:t>（二）技术目标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软件、硬件、信息资源、安全、运维等目标。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从以下几方面论证说明为实现业务目标所必须达到的技术目标。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1．软件的功能、性能、易用性、兼容性、可靠性、健壮性等及支持自主创新的目标；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2．信息资源采集、共享、整合和应用的目标；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3．网络、存储、主机、机房设备等硬件的性能、兼容性等及支持自主创新的目标；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4．根据系统安全风险，依据相应安全等级保护要求在物理、网络、主机、应用、数据备份等方面及支持自主创新的目标；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5．技术保障运行、支撑业务和数据维护、应急保障等运</w:t>
      </w:r>
      <w:proofErr w:type="gramStart"/>
      <w:r w:rsidRPr="00756F11">
        <w:rPr>
          <w:rFonts w:ascii="仿宋_GB2312" w:eastAsia="仿宋_GB2312" w:hint="eastAsia"/>
          <w:b/>
          <w:sz w:val="32"/>
          <w:szCs w:val="32"/>
        </w:rPr>
        <w:t>维方面</w:t>
      </w:r>
      <w:proofErr w:type="gramEnd"/>
      <w:r w:rsidRPr="00756F11">
        <w:rPr>
          <w:rFonts w:ascii="仿宋_GB2312" w:eastAsia="仿宋_GB2312" w:hint="eastAsia"/>
          <w:b/>
          <w:sz w:val="32"/>
          <w:szCs w:val="32"/>
        </w:rPr>
        <w:t xml:space="preserve">的目标。 </w:t>
      </w:r>
    </w:p>
    <w:p w:rsidR="003916AC" w:rsidRPr="00756F11" w:rsidRDefault="003916AC" w:rsidP="003916AC">
      <w:pPr>
        <w:pStyle w:val="2"/>
        <w:spacing w:before="156" w:after="156"/>
      </w:pPr>
      <w:r w:rsidRPr="00756F11">
        <w:rPr>
          <w:rFonts w:hint="eastAsia"/>
        </w:rPr>
        <w:t>（三）预期绩效</w:t>
      </w:r>
    </w:p>
    <w:p w:rsidR="003916AC" w:rsidRPr="00756F11" w:rsidRDefault="000C2BB5"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预期项目实施后所产生的社会综合效益和经济效益两部分，要求对两部分内容分别阐述。</w:t>
      </w:r>
    </w:p>
    <w:p w:rsidR="000C2BB5" w:rsidRPr="00756F11" w:rsidRDefault="000C2BB5" w:rsidP="00756F11">
      <w:pPr>
        <w:spacing w:line="560" w:lineRule="exact"/>
        <w:ind w:firstLineChars="200" w:firstLine="643"/>
        <w:rPr>
          <w:b/>
        </w:rPr>
      </w:pPr>
      <w:r w:rsidRPr="00756F11">
        <w:rPr>
          <w:rFonts w:ascii="仿宋_GB2312" w:eastAsia="仿宋_GB2312" w:hint="eastAsia"/>
          <w:b/>
          <w:sz w:val="32"/>
          <w:szCs w:val="32"/>
        </w:rPr>
        <w:t>1.项目的社会效益主要指项目实施后对本单位公共服务水平提高的作用，对促进社会发展的作用，以及对本单位</w:t>
      </w:r>
      <w:r w:rsidRPr="00756F11">
        <w:rPr>
          <w:rFonts w:ascii="仿宋_GB2312" w:eastAsia="仿宋_GB2312" w:hint="eastAsia"/>
          <w:b/>
          <w:sz w:val="32"/>
          <w:szCs w:val="32"/>
        </w:rPr>
        <w:lastRenderedPageBreak/>
        <w:t>社会地位和社会影响的提高。</w:t>
      </w:r>
    </w:p>
    <w:p w:rsidR="000C2BB5" w:rsidRPr="00756F11" w:rsidRDefault="000C2BB5"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2.项目的经济</w:t>
      </w:r>
      <w:r w:rsidR="002157C2" w:rsidRPr="00756F11">
        <w:rPr>
          <w:rFonts w:ascii="仿宋_GB2312" w:eastAsia="仿宋_GB2312" w:hint="eastAsia"/>
          <w:b/>
          <w:sz w:val="32"/>
          <w:szCs w:val="32"/>
        </w:rPr>
        <w:t>效益主要指项目实施后能产生的收益性成果</w:t>
      </w:r>
      <w:r w:rsidRPr="00756F11">
        <w:rPr>
          <w:rFonts w:ascii="仿宋_GB2312" w:eastAsia="仿宋_GB2312" w:hint="eastAsia"/>
          <w:b/>
          <w:sz w:val="32"/>
          <w:szCs w:val="32"/>
        </w:rPr>
        <w:t>，可提供量化指标进行说明。</w:t>
      </w:r>
    </w:p>
    <w:p w:rsidR="008C5EBF" w:rsidRPr="00756F11" w:rsidRDefault="008C5EBF" w:rsidP="008C5EBF">
      <w:pPr>
        <w:pStyle w:val="1"/>
        <w:rPr>
          <w:sz w:val="36"/>
        </w:rPr>
      </w:pPr>
      <w:r w:rsidRPr="00756F11">
        <w:rPr>
          <w:rFonts w:hint="eastAsia"/>
          <w:sz w:val="36"/>
        </w:rPr>
        <w:t>四、建设方案</w:t>
      </w:r>
    </w:p>
    <w:p w:rsidR="008C5EBF" w:rsidRPr="00756F11" w:rsidRDefault="008C5EBF" w:rsidP="008C5EBF">
      <w:pPr>
        <w:pStyle w:val="2"/>
        <w:spacing w:before="156" w:after="156"/>
      </w:pPr>
      <w:r w:rsidRPr="00756F11">
        <w:rPr>
          <w:rFonts w:hint="eastAsia"/>
        </w:rPr>
        <w:t>（一）建设原则</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说明系统设计、建设时，所应遵循的原则，如统筹规划分步实施、充分利用现有资源等。</w:t>
      </w:r>
    </w:p>
    <w:p w:rsidR="008C5EBF" w:rsidRPr="00756F11" w:rsidRDefault="008C5EBF" w:rsidP="008C5EBF">
      <w:pPr>
        <w:pStyle w:val="2"/>
        <w:spacing w:before="156" w:after="156"/>
      </w:pPr>
      <w:r w:rsidRPr="00756F11">
        <w:rPr>
          <w:rFonts w:hint="eastAsia"/>
        </w:rPr>
        <w:t>（二）设计依据</w:t>
      </w:r>
    </w:p>
    <w:p w:rsidR="008C5EBF" w:rsidRPr="00756F11" w:rsidRDefault="008C5EBF" w:rsidP="00756F11">
      <w:pPr>
        <w:ind w:firstLineChars="200" w:firstLine="643"/>
        <w:rPr>
          <w:b/>
        </w:rPr>
      </w:pPr>
      <w:r w:rsidRPr="00756F11">
        <w:rPr>
          <w:rFonts w:ascii="仿宋_GB2312" w:eastAsia="仿宋_GB2312" w:hint="eastAsia"/>
          <w:b/>
          <w:sz w:val="32"/>
          <w:szCs w:val="32"/>
        </w:rPr>
        <w:t>列出系统设计所依据国家和北京地方的法律法规、标准、规范、指南等。</w:t>
      </w:r>
    </w:p>
    <w:p w:rsidR="008C5EBF" w:rsidRPr="00756F11" w:rsidRDefault="008C5EBF" w:rsidP="008C5EBF">
      <w:pPr>
        <w:pStyle w:val="2"/>
        <w:spacing w:before="156" w:after="156"/>
      </w:pPr>
      <w:r w:rsidRPr="00756F11">
        <w:rPr>
          <w:rFonts w:hint="eastAsia"/>
        </w:rPr>
        <w:t>（三）</w:t>
      </w:r>
      <w:r w:rsidRPr="00756F11">
        <w:t>总体建设任务与分期建设内容</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列出项目的建设内容，如应用软件开发、网络建设、安全加固、机房及环境建设等。</w:t>
      </w:r>
    </w:p>
    <w:p w:rsidR="008C5EBF" w:rsidRPr="00756F11" w:rsidRDefault="008C5EBF" w:rsidP="00756F11">
      <w:pPr>
        <w:ind w:firstLineChars="200" w:firstLine="643"/>
        <w:rPr>
          <w:b/>
        </w:rPr>
      </w:pPr>
      <w:r w:rsidRPr="00756F11">
        <w:rPr>
          <w:rFonts w:ascii="仿宋_GB2312" w:eastAsia="仿宋_GB2312" w:hint="eastAsia"/>
          <w:b/>
          <w:sz w:val="32"/>
          <w:szCs w:val="32"/>
        </w:rPr>
        <w:t>如果项目内容较多，需要分期实施，在概括总体建设任务的基础上，应详细列出本期的建设内容。</w:t>
      </w:r>
    </w:p>
    <w:p w:rsidR="008C5EBF" w:rsidRPr="00756F11" w:rsidRDefault="008C5EBF" w:rsidP="008C5EBF">
      <w:pPr>
        <w:pStyle w:val="2"/>
        <w:spacing w:before="156" w:after="156"/>
      </w:pPr>
      <w:r w:rsidRPr="00756F11">
        <w:rPr>
          <w:rFonts w:hint="eastAsia"/>
        </w:rPr>
        <w:t>（四）</w:t>
      </w:r>
      <w:r w:rsidRPr="00756F11">
        <w:t>总体</w:t>
      </w:r>
      <w:r w:rsidRPr="00756F11">
        <w:rPr>
          <w:rFonts w:hint="eastAsia"/>
        </w:rPr>
        <w:t>框架</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列出项目采用的</w:t>
      </w:r>
      <w:proofErr w:type="gramStart"/>
      <w:r w:rsidRPr="00756F11">
        <w:rPr>
          <w:rFonts w:ascii="仿宋_GB2312" w:eastAsia="仿宋_GB2312" w:hint="eastAsia"/>
          <w:b/>
          <w:sz w:val="32"/>
          <w:szCs w:val="32"/>
        </w:rPr>
        <w:t>的</w:t>
      </w:r>
      <w:proofErr w:type="gramEnd"/>
      <w:r w:rsidRPr="00756F11">
        <w:rPr>
          <w:rFonts w:ascii="仿宋_GB2312" w:eastAsia="仿宋_GB2312" w:hint="eastAsia"/>
          <w:b/>
          <w:sz w:val="32"/>
          <w:szCs w:val="32"/>
        </w:rPr>
        <w:t>技术路线、体系架构、拓扑结构、设备部署等，并辅以文字说明。</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应说明该项目与本部门信息化总体框架的关系，或与相关系统的关系。</w:t>
      </w:r>
    </w:p>
    <w:p w:rsidR="008C5EBF" w:rsidRPr="00756F11" w:rsidRDefault="008C5EBF" w:rsidP="008C5EBF">
      <w:pPr>
        <w:pStyle w:val="2"/>
        <w:spacing w:before="156" w:after="156"/>
      </w:pPr>
      <w:r w:rsidRPr="00756F11">
        <w:rPr>
          <w:rFonts w:hint="eastAsia"/>
        </w:rPr>
        <w:lastRenderedPageBreak/>
        <w:t>（五）技术方案</w:t>
      </w:r>
    </w:p>
    <w:p w:rsidR="008C5EBF" w:rsidRPr="00756F11" w:rsidRDefault="008C5EBF" w:rsidP="008C5EBF">
      <w:pPr>
        <w:rPr>
          <w:rFonts w:ascii="仿宋_GB2312" w:eastAsia="仿宋_GB2312"/>
          <w:b/>
          <w:sz w:val="32"/>
          <w:szCs w:val="32"/>
        </w:rPr>
      </w:pPr>
      <w:r w:rsidRPr="00756F11">
        <w:rPr>
          <w:rFonts w:ascii="仿宋_GB2312" w:eastAsia="仿宋_GB2312" w:hint="eastAsia"/>
          <w:b/>
          <w:sz w:val="32"/>
          <w:szCs w:val="32"/>
        </w:rPr>
        <w:t>根据项目设计的内容选择相关内容编写</w:t>
      </w:r>
    </w:p>
    <w:p w:rsidR="008C5EBF" w:rsidRPr="00756F11" w:rsidRDefault="008C5EBF" w:rsidP="008C5EBF">
      <w:pPr>
        <w:pStyle w:val="3"/>
      </w:pPr>
      <w:r w:rsidRPr="00756F11">
        <w:rPr>
          <w:rFonts w:hint="eastAsia"/>
        </w:rPr>
        <w:t xml:space="preserve">1. </w:t>
      </w:r>
      <w:r w:rsidRPr="00756F11">
        <w:rPr>
          <w:rFonts w:hint="eastAsia"/>
        </w:rPr>
        <w:t>应用软件开发</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根据需求分析和建设目标，在梳理业务流程和数据流、优化整合相关资源的基础上，制定应用软件开发的解决方案，设计应用软件系统的功能，明确说明哪些功能是新增或完善。</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应详细描述软件功能中，每个组成部分实现业务处理或数据处理的相关工作，描述业务应用系统与其它系统的接口或数据共享方案。</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如果涉及跨部门业务协同，应根据需求分析，明确本系统和其他部门业务系统的对接方案，包括系统接口方案等。</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如果应用软件开发的工作中涉及到共享交换平台、政务</w:t>
      </w:r>
      <w:proofErr w:type="gramStart"/>
      <w:r w:rsidRPr="00756F11">
        <w:rPr>
          <w:rFonts w:ascii="仿宋_GB2312" w:eastAsia="仿宋_GB2312" w:hint="eastAsia"/>
          <w:b/>
          <w:sz w:val="32"/>
          <w:szCs w:val="32"/>
        </w:rPr>
        <w:t>云计算</w:t>
      </w:r>
      <w:proofErr w:type="gramEnd"/>
      <w:r w:rsidRPr="00756F11">
        <w:rPr>
          <w:rFonts w:ascii="仿宋_GB2312" w:eastAsia="仿宋_GB2312" w:hint="eastAsia"/>
          <w:b/>
          <w:sz w:val="32"/>
          <w:szCs w:val="32"/>
        </w:rPr>
        <w:t>服务平台、移动政务平台、物联网平台等全市统筹建设的共性平台，应明确与共性平台的关系，并明确利用共性平台提供的哪些共性服务以及对接方案。如不利用共性平台的服务，而是自行开发类似功能，应说明理由。</w:t>
      </w:r>
    </w:p>
    <w:p w:rsidR="008C5EBF" w:rsidRPr="00756F11" w:rsidRDefault="008C5EBF" w:rsidP="008C5EBF">
      <w:pPr>
        <w:pStyle w:val="3"/>
      </w:pPr>
      <w:r w:rsidRPr="00756F11">
        <w:rPr>
          <w:rFonts w:hint="eastAsia"/>
        </w:rPr>
        <w:t xml:space="preserve">2. </w:t>
      </w:r>
      <w:r w:rsidRPr="00756F11">
        <w:rPr>
          <w:rFonts w:hint="eastAsia"/>
        </w:rPr>
        <w:t>信息资源建设</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b/>
          <w:sz w:val="32"/>
          <w:szCs w:val="32"/>
        </w:rPr>
        <w:t>（1）信息资源概述</w:t>
      </w:r>
    </w:p>
    <w:p w:rsidR="00EA423D" w:rsidRPr="00756F11" w:rsidRDefault="008C5EBF" w:rsidP="00EA423D">
      <w:pPr>
        <w:spacing w:line="560" w:lineRule="exact"/>
        <w:ind w:firstLine="540"/>
        <w:rPr>
          <w:rFonts w:ascii="仿宋_GB2312" w:eastAsia="仿宋_GB2312"/>
          <w:b/>
          <w:sz w:val="32"/>
          <w:szCs w:val="32"/>
        </w:rPr>
      </w:pPr>
      <w:r w:rsidRPr="00756F11">
        <w:rPr>
          <w:rFonts w:ascii="仿宋_GB2312" w:eastAsia="仿宋_GB2312" w:hint="eastAsia"/>
          <w:b/>
          <w:sz w:val="32"/>
          <w:szCs w:val="32"/>
        </w:rPr>
        <w:t>请简要描述项目（系统）信息资源建设的目标、内容和思路。</w:t>
      </w:r>
    </w:p>
    <w:p w:rsidR="00EA423D" w:rsidRPr="00756F11" w:rsidRDefault="00EA423D" w:rsidP="00EA423D">
      <w:pPr>
        <w:spacing w:line="560" w:lineRule="exact"/>
        <w:ind w:firstLine="540"/>
        <w:rPr>
          <w:rFonts w:ascii="仿宋_GB2312" w:eastAsia="仿宋_GB2312"/>
          <w:b/>
          <w:color w:val="FF0000"/>
          <w:sz w:val="32"/>
          <w:szCs w:val="32"/>
        </w:rPr>
      </w:pPr>
      <w:r w:rsidRPr="00756F11">
        <w:rPr>
          <w:rFonts w:ascii="仿宋_GB2312" w:eastAsia="仿宋_GB2312"/>
          <w:b/>
          <w:color w:val="FF0000"/>
          <w:sz w:val="32"/>
          <w:szCs w:val="32"/>
        </w:rPr>
        <w:t>（2）</w:t>
      </w:r>
      <w:r w:rsidRPr="00756F11">
        <w:rPr>
          <w:rFonts w:ascii="仿宋_GB2312" w:eastAsia="仿宋_GB2312" w:hint="eastAsia"/>
          <w:b/>
          <w:color w:val="FF0000"/>
          <w:sz w:val="32"/>
          <w:szCs w:val="32"/>
        </w:rPr>
        <w:t>信息</w:t>
      </w:r>
      <w:r w:rsidRPr="00756F11">
        <w:rPr>
          <w:rFonts w:ascii="仿宋_GB2312" w:eastAsia="仿宋_GB2312"/>
          <w:b/>
          <w:color w:val="FF0000"/>
          <w:sz w:val="32"/>
          <w:szCs w:val="32"/>
        </w:rPr>
        <w:t>资源</w:t>
      </w:r>
      <w:r w:rsidRPr="00756F11">
        <w:rPr>
          <w:rFonts w:ascii="仿宋_GB2312" w:eastAsia="仿宋_GB2312" w:hint="eastAsia"/>
          <w:b/>
          <w:color w:val="FF0000"/>
          <w:sz w:val="32"/>
          <w:szCs w:val="32"/>
        </w:rPr>
        <w:t>建设方案</w:t>
      </w:r>
    </w:p>
    <w:p w:rsidR="00EA423D" w:rsidRPr="00756F11" w:rsidRDefault="00EA423D" w:rsidP="00EA423D">
      <w:pPr>
        <w:spacing w:line="560" w:lineRule="exact"/>
        <w:ind w:firstLine="540"/>
        <w:rPr>
          <w:rFonts w:ascii="仿宋_GB2312" w:eastAsia="仿宋_GB2312"/>
          <w:b/>
          <w:color w:val="FF0000"/>
          <w:sz w:val="32"/>
          <w:szCs w:val="32"/>
        </w:rPr>
      </w:pPr>
      <w:r w:rsidRPr="00756F11">
        <w:rPr>
          <w:rFonts w:ascii="仿宋_GB2312" w:eastAsia="仿宋_GB2312" w:hint="eastAsia"/>
          <w:b/>
          <w:color w:val="FF0000"/>
          <w:sz w:val="32"/>
          <w:szCs w:val="32"/>
        </w:rPr>
        <w:t>请以目录表格形式明确本项目建设过程中部门内部整合</w:t>
      </w:r>
      <w:r w:rsidRPr="00756F11">
        <w:rPr>
          <w:rFonts w:ascii="仿宋_GB2312" w:eastAsia="仿宋_GB2312" w:hint="eastAsia"/>
          <w:b/>
          <w:color w:val="FF0000"/>
          <w:sz w:val="32"/>
          <w:szCs w:val="32"/>
        </w:rPr>
        <w:lastRenderedPageBreak/>
        <w:t>的，及项目建成后形成的数据资源（见表1）。其中，数据资源名称、数据类型、来源方式、更新周期、数据资源共享、数据资源开放为必填项。</w:t>
      </w:r>
    </w:p>
    <w:p w:rsidR="00EA423D" w:rsidRPr="00756F11" w:rsidRDefault="00EA423D" w:rsidP="00756F11">
      <w:pPr>
        <w:spacing w:line="560" w:lineRule="exact"/>
        <w:ind w:firstLineChars="700" w:firstLine="2249"/>
        <w:rPr>
          <w:rFonts w:ascii="仿宋_GB2312" w:eastAsia="仿宋_GB2312"/>
          <w:b/>
          <w:color w:val="FF0000"/>
          <w:sz w:val="32"/>
          <w:szCs w:val="32"/>
        </w:rPr>
      </w:pPr>
      <w:r w:rsidRPr="00756F11">
        <w:rPr>
          <w:rFonts w:ascii="仿宋_GB2312" w:eastAsia="仿宋_GB2312" w:hint="eastAsia"/>
          <w:b/>
          <w:color w:val="FF0000"/>
          <w:sz w:val="32"/>
          <w:szCs w:val="32"/>
        </w:rPr>
        <w:t>表1项目数据资源目录</w:t>
      </w:r>
    </w:p>
    <w:tbl>
      <w:tblPr>
        <w:tblW w:w="64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
        <w:gridCol w:w="488"/>
        <w:gridCol w:w="429"/>
        <w:gridCol w:w="430"/>
        <w:gridCol w:w="1271"/>
        <w:gridCol w:w="1271"/>
        <w:gridCol w:w="1157"/>
        <w:gridCol w:w="1270"/>
        <w:gridCol w:w="736"/>
        <w:gridCol w:w="710"/>
        <w:gridCol w:w="834"/>
        <w:gridCol w:w="851"/>
        <w:gridCol w:w="710"/>
        <w:gridCol w:w="429"/>
      </w:tblGrid>
      <w:tr w:rsidR="00EA423D" w:rsidRPr="00756F11" w:rsidTr="00D921CA">
        <w:trPr>
          <w:jc w:val="center"/>
        </w:trPr>
        <w:tc>
          <w:tcPr>
            <w:tcW w:w="364"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bCs/>
                <w:color w:val="FF0000"/>
                <w:kern w:val="0"/>
                <w:szCs w:val="21"/>
              </w:rPr>
              <w:t>序号</w:t>
            </w:r>
          </w:p>
        </w:tc>
        <w:tc>
          <w:tcPr>
            <w:tcW w:w="475"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数据资源名称</w:t>
            </w:r>
          </w:p>
        </w:tc>
        <w:tc>
          <w:tcPr>
            <w:tcW w:w="418"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数据资源描述</w:t>
            </w:r>
          </w:p>
        </w:tc>
        <w:tc>
          <w:tcPr>
            <w:tcW w:w="419"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数据项</w:t>
            </w:r>
          </w:p>
        </w:tc>
        <w:tc>
          <w:tcPr>
            <w:tcW w:w="1237"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bCs/>
                <w:color w:val="FF0000"/>
                <w:kern w:val="0"/>
                <w:szCs w:val="21"/>
              </w:rPr>
              <w:t>数据类型</w:t>
            </w:r>
          </w:p>
        </w:tc>
        <w:tc>
          <w:tcPr>
            <w:tcW w:w="1237" w:type="dxa"/>
            <w:vMerge w:val="restart"/>
            <w:vAlign w:val="center"/>
          </w:tcPr>
          <w:p w:rsidR="00EA423D" w:rsidRPr="00756F11" w:rsidRDefault="00EA423D" w:rsidP="00D921CA">
            <w:pPr>
              <w:widowControl/>
              <w:spacing w:line="440" w:lineRule="exact"/>
              <w:jc w:val="center"/>
              <w:rPr>
                <w:rFonts w:ascii="宋体" w:hAnsi="宋体" w:cs="宋体"/>
                <w:b/>
                <w:bCs/>
                <w:color w:val="FF0000"/>
                <w:kern w:val="0"/>
                <w:szCs w:val="21"/>
              </w:rPr>
            </w:pPr>
            <w:r w:rsidRPr="00756F11">
              <w:rPr>
                <w:rFonts w:ascii="宋体" w:hAnsi="宋体" w:cs="宋体" w:hint="eastAsia"/>
                <w:b/>
                <w:color w:val="FF0000"/>
                <w:kern w:val="0"/>
                <w:szCs w:val="21"/>
              </w:rPr>
              <w:t>来源方式</w:t>
            </w:r>
          </w:p>
        </w:tc>
        <w:tc>
          <w:tcPr>
            <w:tcW w:w="1126"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更新周期</w:t>
            </w:r>
          </w:p>
        </w:tc>
        <w:tc>
          <w:tcPr>
            <w:tcW w:w="2644" w:type="dxa"/>
            <w:gridSpan w:val="3"/>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数据资源共享</w:t>
            </w:r>
          </w:p>
        </w:tc>
        <w:tc>
          <w:tcPr>
            <w:tcW w:w="2331" w:type="dxa"/>
            <w:gridSpan w:val="3"/>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数据资源开放</w:t>
            </w:r>
          </w:p>
        </w:tc>
        <w:tc>
          <w:tcPr>
            <w:tcW w:w="418"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备注</w:t>
            </w:r>
          </w:p>
        </w:tc>
      </w:tr>
      <w:tr w:rsidR="00EA423D" w:rsidRPr="00756F11" w:rsidTr="00D921CA">
        <w:trPr>
          <w:jc w:val="center"/>
        </w:trPr>
        <w:tc>
          <w:tcPr>
            <w:tcW w:w="364" w:type="dxa"/>
            <w:vMerge/>
            <w:vAlign w:val="center"/>
          </w:tcPr>
          <w:p w:rsidR="00EA423D" w:rsidRPr="00756F11" w:rsidRDefault="00EA423D" w:rsidP="00D921CA">
            <w:pPr>
              <w:widowControl/>
              <w:jc w:val="center"/>
              <w:rPr>
                <w:rFonts w:ascii="宋体" w:hAnsi="宋体" w:cs="宋体"/>
                <w:b/>
                <w:bCs/>
                <w:color w:val="FF0000"/>
                <w:kern w:val="0"/>
                <w:szCs w:val="21"/>
              </w:rPr>
            </w:pPr>
          </w:p>
        </w:tc>
        <w:tc>
          <w:tcPr>
            <w:tcW w:w="475" w:type="dxa"/>
            <w:vMerge/>
            <w:vAlign w:val="center"/>
          </w:tcPr>
          <w:p w:rsidR="00EA423D" w:rsidRPr="00756F11" w:rsidRDefault="00EA423D" w:rsidP="00D921CA">
            <w:pPr>
              <w:widowControl/>
              <w:jc w:val="center"/>
              <w:rPr>
                <w:rFonts w:ascii="宋体" w:hAnsi="宋体" w:cs="宋体"/>
                <w:b/>
                <w:color w:val="FF0000"/>
                <w:kern w:val="0"/>
                <w:szCs w:val="21"/>
              </w:rPr>
            </w:pPr>
          </w:p>
        </w:tc>
        <w:tc>
          <w:tcPr>
            <w:tcW w:w="418" w:type="dxa"/>
            <w:vMerge/>
            <w:vAlign w:val="center"/>
          </w:tcPr>
          <w:p w:rsidR="00EA423D" w:rsidRPr="00756F11" w:rsidRDefault="00EA423D" w:rsidP="00D921CA">
            <w:pPr>
              <w:widowControl/>
              <w:jc w:val="center"/>
              <w:rPr>
                <w:rFonts w:ascii="宋体" w:hAnsi="宋体" w:cs="宋体"/>
                <w:b/>
                <w:color w:val="FF0000"/>
                <w:kern w:val="0"/>
                <w:szCs w:val="21"/>
              </w:rPr>
            </w:pPr>
          </w:p>
        </w:tc>
        <w:tc>
          <w:tcPr>
            <w:tcW w:w="419" w:type="dxa"/>
            <w:vMerge/>
            <w:vAlign w:val="center"/>
          </w:tcPr>
          <w:p w:rsidR="00EA423D" w:rsidRPr="00756F11" w:rsidRDefault="00EA423D" w:rsidP="00D921CA">
            <w:pPr>
              <w:widowControl/>
              <w:jc w:val="center"/>
              <w:rPr>
                <w:rFonts w:ascii="宋体" w:hAnsi="宋体" w:cs="宋体"/>
                <w:b/>
                <w:color w:val="FF0000"/>
                <w:kern w:val="0"/>
                <w:szCs w:val="21"/>
              </w:rPr>
            </w:pPr>
          </w:p>
        </w:tc>
        <w:tc>
          <w:tcPr>
            <w:tcW w:w="1237" w:type="dxa"/>
            <w:vMerge/>
            <w:vAlign w:val="center"/>
          </w:tcPr>
          <w:p w:rsidR="00EA423D" w:rsidRPr="00756F11" w:rsidRDefault="00EA423D" w:rsidP="00D921CA">
            <w:pPr>
              <w:widowControl/>
              <w:jc w:val="center"/>
              <w:rPr>
                <w:rFonts w:ascii="宋体" w:hAnsi="宋体" w:cs="宋体"/>
                <w:b/>
                <w:color w:val="FF0000"/>
                <w:kern w:val="0"/>
                <w:szCs w:val="21"/>
              </w:rPr>
            </w:pPr>
          </w:p>
        </w:tc>
        <w:tc>
          <w:tcPr>
            <w:tcW w:w="1237" w:type="dxa"/>
            <w:vMerge/>
          </w:tcPr>
          <w:p w:rsidR="00EA423D" w:rsidRPr="00756F11" w:rsidRDefault="00EA423D" w:rsidP="00D921CA">
            <w:pPr>
              <w:widowControl/>
              <w:jc w:val="center"/>
              <w:rPr>
                <w:rFonts w:ascii="宋体" w:hAnsi="宋体" w:cs="宋体"/>
                <w:b/>
                <w:color w:val="FF0000"/>
                <w:kern w:val="0"/>
                <w:szCs w:val="21"/>
              </w:rPr>
            </w:pPr>
          </w:p>
        </w:tc>
        <w:tc>
          <w:tcPr>
            <w:tcW w:w="1126" w:type="dxa"/>
            <w:vMerge/>
            <w:vAlign w:val="center"/>
          </w:tcPr>
          <w:p w:rsidR="00EA423D" w:rsidRPr="00756F11" w:rsidRDefault="00EA423D" w:rsidP="00D921CA">
            <w:pPr>
              <w:widowControl/>
              <w:jc w:val="center"/>
              <w:rPr>
                <w:rFonts w:ascii="宋体" w:hAnsi="宋体" w:cs="宋体"/>
                <w:b/>
                <w:color w:val="FF0000"/>
                <w:kern w:val="0"/>
                <w:szCs w:val="21"/>
              </w:rPr>
            </w:pPr>
          </w:p>
        </w:tc>
        <w:tc>
          <w:tcPr>
            <w:tcW w:w="1236"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共享类型</w:t>
            </w:r>
          </w:p>
        </w:tc>
        <w:tc>
          <w:tcPr>
            <w:tcW w:w="717"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共享方式</w:t>
            </w:r>
          </w:p>
        </w:tc>
        <w:tc>
          <w:tcPr>
            <w:tcW w:w="691"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不能向其他政务部门共享的依据</w:t>
            </w:r>
          </w:p>
        </w:tc>
        <w:tc>
          <w:tcPr>
            <w:tcW w:w="812"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开放方式</w:t>
            </w:r>
          </w:p>
        </w:tc>
        <w:tc>
          <w:tcPr>
            <w:tcW w:w="828" w:type="dxa"/>
            <w:vAlign w:val="center"/>
          </w:tcPr>
          <w:p w:rsidR="00EA423D" w:rsidRPr="00756F11" w:rsidRDefault="00EA423D" w:rsidP="00D921CA">
            <w:pPr>
              <w:widowControl/>
              <w:spacing w:line="440" w:lineRule="exact"/>
              <w:jc w:val="center"/>
              <w:rPr>
                <w:rFonts w:ascii="宋体" w:hAnsi="宋体" w:cs="宋体"/>
                <w:b/>
                <w:bCs/>
                <w:color w:val="FF0000"/>
                <w:kern w:val="0"/>
                <w:szCs w:val="21"/>
              </w:rPr>
            </w:pPr>
            <w:r w:rsidRPr="00756F11">
              <w:rPr>
                <w:rFonts w:ascii="宋体" w:hAnsi="宋体" w:cs="宋体" w:hint="eastAsia"/>
                <w:b/>
                <w:bCs/>
                <w:color w:val="FF0000"/>
                <w:kern w:val="0"/>
                <w:szCs w:val="21"/>
              </w:rPr>
              <w:t>拟开放时间</w:t>
            </w:r>
          </w:p>
        </w:tc>
        <w:tc>
          <w:tcPr>
            <w:tcW w:w="691"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不能向社会开放的依据</w:t>
            </w:r>
          </w:p>
        </w:tc>
        <w:tc>
          <w:tcPr>
            <w:tcW w:w="418" w:type="dxa"/>
            <w:vMerge/>
            <w:vAlign w:val="center"/>
          </w:tcPr>
          <w:p w:rsidR="00EA423D" w:rsidRPr="00756F11" w:rsidRDefault="00EA423D" w:rsidP="00D921CA">
            <w:pPr>
              <w:widowControl/>
              <w:jc w:val="center"/>
              <w:rPr>
                <w:rFonts w:ascii="宋体" w:hAnsi="宋体" w:cs="宋体"/>
                <w:b/>
                <w:color w:val="FF0000"/>
                <w:kern w:val="0"/>
                <w:szCs w:val="21"/>
              </w:rPr>
            </w:pPr>
          </w:p>
        </w:tc>
      </w:tr>
      <w:tr w:rsidR="00EA423D" w:rsidRPr="00756F11" w:rsidTr="00D921CA">
        <w:trPr>
          <w:jc w:val="center"/>
        </w:trPr>
        <w:tc>
          <w:tcPr>
            <w:tcW w:w="364" w:type="dxa"/>
            <w:vAlign w:val="center"/>
          </w:tcPr>
          <w:p w:rsidR="00EA423D" w:rsidRPr="00756F11" w:rsidRDefault="00EA423D" w:rsidP="00D921CA">
            <w:pPr>
              <w:widowControl/>
              <w:rPr>
                <w:rFonts w:ascii="宋体" w:hAnsi="宋体" w:cs="宋体"/>
                <w:b/>
                <w:color w:val="FF0000"/>
                <w:kern w:val="0"/>
                <w:szCs w:val="21"/>
              </w:rPr>
            </w:pPr>
          </w:p>
        </w:tc>
        <w:tc>
          <w:tcPr>
            <w:tcW w:w="475" w:type="dxa"/>
            <w:vAlign w:val="center"/>
          </w:tcPr>
          <w:p w:rsidR="00EA423D" w:rsidRPr="00756F11" w:rsidRDefault="00EA423D" w:rsidP="00D921CA">
            <w:pPr>
              <w:widowControl/>
              <w:rPr>
                <w:rFonts w:ascii="宋体" w:hAnsi="宋体" w:cs="宋体"/>
                <w:b/>
                <w:color w:val="FF0000"/>
                <w:kern w:val="0"/>
                <w:szCs w:val="21"/>
              </w:rPr>
            </w:pPr>
          </w:p>
        </w:tc>
        <w:tc>
          <w:tcPr>
            <w:tcW w:w="418" w:type="dxa"/>
            <w:vAlign w:val="center"/>
          </w:tcPr>
          <w:p w:rsidR="00EA423D" w:rsidRPr="00756F11" w:rsidRDefault="00EA423D" w:rsidP="00D921CA">
            <w:pPr>
              <w:widowControl/>
              <w:rPr>
                <w:rFonts w:ascii="宋体" w:hAnsi="宋体" w:cs="宋体"/>
                <w:b/>
                <w:color w:val="FF0000"/>
                <w:kern w:val="0"/>
                <w:szCs w:val="21"/>
              </w:rPr>
            </w:pPr>
          </w:p>
        </w:tc>
        <w:tc>
          <w:tcPr>
            <w:tcW w:w="419" w:type="dxa"/>
            <w:vAlign w:val="center"/>
          </w:tcPr>
          <w:p w:rsidR="00EA423D" w:rsidRPr="00756F11" w:rsidRDefault="00EA423D" w:rsidP="00D921CA">
            <w:pPr>
              <w:widowControl/>
              <w:rPr>
                <w:rFonts w:ascii="宋体" w:hAnsi="宋体" w:cs="宋体"/>
                <w:b/>
                <w:color w:val="FF0000"/>
                <w:kern w:val="0"/>
                <w:szCs w:val="21"/>
              </w:rPr>
            </w:pPr>
          </w:p>
        </w:tc>
        <w:tc>
          <w:tcPr>
            <w:tcW w:w="1237"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□数据库</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□表格</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□文本</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□图片</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□音视频</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□地理空间</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□其它：___</w:t>
            </w:r>
          </w:p>
        </w:tc>
        <w:tc>
          <w:tcPr>
            <w:tcW w:w="1237" w:type="dxa"/>
            <w:vAlign w:val="center"/>
          </w:tcPr>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□数据采集</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□内部整合</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□数据共享</w:t>
            </w:r>
          </w:p>
          <w:p w:rsidR="00EA423D" w:rsidRPr="00756F11" w:rsidRDefault="00EA423D" w:rsidP="00D921CA">
            <w:pPr>
              <w:widowControl/>
              <w:rPr>
                <w:rFonts w:cs="宋体"/>
                <w:b/>
                <w:bCs/>
                <w:i/>
                <w:color w:val="FF0000"/>
                <w:kern w:val="0"/>
                <w:szCs w:val="21"/>
              </w:rPr>
            </w:pPr>
            <w:r w:rsidRPr="00756F11">
              <w:rPr>
                <w:rFonts w:ascii="宋体" w:hAnsi="宋体" w:cs="宋体" w:hint="eastAsia"/>
                <w:b/>
                <w:color w:val="FF0000"/>
                <w:kern w:val="0"/>
                <w:szCs w:val="21"/>
              </w:rPr>
              <w:t>□其他方式______</w:t>
            </w:r>
          </w:p>
        </w:tc>
        <w:tc>
          <w:tcPr>
            <w:tcW w:w="1126"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□实时</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□每日</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□每周</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□每月</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□每季度</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w:t>
            </w:r>
            <w:r w:rsidRPr="00756F11">
              <w:rPr>
                <w:rFonts w:ascii="宋体" w:hAnsi="宋体" w:cs="宋体"/>
                <w:b/>
                <w:color w:val="FF0000"/>
                <w:kern w:val="0"/>
                <w:szCs w:val="21"/>
              </w:rPr>
              <w:t>每年</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□其它：_____</w:t>
            </w:r>
          </w:p>
        </w:tc>
        <w:tc>
          <w:tcPr>
            <w:tcW w:w="1236" w:type="dxa"/>
            <w:vAlign w:val="center"/>
          </w:tcPr>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□无条件共享</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□有条件共享</w:t>
            </w:r>
          </w:p>
          <w:p w:rsidR="00EA423D" w:rsidRPr="00756F11" w:rsidRDefault="00EA423D" w:rsidP="00D921CA">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w:t>
            </w:r>
            <w:proofErr w:type="gramStart"/>
            <w:r w:rsidRPr="00756F11">
              <w:rPr>
                <w:rFonts w:ascii="宋体" w:hAnsi="宋体" w:cs="宋体" w:hint="eastAsia"/>
                <w:b/>
                <w:color w:val="FF0000"/>
                <w:kern w:val="0"/>
                <w:szCs w:val="21"/>
              </w:rPr>
              <w:t>不</w:t>
            </w:r>
            <w:proofErr w:type="gramEnd"/>
            <w:r w:rsidRPr="00756F11">
              <w:rPr>
                <w:rFonts w:ascii="宋体" w:hAnsi="宋体" w:cs="宋体" w:hint="eastAsia"/>
                <w:b/>
                <w:color w:val="FF0000"/>
                <w:kern w:val="0"/>
                <w:szCs w:val="21"/>
              </w:rPr>
              <w:t>共享</w:t>
            </w:r>
          </w:p>
        </w:tc>
        <w:tc>
          <w:tcPr>
            <w:tcW w:w="717" w:type="dxa"/>
            <w:vAlign w:val="center"/>
          </w:tcPr>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□北京市大数据管理平台</w:t>
            </w:r>
          </w:p>
          <w:p w:rsidR="00EA423D" w:rsidRPr="00756F11" w:rsidRDefault="00EA423D" w:rsidP="00D921CA">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□其他：____</w:t>
            </w:r>
          </w:p>
        </w:tc>
        <w:tc>
          <w:tcPr>
            <w:tcW w:w="691" w:type="dxa"/>
            <w:vAlign w:val="center"/>
          </w:tcPr>
          <w:p w:rsidR="00EA423D" w:rsidRPr="00756F11" w:rsidRDefault="00EA423D" w:rsidP="00D921CA">
            <w:pPr>
              <w:widowControl/>
              <w:rPr>
                <w:rFonts w:ascii="宋体" w:hAnsi="宋体" w:cs="宋体"/>
                <w:b/>
                <w:color w:val="FF0000"/>
                <w:kern w:val="0"/>
                <w:szCs w:val="21"/>
                <w:highlight w:val="yellow"/>
              </w:rPr>
            </w:pPr>
            <w:r w:rsidRPr="00756F11">
              <w:rPr>
                <w:rFonts w:cs="宋体" w:hint="eastAsia"/>
                <w:b/>
                <w:bCs/>
                <w:i/>
                <w:color w:val="FF0000"/>
                <w:kern w:val="0"/>
                <w:szCs w:val="21"/>
              </w:rPr>
              <w:t>（如果为空，默认可向其他政府部门共享）</w:t>
            </w:r>
          </w:p>
        </w:tc>
        <w:tc>
          <w:tcPr>
            <w:tcW w:w="812"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□北京市政务数据资源网</w:t>
            </w:r>
          </w:p>
          <w:p w:rsidR="00EA423D" w:rsidRPr="00756F11" w:rsidRDefault="00EA423D" w:rsidP="00D921CA">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□其它：</w:t>
            </w:r>
            <w:r w:rsidRPr="00756F11">
              <w:rPr>
                <w:rFonts w:ascii="宋体" w:hAnsi="宋体" w:cs="宋体"/>
                <w:b/>
                <w:color w:val="FF0000"/>
                <w:kern w:val="0"/>
                <w:szCs w:val="21"/>
                <w:u w:val="single"/>
              </w:rPr>
              <w:t xml:space="preserve"> 　</w:t>
            </w:r>
          </w:p>
        </w:tc>
        <w:tc>
          <w:tcPr>
            <w:tcW w:w="828"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年月</w:t>
            </w:r>
          </w:p>
        </w:tc>
        <w:tc>
          <w:tcPr>
            <w:tcW w:w="691" w:type="dxa"/>
            <w:vAlign w:val="center"/>
          </w:tcPr>
          <w:p w:rsidR="00EA423D" w:rsidRPr="00756F11" w:rsidRDefault="00EA423D" w:rsidP="00D921CA">
            <w:pPr>
              <w:widowControl/>
              <w:rPr>
                <w:rFonts w:ascii="宋体" w:hAnsi="宋体" w:cs="宋体"/>
                <w:b/>
                <w:color w:val="FF0000"/>
                <w:kern w:val="0"/>
                <w:szCs w:val="21"/>
                <w:highlight w:val="yellow"/>
              </w:rPr>
            </w:pPr>
            <w:r w:rsidRPr="00756F11">
              <w:rPr>
                <w:rFonts w:cs="宋体" w:hint="eastAsia"/>
                <w:b/>
                <w:bCs/>
                <w:i/>
                <w:color w:val="FF0000"/>
                <w:kern w:val="0"/>
                <w:szCs w:val="21"/>
              </w:rPr>
              <w:t>（如果为空，默认可向社会开放）</w:t>
            </w:r>
          </w:p>
        </w:tc>
        <w:tc>
          <w:tcPr>
            <w:tcW w:w="418" w:type="dxa"/>
            <w:vAlign w:val="center"/>
          </w:tcPr>
          <w:p w:rsidR="00EA423D" w:rsidRPr="00756F11" w:rsidRDefault="00EA423D" w:rsidP="00D921CA">
            <w:pPr>
              <w:widowControl/>
              <w:rPr>
                <w:rFonts w:ascii="宋体" w:hAnsi="宋体" w:cs="宋体"/>
                <w:b/>
                <w:color w:val="FF0000"/>
                <w:kern w:val="0"/>
                <w:szCs w:val="21"/>
                <w:highlight w:val="yellow"/>
              </w:rPr>
            </w:pPr>
          </w:p>
        </w:tc>
      </w:tr>
    </w:tbl>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填表说明：</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①序号：项目中涉及的数据资源的序号。</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②数据资源名称：数据资源的名称，如“人口基础信息”。</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③数据资源描述：对数据资源名称的解释或进一步描述，如数据资源的用途等。</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④数据项：明确到字段，可叠加。</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⑤数据类型：数据资源的类型，在</w:t>
      </w:r>
      <w:proofErr w:type="gramStart"/>
      <w:r w:rsidRPr="00756F11">
        <w:rPr>
          <w:rFonts w:ascii="仿宋_GB2312" w:eastAsia="仿宋_GB2312" w:hint="eastAsia"/>
          <w:b/>
          <w:color w:val="FF0000"/>
          <w:sz w:val="32"/>
          <w:szCs w:val="32"/>
        </w:rPr>
        <w:t>对应项打</w:t>
      </w:r>
      <w:proofErr w:type="gramEnd"/>
      <w:r w:rsidRPr="00756F11">
        <w:rPr>
          <w:rFonts w:ascii="仿宋_GB2312" w:eastAsia="仿宋_GB2312" w:hint="eastAsia"/>
          <w:b/>
          <w:color w:val="FF0000"/>
          <w:sz w:val="32"/>
          <w:szCs w:val="32"/>
        </w:rPr>
        <w:t>√。选择“其他”应具体说明。</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⑥来源方式：数据资源的来源方式，在</w:t>
      </w:r>
      <w:proofErr w:type="gramStart"/>
      <w:r w:rsidRPr="00756F11">
        <w:rPr>
          <w:rFonts w:ascii="仿宋_GB2312" w:eastAsia="仿宋_GB2312" w:hint="eastAsia"/>
          <w:b/>
          <w:color w:val="FF0000"/>
          <w:sz w:val="32"/>
          <w:szCs w:val="32"/>
        </w:rPr>
        <w:t>对应项打</w:t>
      </w:r>
      <w:proofErr w:type="gramEnd"/>
      <w:r w:rsidRPr="00756F11">
        <w:rPr>
          <w:rFonts w:ascii="仿宋_GB2312" w:eastAsia="仿宋_GB2312" w:hint="eastAsia"/>
          <w:b/>
          <w:color w:val="FF0000"/>
          <w:sz w:val="32"/>
          <w:szCs w:val="32"/>
        </w:rPr>
        <w:t>√。选择“其他方式”应具体说明。</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lastRenderedPageBreak/>
        <w:t>数据采集：指部门自行组织采集或购买数据，应单独进行说明，包括数据采集内容、采集方式、采集频度、更新渠道和</w:t>
      </w:r>
      <w:proofErr w:type="gramStart"/>
      <w:r w:rsidRPr="00756F11">
        <w:rPr>
          <w:rFonts w:ascii="仿宋_GB2312" w:eastAsia="仿宋_GB2312" w:hint="eastAsia"/>
          <w:b/>
          <w:color w:val="FF0000"/>
          <w:sz w:val="32"/>
          <w:szCs w:val="32"/>
        </w:rPr>
        <w:t>长效保障</w:t>
      </w:r>
      <w:proofErr w:type="gramEnd"/>
      <w:r w:rsidRPr="00756F11">
        <w:rPr>
          <w:rFonts w:ascii="仿宋_GB2312" w:eastAsia="仿宋_GB2312" w:hint="eastAsia"/>
          <w:b/>
          <w:color w:val="FF0000"/>
          <w:sz w:val="32"/>
          <w:szCs w:val="32"/>
        </w:rPr>
        <w:t>机制等，并详细说明自行采集的理由。</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内部整合：指部门内部数据资源的整合，应明确数据整合方案，主要包括拟整合的系统名称、拟整合的数据资源内容、整合技术方式、内部协调情况、保障机制等内容。</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数据共享：指从其他政务部门获取数据资源。</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⑦更新周期：数据资源的更新频率，在</w:t>
      </w:r>
      <w:proofErr w:type="gramStart"/>
      <w:r w:rsidRPr="00756F11">
        <w:rPr>
          <w:rFonts w:ascii="仿宋_GB2312" w:eastAsia="仿宋_GB2312" w:hint="eastAsia"/>
          <w:b/>
          <w:color w:val="FF0000"/>
          <w:sz w:val="32"/>
          <w:szCs w:val="32"/>
        </w:rPr>
        <w:t>对应项打</w:t>
      </w:r>
      <w:proofErr w:type="gramEnd"/>
      <w:r w:rsidRPr="00756F11">
        <w:rPr>
          <w:rFonts w:ascii="仿宋_GB2312" w:eastAsia="仿宋_GB2312" w:hint="eastAsia"/>
          <w:b/>
          <w:color w:val="FF0000"/>
          <w:sz w:val="32"/>
          <w:szCs w:val="32"/>
        </w:rPr>
        <w:t>√。选择“其他”应具体说明。</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⑧数据资源共享：可向其他政务部门共享的数据资源，填写“共享范围”和“共享方式”；不能向其他政务部门共享的数据资源，填写“不能向其他政务部门共享的依据”。</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共享类型：“无条件共享”指数</w:t>
      </w:r>
      <w:proofErr w:type="gramStart"/>
      <w:r w:rsidRPr="00756F11">
        <w:rPr>
          <w:rFonts w:ascii="仿宋_GB2312" w:eastAsia="仿宋_GB2312" w:hint="eastAsia"/>
          <w:b/>
          <w:color w:val="FF0000"/>
          <w:sz w:val="32"/>
          <w:szCs w:val="32"/>
        </w:rPr>
        <w:t>据资源</w:t>
      </w:r>
      <w:proofErr w:type="gramEnd"/>
      <w:r w:rsidRPr="00756F11">
        <w:rPr>
          <w:rFonts w:ascii="仿宋_GB2312" w:eastAsia="仿宋_GB2312" w:hint="eastAsia"/>
          <w:b/>
          <w:color w:val="FF0000"/>
          <w:sz w:val="32"/>
          <w:szCs w:val="32"/>
        </w:rPr>
        <w:t>通过北京市大数据管理平台汇聚，并可提供给所有政务部门共享使用。“有条件共享”指数</w:t>
      </w:r>
      <w:proofErr w:type="gramStart"/>
      <w:r w:rsidRPr="00756F11">
        <w:rPr>
          <w:rFonts w:ascii="仿宋_GB2312" w:eastAsia="仿宋_GB2312" w:hint="eastAsia"/>
          <w:b/>
          <w:color w:val="FF0000"/>
          <w:sz w:val="32"/>
          <w:szCs w:val="32"/>
        </w:rPr>
        <w:t>据资源</w:t>
      </w:r>
      <w:proofErr w:type="gramEnd"/>
      <w:r w:rsidRPr="00756F11">
        <w:rPr>
          <w:rFonts w:ascii="仿宋_GB2312" w:eastAsia="仿宋_GB2312" w:hint="eastAsia"/>
          <w:b/>
          <w:color w:val="FF0000"/>
          <w:sz w:val="32"/>
          <w:szCs w:val="32"/>
        </w:rPr>
        <w:t>通过北京市大数据管理平台汇聚，并可提供给相关政务部门共享使用或仅能够部分提供给所有政务部门共享使用。选择“不共享”应具体说明。</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共享方式：原则上，政务部门之间的数据资源共享应通过北京市大数据管理平台开展，选择“其他”应具体说明。</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不能向其他政务部门共享的依据：应明确上位法</w:t>
      </w:r>
      <w:r w:rsidRPr="00756F11">
        <w:rPr>
          <w:rFonts w:ascii="仿宋_GB2312" w:eastAsia="仿宋_GB2312" w:hint="eastAsia"/>
          <w:b/>
          <w:color w:val="FF0000"/>
          <w:sz w:val="32"/>
          <w:szCs w:val="32"/>
        </w:rPr>
        <w:lastRenderedPageBreak/>
        <w:t>或相关文件依据。如果为空，默认可向他政务部门共享。</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⑨数据资源开放：可向社会开放的数据资源，填写“开放方式”和“拟开放时间”；不能向社会开放的数据资源，填写“不能向社会开放的文件依据”。</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开放方式：原则上，可开放的数据资源应通过北京市政务数据资源网向社会开放，选择“其他”应具体说明。数据资源可多渠道开放。</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拟开放时间：数据资源预计向社会开放的时间。</w:t>
      </w:r>
    </w:p>
    <w:p w:rsidR="00EA423D" w:rsidRPr="00756F11" w:rsidRDefault="00EA423D" w:rsidP="00EA423D">
      <w:pPr>
        <w:pStyle w:val="a7"/>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不能向社会开放的依据：应明确上位法或相关文件依据。如果为空，默认可向社会开放。</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（3）需要从其他政务部门获取数据资源，应填写表2。其中，“共享方式”原则上应通过北京市大数据管理平台开展，若选择“其他”应具体说明。</w:t>
      </w:r>
    </w:p>
    <w:p w:rsidR="00EA423D" w:rsidRPr="00756F11" w:rsidRDefault="00EA423D" w:rsidP="00EA423D">
      <w:pPr>
        <w:spacing w:line="560" w:lineRule="exact"/>
        <w:jc w:val="center"/>
        <w:rPr>
          <w:rFonts w:ascii="仿宋_GB2312" w:eastAsia="仿宋_GB2312"/>
          <w:b/>
          <w:color w:val="FF0000"/>
          <w:sz w:val="32"/>
          <w:szCs w:val="32"/>
        </w:rPr>
      </w:pPr>
      <w:r w:rsidRPr="00756F11">
        <w:rPr>
          <w:rFonts w:ascii="仿宋_GB2312" w:eastAsia="仿宋_GB2312" w:hint="eastAsia"/>
          <w:b/>
          <w:color w:val="FF0000"/>
          <w:sz w:val="32"/>
          <w:szCs w:val="32"/>
        </w:rPr>
        <w:t>表2 需从其他政务部门获取的数据资源目录</w:t>
      </w:r>
    </w:p>
    <w:tbl>
      <w:tblPr>
        <w:tblW w:w="50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
        <w:gridCol w:w="839"/>
        <w:gridCol w:w="890"/>
        <w:gridCol w:w="789"/>
        <w:gridCol w:w="1385"/>
        <w:gridCol w:w="1734"/>
        <w:gridCol w:w="1559"/>
        <w:gridCol w:w="1003"/>
      </w:tblGrid>
      <w:tr w:rsidR="00EA423D" w:rsidRPr="00756F11" w:rsidTr="00D921CA">
        <w:trPr>
          <w:jc w:val="center"/>
        </w:trPr>
        <w:tc>
          <w:tcPr>
            <w:tcW w:w="447"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序号</w:t>
            </w:r>
          </w:p>
        </w:tc>
        <w:tc>
          <w:tcPr>
            <w:tcW w:w="83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数据资源名称</w:t>
            </w:r>
          </w:p>
        </w:tc>
        <w:tc>
          <w:tcPr>
            <w:tcW w:w="890"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数据资源描述</w:t>
            </w:r>
          </w:p>
        </w:tc>
        <w:tc>
          <w:tcPr>
            <w:tcW w:w="78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来源部门</w:t>
            </w:r>
          </w:p>
        </w:tc>
        <w:tc>
          <w:tcPr>
            <w:tcW w:w="1385"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共享周期</w:t>
            </w:r>
          </w:p>
        </w:tc>
        <w:tc>
          <w:tcPr>
            <w:tcW w:w="1734"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共享方式</w:t>
            </w:r>
          </w:p>
        </w:tc>
        <w:tc>
          <w:tcPr>
            <w:tcW w:w="155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沟通协调情况及保障机制</w:t>
            </w:r>
          </w:p>
        </w:tc>
        <w:tc>
          <w:tcPr>
            <w:tcW w:w="1003"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备注</w:t>
            </w:r>
          </w:p>
        </w:tc>
      </w:tr>
      <w:tr w:rsidR="00EA423D" w:rsidRPr="00756F11" w:rsidTr="00D921CA">
        <w:trPr>
          <w:jc w:val="center"/>
        </w:trPr>
        <w:tc>
          <w:tcPr>
            <w:tcW w:w="447"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p>
        </w:tc>
        <w:tc>
          <w:tcPr>
            <w:tcW w:w="83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p>
        </w:tc>
        <w:tc>
          <w:tcPr>
            <w:tcW w:w="890"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r w:rsidRPr="00756F11">
              <w:rPr>
                <w:rFonts w:ascii="宋体" w:hAnsi="宋体" w:cs="宋体" w:hint="eastAsia"/>
                <w:b/>
                <w:i/>
                <w:color w:val="FF0000"/>
                <w:kern w:val="0"/>
                <w:szCs w:val="21"/>
              </w:rPr>
              <w:t>（数据资源的格式、用途等）</w:t>
            </w:r>
          </w:p>
        </w:tc>
        <w:tc>
          <w:tcPr>
            <w:tcW w:w="78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p>
        </w:tc>
        <w:tc>
          <w:tcPr>
            <w:tcW w:w="1385"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□实时</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□每日</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□每周</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□每月</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□每季度</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w:t>
            </w:r>
            <w:r w:rsidRPr="00756F11">
              <w:rPr>
                <w:rFonts w:ascii="宋体" w:hAnsi="宋体" w:cs="宋体"/>
                <w:b/>
                <w:color w:val="FF0000"/>
                <w:kern w:val="0"/>
                <w:szCs w:val="21"/>
              </w:rPr>
              <w:t>每年</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□其它：___</w:t>
            </w:r>
          </w:p>
        </w:tc>
        <w:tc>
          <w:tcPr>
            <w:tcW w:w="1734"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□北京市大数据管理平台</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□其他：______</w:t>
            </w:r>
          </w:p>
        </w:tc>
        <w:tc>
          <w:tcPr>
            <w:tcW w:w="155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r w:rsidRPr="00756F11">
              <w:rPr>
                <w:rFonts w:ascii="宋体" w:hAnsi="宋体" w:cs="宋体" w:hint="eastAsia"/>
                <w:b/>
                <w:i/>
                <w:color w:val="FF0000"/>
                <w:kern w:val="0"/>
                <w:szCs w:val="21"/>
              </w:rPr>
              <w:t>（可附文字说明）</w:t>
            </w:r>
          </w:p>
        </w:tc>
        <w:tc>
          <w:tcPr>
            <w:tcW w:w="1003"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p>
        </w:tc>
      </w:tr>
    </w:tbl>
    <w:p w:rsidR="00EA423D" w:rsidRPr="00756F11" w:rsidRDefault="00EA423D" w:rsidP="00EA423D">
      <w:pPr>
        <w:rPr>
          <w:b/>
        </w:rPr>
      </w:pPr>
    </w:p>
    <w:p w:rsidR="008C5EBF" w:rsidRPr="00756F11" w:rsidRDefault="008C5EBF" w:rsidP="008C5EBF">
      <w:pPr>
        <w:pStyle w:val="3"/>
      </w:pPr>
      <w:r w:rsidRPr="00756F11">
        <w:rPr>
          <w:rFonts w:hint="eastAsia"/>
        </w:rPr>
        <w:t xml:space="preserve">3. </w:t>
      </w:r>
      <w:r w:rsidRPr="00756F11">
        <w:rPr>
          <w:rFonts w:hint="eastAsia"/>
        </w:rPr>
        <w:t>主机系统硬件和软件配置</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根据系统性能和信息流流量对主机系统硬件的需求，提</w:t>
      </w:r>
      <w:r w:rsidRPr="00756F11">
        <w:rPr>
          <w:rFonts w:ascii="仿宋_GB2312" w:eastAsia="仿宋_GB2312" w:hint="eastAsia"/>
          <w:b/>
          <w:sz w:val="32"/>
          <w:szCs w:val="32"/>
        </w:rPr>
        <w:lastRenderedPageBreak/>
        <w:t>出硬件设备配置方案，应明确说明哪些硬件设备是新增、扩容、升级或更换。</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根据应用软件系统和办公计算机等对主机系统软件产品的需求、服务期限、可更换的产品等，提出软件产品配置方案，应明确说明哪些软件产品是新增、升级或更换，及软件产品部署情况。</w:t>
      </w:r>
    </w:p>
    <w:p w:rsidR="008C5EBF" w:rsidRPr="00756F11" w:rsidRDefault="008C5EBF" w:rsidP="008C5EBF">
      <w:pPr>
        <w:pStyle w:val="3"/>
      </w:pPr>
      <w:r w:rsidRPr="00756F11">
        <w:rPr>
          <w:rFonts w:hint="eastAsia"/>
        </w:rPr>
        <w:t xml:space="preserve">4. </w:t>
      </w:r>
      <w:r w:rsidRPr="00756F11">
        <w:rPr>
          <w:rFonts w:hint="eastAsia"/>
        </w:rPr>
        <w:t>网络及综合布线</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根据信息系统的建设目标，按照相关的标准、规范和要求，设计网络系统的整体结构、与其它网络的接口、VLAN划分规划、路由和IP地址分配、网络管理系统等。</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根据工作区信息点数量和网络需求和建设目标，按照相关的标准、规范，设计水平配线、垂直干线、配线间、机房以及建筑物间的综合布线方案。</w:t>
      </w:r>
    </w:p>
    <w:p w:rsidR="008C5EBF" w:rsidRPr="00756F11" w:rsidRDefault="008C5EBF" w:rsidP="008C5EBF">
      <w:pPr>
        <w:pStyle w:val="3"/>
      </w:pPr>
      <w:r w:rsidRPr="00756F11">
        <w:rPr>
          <w:rFonts w:hint="eastAsia"/>
        </w:rPr>
        <w:t xml:space="preserve">5. </w:t>
      </w:r>
      <w:r w:rsidRPr="00756F11">
        <w:rPr>
          <w:rFonts w:hint="eastAsia"/>
        </w:rPr>
        <w:t>安全</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根据现有安全体系现状、需求、风险评估要点、信息安全等级保护和安全目标等因素，按照物理安全、网络安全、主机系统安全、应用安全和数据安全等不同层面，提出信息安全体系建设或加固方案。原则上，要求每个系统都要说明信息安全等级保护的定级。</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根据提出的信息安全建设或加固方案，简要说明信息安全测评计划。</w:t>
      </w:r>
    </w:p>
    <w:p w:rsidR="008C5EBF" w:rsidRPr="00756F11" w:rsidRDefault="008C5EBF" w:rsidP="008C5EBF">
      <w:pPr>
        <w:pStyle w:val="3"/>
      </w:pPr>
      <w:r w:rsidRPr="00756F11">
        <w:rPr>
          <w:rFonts w:hint="eastAsia"/>
        </w:rPr>
        <w:lastRenderedPageBreak/>
        <w:t xml:space="preserve">5. </w:t>
      </w:r>
      <w:r w:rsidRPr="00756F11">
        <w:rPr>
          <w:rFonts w:hint="eastAsia"/>
        </w:rPr>
        <w:t>存储备份系统</w:t>
      </w:r>
    </w:p>
    <w:p w:rsidR="008C5EBF" w:rsidRPr="00756F11" w:rsidRDefault="008C5EBF" w:rsidP="00756F11">
      <w:pPr>
        <w:ind w:firstLineChars="200" w:firstLine="643"/>
        <w:rPr>
          <w:b/>
        </w:rPr>
      </w:pPr>
      <w:r w:rsidRPr="00756F11">
        <w:rPr>
          <w:rFonts w:ascii="仿宋_GB2312" w:eastAsia="仿宋_GB2312" w:hint="eastAsia"/>
          <w:b/>
          <w:sz w:val="32"/>
          <w:szCs w:val="32"/>
        </w:rPr>
        <w:t>根据需要存储备份数据的容量、增量、保存时间和数据操作方式等，选择存储备份系统的解决方案。主要内容</w:t>
      </w:r>
      <w:r w:rsidRPr="00756F11">
        <w:rPr>
          <w:rFonts w:ascii="仿宋_GB2312" w:eastAsia="仿宋_GB2312"/>
          <w:b/>
          <w:sz w:val="32"/>
          <w:szCs w:val="32"/>
        </w:rPr>
        <w:t>包括备份设备、</w:t>
      </w:r>
      <w:r w:rsidRPr="00756F11">
        <w:rPr>
          <w:rFonts w:ascii="仿宋_GB2312" w:eastAsia="仿宋_GB2312" w:hint="eastAsia"/>
          <w:b/>
          <w:sz w:val="32"/>
          <w:szCs w:val="32"/>
        </w:rPr>
        <w:t>备份</w:t>
      </w:r>
      <w:r w:rsidRPr="00756F11">
        <w:rPr>
          <w:rFonts w:ascii="仿宋_GB2312" w:eastAsia="仿宋_GB2312"/>
          <w:b/>
          <w:sz w:val="32"/>
          <w:szCs w:val="32"/>
        </w:rPr>
        <w:t>介质</w:t>
      </w:r>
      <w:r w:rsidRPr="00756F11">
        <w:rPr>
          <w:rFonts w:ascii="仿宋_GB2312" w:eastAsia="仿宋_GB2312" w:hint="eastAsia"/>
          <w:b/>
          <w:sz w:val="32"/>
          <w:szCs w:val="32"/>
        </w:rPr>
        <w:t>、</w:t>
      </w:r>
      <w:r w:rsidRPr="00756F11">
        <w:rPr>
          <w:rFonts w:ascii="仿宋_GB2312" w:eastAsia="仿宋_GB2312"/>
          <w:b/>
          <w:sz w:val="32"/>
          <w:szCs w:val="32"/>
        </w:rPr>
        <w:t>备份</w:t>
      </w:r>
      <w:r w:rsidRPr="00756F11">
        <w:rPr>
          <w:rFonts w:ascii="仿宋_GB2312" w:eastAsia="仿宋_GB2312" w:hint="eastAsia"/>
          <w:b/>
          <w:sz w:val="32"/>
          <w:szCs w:val="32"/>
        </w:rPr>
        <w:t>策略</w:t>
      </w:r>
      <w:r w:rsidRPr="00756F11">
        <w:rPr>
          <w:rFonts w:ascii="仿宋_GB2312" w:eastAsia="仿宋_GB2312"/>
          <w:b/>
          <w:sz w:val="32"/>
          <w:szCs w:val="32"/>
        </w:rPr>
        <w:t>、</w:t>
      </w:r>
      <w:r w:rsidRPr="00756F11">
        <w:rPr>
          <w:rFonts w:ascii="仿宋_GB2312" w:eastAsia="仿宋_GB2312" w:hint="eastAsia"/>
          <w:b/>
          <w:sz w:val="32"/>
          <w:szCs w:val="32"/>
        </w:rPr>
        <w:t>存储容量、备份</w:t>
      </w:r>
      <w:r w:rsidRPr="00756F11">
        <w:rPr>
          <w:rFonts w:ascii="仿宋_GB2312" w:eastAsia="仿宋_GB2312"/>
          <w:b/>
          <w:sz w:val="32"/>
          <w:szCs w:val="32"/>
        </w:rPr>
        <w:t>软件</w:t>
      </w:r>
      <w:r w:rsidRPr="00756F11">
        <w:rPr>
          <w:rFonts w:ascii="仿宋_GB2312" w:eastAsia="仿宋_GB2312" w:hint="eastAsia"/>
          <w:b/>
          <w:sz w:val="32"/>
          <w:szCs w:val="32"/>
        </w:rPr>
        <w:t>、存储技术的选择和</w:t>
      </w:r>
      <w:r w:rsidRPr="00756F11">
        <w:rPr>
          <w:rFonts w:ascii="仿宋_GB2312" w:eastAsia="仿宋_GB2312"/>
          <w:b/>
          <w:sz w:val="32"/>
          <w:szCs w:val="32"/>
        </w:rPr>
        <w:t>网络设计等。</w:t>
      </w:r>
    </w:p>
    <w:p w:rsidR="008C5EBF" w:rsidRPr="00756F11" w:rsidRDefault="008C5EBF" w:rsidP="008C5EBF">
      <w:pPr>
        <w:pStyle w:val="3"/>
      </w:pPr>
      <w:r w:rsidRPr="00756F11">
        <w:rPr>
          <w:rFonts w:hint="eastAsia"/>
        </w:rPr>
        <w:t xml:space="preserve">7. </w:t>
      </w:r>
      <w:r w:rsidRPr="00756F11">
        <w:rPr>
          <w:rFonts w:hint="eastAsia"/>
        </w:rPr>
        <w:t>安防系统</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根据需要采取的安防措施，分别说明安防系统所包含的子系统，如周界报警系统、视频监控系统等，参考相关的标准、规范，进行方案设计。</w:t>
      </w:r>
    </w:p>
    <w:p w:rsidR="008C5EBF" w:rsidRPr="00756F11" w:rsidRDefault="008C5EBF" w:rsidP="008C5EBF">
      <w:pPr>
        <w:pStyle w:val="3"/>
      </w:pPr>
      <w:r w:rsidRPr="00756F11">
        <w:rPr>
          <w:rFonts w:hint="eastAsia"/>
        </w:rPr>
        <w:t xml:space="preserve">8. </w:t>
      </w:r>
      <w:r w:rsidRPr="00756F11">
        <w:rPr>
          <w:rFonts w:hint="eastAsia"/>
        </w:rPr>
        <w:t>机房</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根据机房建设的需求，参考相关的标准、规范，设计机房中的配电、UPS系统、防雷接地、空调、消防、环境监控、门禁等子系统的方案，给出各类设备的型号、数量、作用和连接图，并说明计算依据。</w:t>
      </w:r>
    </w:p>
    <w:p w:rsidR="008C5EBF" w:rsidRPr="00756F11" w:rsidRDefault="008C5EBF" w:rsidP="008C5EBF">
      <w:pPr>
        <w:pStyle w:val="3"/>
      </w:pPr>
      <w:r w:rsidRPr="00756F11">
        <w:rPr>
          <w:rFonts w:hint="eastAsia"/>
        </w:rPr>
        <w:t xml:space="preserve">9. </w:t>
      </w:r>
      <w:r w:rsidRPr="00756F11">
        <w:rPr>
          <w:rFonts w:hint="eastAsia"/>
        </w:rPr>
        <w:t>其它</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不在上述范围内的其它类建设内容。</w:t>
      </w:r>
    </w:p>
    <w:p w:rsidR="008C5EBF" w:rsidRPr="00756F11" w:rsidRDefault="008C5EBF" w:rsidP="008C5EBF">
      <w:pPr>
        <w:pStyle w:val="2"/>
        <w:spacing w:before="156" w:after="156"/>
      </w:pPr>
      <w:r w:rsidRPr="00756F11">
        <w:rPr>
          <w:rFonts w:hint="eastAsia"/>
        </w:rPr>
        <w:t>（六）设备选型原则及关键技术指标</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说明主要设备，如操作系统、中间件、数据库系统、服务器、交换机、路由器等系统软硬件选型时，在标准化、成</w:t>
      </w:r>
      <w:r w:rsidRPr="00756F11">
        <w:rPr>
          <w:rFonts w:ascii="仿宋_GB2312" w:eastAsia="仿宋_GB2312" w:hint="eastAsia"/>
          <w:b/>
          <w:sz w:val="32"/>
          <w:szCs w:val="32"/>
        </w:rPr>
        <w:lastRenderedPageBreak/>
        <w:t>熟度、兼容性、性价比、技术服务能力等方面的考虑，及其选型依据。</w:t>
      </w:r>
    </w:p>
    <w:p w:rsidR="008C5EBF" w:rsidRPr="00756F11" w:rsidRDefault="008C5EBF" w:rsidP="00756F11">
      <w:pPr>
        <w:ind w:firstLineChars="200" w:firstLine="643"/>
        <w:rPr>
          <w:b/>
        </w:rPr>
      </w:pPr>
      <w:r w:rsidRPr="00756F11">
        <w:rPr>
          <w:rFonts w:ascii="仿宋_GB2312" w:eastAsia="仿宋_GB2312" w:hint="eastAsia"/>
          <w:b/>
          <w:sz w:val="32"/>
          <w:szCs w:val="32"/>
        </w:rPr>
        <w:t>说明主要设备的关键技术指标。</w:t>
      </w:r>
    </w:p>
    <w:p w:rsidR="008C5EBF" w:rsidRPr="00756F11" w:rsidRDefault="008C5EBF" w:rsidP="008C5EBF">
      <w:pPr>
        <w:pStyle w:val="1"/>
        <w:rPr>
          <w:sz w:val="36"/>
        </w:rPr>
      </w:pPr>
      <w:r w:rsidRPr="00756F11">
        <w:rPr>
          <w:rFonts w:hint="eastAsia"/>
          <w:sz w:val="36"/>
        </w:rPr>
        <w:t>五、项目实施方案及保障措施</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主要包括项目的实施进度计划及相关保障措施等，对于涉及人员培训的项目，还需提供人员培训方案等。</w:t>
      </w:r>
    </w:p>
    <w:p w:rsidR="008C5EBF" w:rsidRPr="00756F11" w:rsidRDefault="008C5EBF" w:rsidP="008C5EBF">
      <w:pPr>
        <w:pStyle w:val="2"/>
        <w:spacing w:before="156" w:after="156"/>
      </w:pPr>
      <w:r w:rsidRPr="00756F11">
        <w:rPr>
          <w:rFonts w:hint="eastAsia"/>
        </w:rPr>
        <w:t>（一）实施进度</w:t>
      </w:r>
    </w:p>
    <w:p w:rsidR="008C5EBF" w:rsidRPr="00756F11" w:rsidRDefault="008C5EBF" w:rsidP="00756F11">
      <w:pPr>
        <w:ind w:firstLineChars="200" w:firstLine="643"/>
        <w:rPr>
          <w:b/>
        </w:rPr>
      </w:pPr>
      <w:r w:rsidRPr="00756F11">
        <w:rPr>
          <w:rFonts w:ascii="仿宋_GB2312" w:eastAsia="仿宋_GB2312" w:hint="eastAsia"/>
          <w:b/>
          <w:sz w:val="32"/>
          <w:szCs w:val="32"/>
        </w:rPr>
        <w:t>主要说明项目的周期、进度安排，应包括分解的所有任务，各项任务计划开始时间、计划结束时间、工时预计。</w:t>
      </w:r>
      <w:proofErr w:type="gramStart"/>
      <w:r w:rsidRPr="00756F11">
        <w:rPr>
          <w:rFonts w:ascii="仿宋_GB2312" w:eastAsia="仿宋_GB2312" w:hint="eastAsia"/>
          <w:b/>
          <w:sz w:val="32"/>
          <w:szCs w:val="32"/>
        </w:rPr>
        <w:t>各任务</w:t>
      </w:r>
      <w:proofErr w:type="gramEnd"/>
      <w:r w:rsidRPr="00756F11">
        <w:rPr>
          <w:rFonts w:ascii="仿宋_GB2312" w:eastAsia="仿宋_GB2312" w:hint="eastAsia"/>
          <w:b/>
          <w:sz w:val="32"/>
          <w:szCs w:val="32"/>
        </w:rPr>
        <w:t>应划分明确。</w:t>
      </w:r>
    </w:p>
    <w:p w:rsidR="008C5EBF" w:rsidRPr="00756F11" w:rsidRDefault="008C5EBF" w:rsidP="008C5EBF">
      <w:pPr>
        <w:pStyle w:val="2"/>
        <w:spacing w:before="156" w:after="156"/>
      </w:pPr>
      <w:r w:rsidRPr="00756F11">
        <w:rPr>
          <w:rFonts w:hint="eastAsia"/>
        </w:rPr>
        <w:t>（二）监理</w:t>
      </w:r>
      <w:r w:rsidR="00027BAC" w:rsidRPr="00027BAC">
        <w:rPr>
          <w:rFonts w:hint="eastAsia"/>
          <w:highlight w:val="yellow"/>
        </w:rPr>
        <w:t>（</w:t>
      </w:r>
      <w:r w:rsidR="00027BAC" w:rsidRPr="00027BAC">
        <w:rPr>
          <w:rFonts w:ascii="仿宋_GB2312" w:eastAsia="仿宋_GB2312" w:hint="eastAsia"/>
          <w:b w:val="0"/>
          <w:highlight w:val="yellow"/>
        </w:rPr>
        <w:t>聘请第三方监理</w:t>
      </w:r>
      <w:r w:rsidR="00027BAC" w:rsidRPr="00027BAC">
        <w:rPr>
          <w:rFonts w:hint="eastAsia"/>
          <w:highlight w:val="yellow"/>
        </w:rPr>
        <w:t>）</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本项目是否需要监理，按照项目性质，重点说明需要监理范围、监理工作内容。</w:t>
      </w:r>
    </w:p>
    <w:p w:rsidR="008C5EBF" w:rsidRPr="00756F11" w:rsidRDefault="008C5EBF" w:rsidP="008C5EBF">
      <w:pPr>
        <w:pStyle w:val="2"/>
        <w:spacing w:before="156" w:after="156"/>
      </w:pPr>
      <w:r w:rsidRPr="00756F11">
        <w:rPr>
          <w:rFonts w:hint="eastAsia"/>
        </w:rPr>
        <w:t>（三）安全测评及软件测评</w:t>
      </w:r>
    </w:p>
    <w:p w:rsidR="008C5EBF" w:rsidRPr="00756F11" w:rsidRDefault="008C5EBF" w:rsidP="00756F11">
      <w:pPr>
        <w:spacing w:line="560" w:lineRule="exact"/>
        <w:ind w:firstLineChars="200" w:firstLine="643"/>
        <w:rPr>
          <w:rFonts w:ascii="仿宋_GB2312" w:eastAsia="仿宋_GB2312" w:hAnsi="宋体"/>
          <w:b/>
          <w:color w:val="000000"/>
          <w:sz w:val="32"/>
          <w:szCs w:val="32"/>
        </w:rPr>
      </w:pPr>
      <w:r w:rsidRPr="00756F11">
        <w:rPr>
          <w:rFonts w:ascii="仿宋_GB2312" w:eastAsia="仿宋_GB2312" w:hint="eastAsia"/>
          <w:b/>
          <w:sz w:val="32"/>
          <w:szCs w:val="32"/>
        </w:rPr>
        <w:t>本项目是否需要安全测评及软件测评，按照项目性质，重点说明需要安全测评及软件测评范围、工作内容。</w:t>
      </w:r>
    </w:p>
    <w:p w:rsidR="008C5EBF" w:rsidRPr="00756F11" w:rsidRDefault="008C5EBF" w:rsidP="008C5EBF">
      <w:pPr>
        <w:pStyle w:val="2"/>
        <w:spacing w:before="156" w:after="156"/>
      </w:pPr>
      <w:r w:rsidRPr="00756F11">
        <w:rPr>
          <w:rFonts w:hint="eastAsia"/>
        </w:rPr>
        <w:t>（四）相关保障措施</w:t>
      </w:r>
    </w:p>
    <w:p w:rsidR="008C5EBF" w:rsidRPr="00756F11" w:rsidRDefault="008C5EBF" w:rsidP="00756F11">
      <w:pPr>
        <w:ind w:firstLineChars="200" w:firstLine="643"/>
        <w:rPr>
          <w:b/>
        </w:rPr>
      </w:pPr>
      <w:r w:rsidRPr="00756F11">
        <w:rPr>
          <w:rFonts w:ascii="仿宋_GB2312" w:eastAsia="仿宋_GB2312" w:hint="eastAsia"/>
          <w:b/>
          <w:sz w:val="32"/>
          <w:szCs w:val="32"/>
        </w:rPr>
        <w:t>针对项目实施过程中，对可能存在的质量、进度、人员、运维等方面的问题，提出相应的应对措施和风险管理计划。</w:t>
      </w:r>
    </w:p>
    <w:p w:rsidR="008C5EBF" w:rsidRPr="00756F11" w:rsidRDefault="008C5EBF" w:rsidP="008C5EBF">
      <w:pPr>
        <w:pStyle w:val="2"/>
        <w:spacing w:before="156" w:after="156"/>
      </w:pPr>
      <w:r w:rsidRPr="00756F11">
        <w:rPr>
          <w:rFonts w:hint="eastAsia"/>
        </w:rPr>
        <w:lastRenderedPageBreak/>
        <w:t>（五）其它相关内容</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针对复杂或规模较大的项目，应包括人员培训方案，培训方案中应说明培训人员类型、数量、培训方式和培训内容等。</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针对复杂或规模较大或涉及建设多家单位的项目，还应提供运维方案，包括运维费评估。</w:t>
      </w:r>
    </w:p>
    <w:p w:rsidR="008C5EBF" w:rsidRPr="00756F11" w:rsidRDefault="008C5EBF" w:rsidP="008C5EBF">
      <w:pPr>
        <w:pStyle w:val="1"/>
        <w:rPr>
          <w:sz w:val="36"/>
        </w:rPr>
      </w:pPr>
      <w:r w:rsidRPr="00756F11">
        <w:rPr>
          <w:rFonts w:hint="eastAsia"/>
          <w:sz w:val="36"/>
        </w:rPr>
        <w:t>六、投资预算</w:t>
      </w:r>
      <w:bookmarkStart w:id="0" w:name="_GoBack"/>
      <w:bookmarkEnd w:id="0"/>
    </w:p>
    <w:p w:rsidR="008C5EBF" w:rsidRPr="00756F11" w:rsidRDefault="008C5EBF" w:rsidP="008C5EBF">
      <w:pPr>
        <w:pStyle w:val="2"/>
        <w:spacing w:before="156" w:after="156"/>
      </w:pPr>
      <w:r w:rsidRPr="00756F11">
        <w:rPr>
          <w:rFonts w:hint="eastAsia"/>
        </w:rPr>
        <w:t>（一）资金来源</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说明资金来源、预算年度、部门预算还是专项资金。</w:t>
      </w:r>
    </w:p>
    <w:p w:rsidR="008C5EBF" w:rsidRPr="00756F11" w:rsidRDefault="008C5EBF" w:rsidP="008C5EBF">
      <w:pPr>
        <w:pStyle w:val="2"/>
        <w:spacing w:before="156" w:after="156"/>
      </w:pPr>
      <w:r w:rsidRPr="00756F11">
        <w:rPr>
          <w:rFonts w:hint="eastAsia"/>
        </w:rPr>
        <w:t>（二）投资概算</w:t>
      </w:r>
    </w:p>
    <w:p w:rsidR="008C5EBF" w:rsidRPr="00756F11" w:rsidRDefault="008C5EBF" w:rsidP="008C5EBF">
      <w:pPr>
        <w:rPr>
          <w:rFonts w:ascii="仿宋_GB2312" w:eastAsia="仿宋_GB2312"/>
          <w:b/>
          <w:sz w:val="32"/>
          <w:szCs w:val="32"/>
        </w:rPr>
      </w:pPr>
      <w:r w:rsidRPr="00756F11">
        <w:rPr>
          <w:rFonts w:ascii="仿宋_GB2312" w:eastAsia="仿宋_GB2312" w:hint="eastAsia"/>
          <w:b/>
          <w:sz w:val="32"/>
          <w:szCs w:val="32"/>
        </w:rPr>
        <w:t>表</w:t>
      </w:r>
      <w:proofErr w:type="gramStart"/>
      <w:r w:rsidRPr="00756F11">
        <w:rPr>
          <w:rFonts w:ascii="仿宋_GB2312" w:eastAsia="仿宋_GB2312" w:hint="eastAsia"/>
          <w:b/>
          <w:sz w:val="32"/>
          <w:szCs w:val="32"/>
        </w:rPr>
        <w:t>一</w:t>
      </w:r>
      <w:proofErr w:type="gramEnd"/>
      <w:r w:rsidRPr="00756F11">
        <w:rPr>
          <w:rFonts w:ascii="仿宋_GB2312" w:eastAsia="仿宋_GB2312" w:hint="eastAsia"/>
          <w:b/>
          <w:sz w:val="32"/>
          <w:szCs w:val="32"/>
        </w:rPr>
        <w:t>：投资预算总表（没有的内容可删除）</w:t>
      </w:r>
    </w:p>
    <w:tbl>
      <w:tblPr>
        <w:tblW w:w="0" w:type="auto"/>
        <w:tblInd w:w="96" w:type="dxa"/>
        <w:tblLayout w:type="fixed"/>
        <w:tblLook w:val="0000" w:firstRow="0" w:lastRow="0" w:firstColumn="0" w:lastColumn="0" w:noHBand="0" w:noVBand="0"/>
      </w:tblPr>
      <w:tblGrid>
        <w:gridCol w:w="1060"/>
        <w:gridCol w:w="3640"/>
        <w:gridCol w:w="2692"/>
      </w:tblGrid>
      <w:tr w:rsidR="008C5EBF" w:rsidRPr="00756F11" w:rsidTr="00A97D60">
        <w:trPr>
          <w:trHeight w:val="312"/>
        </w:trPr>
        <w:tc>
          <w:tcPr>
            <w:tcW w:w="1060" w:type="dxa"/>
            <w:tcBorders>
              <w:top w:val="single" w:sz="8" w:space="0" w:color="auto"/>
              <w:left w:val="single" w:sz="8" w:space="0" w:color="auto"/>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序号</w:t>
            </w:r>
          </w:p>
        </w:tc>
        <w:tc>
          <w:tcPr>
            <w:tcW w:w="3640" w:type="dxa"/>
            <w:tcBorders>
              <w:top w:val="single" w:sz="8"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费用名称</w:t>
            </w:r>
          </w:p>
        </w:tc>
        <w:tc>
          <w:tcPr>
            <w:tcW w:w="2692" w:type="dxa"/>
            <w:tcBorders>
              <w:top w:val="single" w:sz="8"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申报额(万元)</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proofErr w:type="gramStart"/>
            <w:r w:rsidRPr="00756F11">
              <w:rPr>
                <w:rFonts w:ascii="宋体" w:hAnsi="宋体" w:cs="宋体" w:hint="eastAsia"/>
                <w:b/>
                <w:kern w:val="0"/>
                <w:sz w:val="24"/>
              </w:rPr>
              <w:t>一</w:t>
            </w:r>
            <w:proofErr w:type="gramEnd"/>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硬件类费用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网络与安全硬件购置费（国产）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nil"/>
              <w:right w:val="nil"/>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网络与安全硬件购置费（国外）</w:t>
            </w:r>
          </w:p>
        </w:tc>
        <w:tc>
          <w:tcPr>
            <w:tcW w:w="2692" w:type="dxa"/>
            <w:tcBorders>
              <w:top w:val="nil"/>
              <w:left w:val="single" w:sz="4" w:space="0" w:color="auto"/>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3</w:t>
            </w:r>
          </w:p>
        </w:tc>
        <w:tc>
          <w:tcPr>
            <w:tcW w:w="3640"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服务器与存储设备购置费（国产）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4</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服务器与存储设备购置费（国外）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5</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终端设备购置费（国产）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6</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终端设备购置费（国外）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7</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专项设备购置费（国产）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8</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专项设备购置费（国外）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二</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软件类费用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基础软件购置费（国产）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基础软件购置费（国外）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3</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应用软件购置费（国产）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4</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应用软件购置费（国外）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nil"/>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5</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应用软件开发费</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nil"/>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6</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安全软件及证书购置费</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single" w:sz="4" w:space="0" w:color="auto"/>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lastRenderedPageBreak/>
              <w:t>三</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配套工程类费用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综合布线费用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single" w:sz="4" w:space="0" w:color="auto"/>
              <w:right w:val="single" w:sz="4" w:space="0" w:color="auto"/>
            </w:tcBorders>
            <w:vAlign w:val="bottom"/>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机房改造工程费用</w:t>
            </w:r>
          </w:p>
        </w:tc>
        <w:tc>
          <w:tcPr>
            <w:tcW w:w="2692" w:type="dxa"/>
            <w:tcBorders>
              <w:top w:val="nil"/>
              <w:left w:val="nil"/>
              <w:bottom w:val="single" w:sz="4" w:space="0" w:color="auto"/>
              <w:right w:val="single" w:sz="4" w:space="0" w:color="auto"/>
            </w:tcBorders>
            <w:vAlign w:val="bottom"/>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3</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机房配套设备购置费（国产）</w:t>
            </w:r>
          </w:p>
        </w:tc>
        <w:tc>
          <w:tcPr>
            <w:tcW w:w="2692" w:type="dxa"/>
            <w:tcBorders>
              <w:top w:val="nil"/>
              <w:left w:val="nil"/>
              <w:bottom w:val="single" w:sz="4" w:space="0" w:color="auto"/>
              <w:right w:val="single" w:sz="4" w:space="0" w:color="auto"/>
            </w:tcBorders>
            <w:vAlign w:val="bottom"/>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4</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机房配套设备购置费（国外）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四</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相关其他费用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proofErr w:type="gramStart"/>
            <w:r w:rsidRPr="00756F11">
              <w:rPr>
                <w:rFonts w:ascii="宋体" w:hAnsi="宋体" w:cs="宋体" w:hint="eastAsia"/>
                <w:b/>
                <w:kern w:val="0"/>
                <w:sz w:val="24"/>
              </w:rPr>
              <w:t>集成费</w:t>
            </w:r>
            <w:proofErr w:type="gramEnd"/>
          </w:p>
        </w:tc>
        <w:tc>
          <w:tcPr>
            <w:tcW w:w="2692"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测评费</w:t>
            </w:r>
          </w:p>
        </w:tc>
        <w:tc>
          <w:tcPr>
            <w:tcW w:w="2692"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 xml:space="preserve">　</w:t>
            </w:r>
          </w:p>
        </w:tc>
        <w:tc>
          <w:tcPr>
            <w:tcW w:w="3640"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c>
          <w:tcPr>
            <w:tcW w:w="2692"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single" w:sz="4" w:space="0" w:color="auto"/>
              <w:left w:val="single" w:sz="8" w:space="0" w:color="auto"/>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 xml:space="preserve">　</w:t>
            </w:r>
          </w:p>
        </w:tc>
        <w:tc>
          <w:tcPr>
            <w:tcW w:w="3640" w:type="dxa"/>
            <w:tcBorders>
              <w:top w:val="single" w:sz="4"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升级改造费用合计</w:t>
            </w:r>
          </w:p>
        </w:tc>
        <w:tc>
          <w:tcPr>
            <w:tcW w:w="2692" w:type="dxa"/>
            <w:tcBorders>
              <w:top w:val="single" w:sz="4"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bl>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pStyle w:val="2"/>
        <w:spacing w:before="156" w:after="156"/>
      </w:pPr>
      <w:r w:rsidRPr="00756F11">
        <w:rPr>
          <w:rFonts w:hint="eastAsia"/>
        </w:rPr>
        <w:t>（三）投资编制说明</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说明集成费、监理费、测评费等费用的核算依据。</w:t>
      </w: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8C5EBF">
      <w:pPr>
        <w:pStyle w:val="1"/>
        <w:rPr>
          <w:sz w:val="36"/>
        </w:rPr>
      </w:pPr>
      <w:r w:rsidRPr="00756F11">
        <w:rPr>
          <w:rFonts w:hint="eastAsia"/>
          <w:sz w:val="36"/>
        </w:rPr>
        <w:t>附加说明：</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申报书应附加用EXCEL编写的经费明细表，主要包括预算总表、产品购置、应用软件开发、配套工程和其它相关费用等五个子表，申报单位应按需填写，具体形式和内容请参考“经费明细表”的模板。</w:t>
      </w:r>
    </w:p>
    <w:p w:rsidR="001930AE" w:rsidRPr="00756F11" w:rsidRDefault="001930AE">
      <w:pPr>
        <w:rPr>
          <w:b/>
        </w:rPr>
      </w:pPr>
    </w:p>
    <w:sectPr w:rsidR="001930AE" w:rsidRPr="00756F11" w:rsidSect="00D20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42D" w:rsidRDefault="003B442D" w:rsidP="00046B5D">
      <w:r>
        <w:separator/>
      </w:r>
    </w:p>
  </w:endnote>
  <w:endnote w:type="continuationSeparator" w:id="0">
    <w:p w:rsidR="003B442D" w:rsidRDefault="003B442D" w:rsidP="0004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_GBK">
    <w:altName w:val="Arial Unicode MS"/>
    <w:charset w:val="86"/>
    <w:family w:val="script"/>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42D" w:rsidRDefault="003B442D" w:rsidP="00046B5D">
      <w:r>
        <w:separator/>
      </w:r>
    </w:p>
  </w:footnote>
  <w:footnote w:type="continuationSeparator" w:id="0">
    <w:p w:rsidR="003B442D" w:rsidRDefault="003B442D" w:rsidP="00046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75E44"/>
    <w:multiLevelType w:val="hybridMultilevel"/>
    <w:tmpl w:val="63C843C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5EBF"/>
    <w:rsid w:val="00027BAC"/>
    <w:rsid w:val="00046B5D"/>
    <w:rsid w:val="000B2C53"/>
    <w:rsid w:val="000C2BB5"/>
    <w:rsid w:val="0010271E"/>
    <w:rsid w:val="00133B12"/>
    <w:rsid w:val="0013773C"/>
    <w:rsid w:val="001930AE"/>
    <w:rsid w:val="001D2291"/>
    <w:rsid w:val="002157C2"/>
    <w:rsid w:val="00370FF1"/>
    <w:rsid w:val="003916AC"/>
    <w:rsid w:val="003B442D"/>
    <w:rsid w:val="003F368B"/>
    <w:rsid w:val="0041283B"/>
    <w:rsid w:val="00465430"/>
    <w:rsid w:val="005E3AFF"/>
    <w:rsid w:val="006C084A"/>
    <w:rsid w:val="006F67FD"/>
    <w:rsid w:val="00735FD2"/>
    <w:rsid w:val="00756F11"/>
    <w:rsid w:val="007F59FA"/>
    <w:rsid w:val="008100B7"/>
    <w:rsid w:val="008C5EBF"/>
    <w:rsid w:val="008F0688"/>
    <w:rsid w:val="008F2A34"/>
    <w:rsid w:val="00964D61"/>
    <w:rsid w:val="00992C34"/>
    <w:rsid w:val="00B07E50"/>
    <w:rsid w:val="00B27FB3"/>
    <w:rsid w:val="00B50C8A"/>
    <w:rsid w:val="00BA0F39"/>
    <w:rsid w:val="00C2111B"/>
    <w:rsid w:val="00C6426B"/>
    <w:rsid w:val="00C6566E"/>
    <w:rsid w:val="00C84DD6"/>
    <w:rsid w:val="00D200AB"/>
    <w:rsid w:val="00D21CD1"/>
    <w:rsid w:val="00E512DA"/>
    <w:rsid w:val="00EA423D"/>
    <w:rsid w:val="00F659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EBF"/>
    <w:pPr>
      <w:widowControl w:val="0"/>
      <w:jc w:val="both"/>
    </w:pPr>
    <w:rPr>
      <w:rFonts w:ascii="Calibri" w:eastAsia="宋体" w:hAnsi="Calibri" w:cs="Times New Roman"/>
    </w:rPr>
  </w:style>
  <w:style w:type="paragraph" w:styleId="1">
    <w:name w:val="heading 1"/>
    <w:basedOn w:val="a"/>
    <w:next w:val="a"/>
    <w:link w:val="1Char"/>
    <w:qFormat/>
    <w:rsid w:val="008C5EB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C5EB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8C5E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C5EBF"/>
    <w:rPr>
      <w:rFonts w:ascii="Calibri" w:eastAsia="宋体" w:hAnsi="Calibri" w:cs="Times New Roman"/>
      <w:b/>
      <w:bCs/>
      <w:kern w:val="44"/>
      <w:sz w:val="44"/>
      <w:szCs w:val="44"/>
    </w:rPr>
  </w:style>
  <w:style w:type="character" w:customStyle="1" w:styleId="2Char">
    <w:name w:val="标题 2 Char"/>
    <w:basedOn w:val="a0"/>
    <w:link w:val="2"/>
    <w:rsid w:val="008C5EBF"/>
    <w:rPr>
      <w:rFonts w:ascii="Cambria" w:eastAsia="宋体" w:hAnsi="Cambria" w:cs="Times New Roman"/>
      <w:b/>
      <w:bCs/>
      <w:sz w:val="32"/>
      <w:szCs w:val="32"/>
    </w:rPr>
  </w:style>
  <w:style w:type="character" w:customStyle="1" w:styleId="3Char">
    <w:name w:val="标题 3 Char"/>
    <w:basedOn w:val="a0"/>
    <w:link w:val="3"/>
    <w:rsid w:val="008C5EBF"/>
    <w:rPr>
      <w:rFonts w:ascii="Calibri" w:eastAsia="宋体" w:hAnsi="Calibri" w:cs="Times New Roman"/>
      <w:b/>
      <w:bCs/>
      <w:sz w:val="32"/>
      <w:szCs w:val="32"/>
    </w:rPr>
  </w:style>
  <w:style w:type="paragraph" w:styleId="a3">
    <w:name w:val="Document Map"/>
    <w:basedOn w:val="a"/>
    <w:link w:val="Char"/>
    <w:uiPriority w:val="99"/>
    <w:semiHidden/>
    <w:unhideWhenUsed/>
    <w:rsid w:val="00046B5D"/>
    <w:rPr>
      <w:rFonts w:ascii="宋体"/>
      <w:sz w:val="18"/>
      <w:szCs w:val="18"/>
    </w:rPr>
  </w:style>
  <w:style w:type="character" w:customStyle="1" w:styleId="Char">
    <w:name w:val="文档结构图 Char"/>
    <w:basedOn w:val="a0"/>
    <w:link w:val="a3"/>
    <w:uiPriority w:val="99"/>
    <w:semiHidden/>
    <w:rsid w:val="00046B5D"/>
    <w:rPr>
      <w:rFonts w:ascii="宋体" w:eastAsia="宋体" w:hAnsi="Calibri" w:cs="Times New Roman"/>
      <w:sz w:val="18"/>
      <w:szCs w:val="18"/>
    </w:rPr>
  </w:style>
  <w:style w:type="paragraph" w:styleId="a4">
    <w:name w:val="header"/>
    <w:basedOn w:val="a"/>
    <w:link w:val="Char0"/>
    <w:uiPriority w:val="99"/>
    <w:unhideWhenUsed/>
    <w:rsid w:val="00046B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46B5D"/>
    <w:rPr>
      <w:rFonts w:ascii="Calibri" w:eastAsia="宋体" w:hAnsi="Calibri" w:cs="Times New Roman"/>
      <w:sz w:val="18"/>
      <w:szCs w:val="18"/>
    </w:rPr>
  </w:style>
  <w:style w:type="paragraph" w:styleId="a5">
    <w:name w:val="footer"/>
    <w:basedOn w:val="a"/>
    <w:link w:val="Char1"/>
    <w:uiPriority w:val="99"/>
    <w:unhideWhenUsed/>
    <w:rsid w:val="00046B5D"/>
    <w:pPr>
      <w:tabs>
        <w:tab w:val="center" w:pos="4153"/>
        <w:tab w:val="right" w:pos="8306"/>
      </w:tabs>
      <w:snapToGrid w:val="0"/>
      <w:jc w:val="left"/>
    </w:pPr>
    <w:rPr>
      <w:sz w:val="18"/>
      <w:szCs w:val="18"/>
    </w:rPr>
  </w:style>
  <w:style w:type="character" w:customStyle="1" w:styleId="Char1">
    <w:name w:val="页脚 Char"/>
    <w:basedOn w:val="a0"/>
    <w:link w:val="a5"/>
    <w:uiPriority w:val="99"/>
    <w:rsid w:val="00046B5D"/>
    <w:rPr>
      <w:rFonts w:ascii="Calibri" w:eastAsia="宋体" w:hAnsi="Calibri" w:cs="Times New Roman"/>
      <w:sz w:val="18"/>
      <w:szCs w:val="18"/>
    </w:rPr>
  </w:style>
  <w:style w:type="paragraph" w:styleId="a6">
    <w:name w:val="Balloon Text"/>
    <w:basedOn w:val="a"/>
    <w:link w:val="Char2"/>
    <w:uiPriority w:val="99"/>
    <w:semiHidden/>
    <w:unhideWhenUsed/>
    <w:rsid w:val="00046B5D"/>
    <w:rPr>
      <w:sz w:val="18"/>
      <w:szCs w:val="18"/>
    </w:rPr>
  </w:style>
  <w:style w:type="character" w:customStyle="1" w:styleId="Char2">
    <w:name w:val="批注框文本 Char"/>
    <w:basedOn w:val="a0"/>
    <w:link w:val="a6"/>
    <w:uiPriority w:val="99"/>
    <w:semiHidden/>
    <w:rsid w:val="00046B5D"/>
    <w:rPr>
      <w:rFonts w:ascii="Calibri" w:eastAsia="宋体" w:hAnsi="Calibri" w:cs="Times New Roman"/>
      <w:sz w:val="18"/>
      <w:szCs w:val="18"/>
    </w:rPr>
  </w:style>
  <w:style w:type="paragraph" w:styleId="a7">
    <w:name w:val="List Paragraph"/>
    <w:basedOn w:val="a"/>
    <w:uiPriority w:val="34"/>
    <w:qFormat/>
    <w:rsid w:val="00EA42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14709-47D6-4B99-BC46-6DB960A5A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zhaoyanfang</dc:creator>
  <cp:keywords/>
  <dc:description/>
  <cp:lastModifiedBy>Administrator</cp:lastModifiedBy>
  <cp:revision>14</cp:revision>
  <dcterms:created xsi:type="dcterms:W3CDTF">2016-01-13T02:31:00Z</dcterms:created>
  <dcterms:modified xsi:type="dcterms:W3CDTF">2017-11-09T10:37:00Z</dcterms:modified>
</cp:coreProperties>
</file>