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80D" w:rsidRDefault="0040780D"/>
    <w:p w:rsidR="00E83A36" w:rsidRPr="005C2845" w:rsidRDefault="002B3E91" w:rsidP="00E83A36">
      <w:pPr>
        <w:jc w:val="center"/>
        <w:rPr>
          <w:rFonts w:ascii="SimHei" w:eastAsia="SimHei" w:hAnsi="SimHei"/>
          <w:b/>
          <w:sz w:val="28"/>
          <w:szCs w:val="28"/>
        </w:rPr>
      </w:pPr>
      <w:r>
        <w:rPr>
          <w:rFonts w:ascii="SimHei" w:eastAsia="SimHei" w:hAnsi="SimHei" w:hint="eastAsia"/>
          <w:b/>
          <w:sz w:val="28"/>
          <w:szCs w:val="28"/>
        </w:rPr>
        <w:t>关于</w:t>
      </w:r>
      <w:r>
        <w:rPr>
          <w:rFonts w:ascii="SimHei" w:eastAsia="SimHei" w:hAnsi="SimHei"/>
          <w:b/>
          <w:sz w:val="28"/>
          <w:szCs w:val="28"/>
        </w:rPr>
        <w:t>“</w:t>
      </w:r>
      <w:r>
        <w:rPr>
          <w:rFonts w:ascii="SimHei" w:eastAsia="SimHei" w:hAnsi="SimHei" w:hint="eastAsia"/>
          <w:b/>
          <w:sz w:val="28"/>
          <w:szCs w:val="28"/>
        </w:rPr>
        <w:t>Bitcoin Payment</w:t>
      </w:r>
      <w:r w:rsidR="00E83A36" w:rsidRPr="005C2845">
        <w:rPr>
          <w:rFonts w:ascii="SimHei" w:eastAsia="SimHei" w:hAnsi="SimHei" w:hint="eastAsia"/>
          <w:b/>
          <w:sz w:val="28"/>
          <w:szCs w:val="28"/>
        </w:rPr>
        <w:t>”</w:t>
      </w:r>
      <w:r>
        <w:rPr>
          <w:rFonts w:ascii="SimHei" w:eastAsia="SimHei" w:hAnsi="SimHei" w:hint="eastAsia"/>
          <w:b/>
          <w:sz w:val="28"/>
          <w:szCs w:val="28"/>
        </w:rPr>
        <w:t>区块链</w:t>
      </w:r>
      <w:r w:rsidR="00260AB8">
        <w:rPr>
          <w:rFonts w:ascii="SimHei" w:eastAsia="SimHei" w:hAnsi="SimHei" w:hint="eastAsia"/>
          <w:b/>
          <w:sz w:val="28"/>
          <w:szCs w:val="28"/>
        </w:rPr>
        <w:t>项目之技术合作</w:t>
      </w:r>
      <w:r w:rsidR="00E83A36" w:rsidRPr="005C2845">
        <w:rPr>
          <w:rFonts w:ascii="SimHei" w:eastAsia="SimHei" w:hAnsi="SimHei" w:hint="eastAsia"/>
          <w:b/>
          <w:sz w:val="28"/>
          <w:szCs w:val="28"/>
        </w:rPr>
        <w:t>协议</w:t>
      </w:r>
    </w:p>
    <w:p w:rsidR="00E83A36" w:rsidRDefault="00E83A36" w:rsidP="00E83A36">
      <w:pPr>
        <w:jc w:val="center"/>
        <w:rPr>
          <w:sz w:val="28"/>
          <w:szCs w:val="28"/>
        </w:rPr>
      </w:pPr>
    </w:p>
    <w:p w:rsidR="00E83A36" w:rsidRDefault="00E83A36" w:rsidP="00E83A36">
      <w:pPr>
        <w:pStyle w:val="1"/>
        <w:spacing w:line="540" w:lineRule="atLeast"/>
        <w:ind w:firstLine="480"/>
        <w:jc w:val="left"/>
        <w:rPr>
          <w:rFonts w:ascii="Times New Roman"/>
          <w:color w:val="000000"/>
          <w:sz w:val="24"/>
          <w:szCs w:val="24"/>
        </w:rPr>
      </w:pPr>
      <w:r>
        <w:rPr>
          <w:rFonts w:ascii="Times New Roman" w:hint="eastAsia"/>
          <w:color w:val="000000"/>
          <w:sz w:val="24"/>
          <w:szCs w:val="24"/>
        </w:rPr>
        <w:t>本合伙协议（以下简称“本协议”）由当事各方于</w:t>
      </w:r>
      <w:r w:rsidRPr="00E83A36">
        <w:rPr>
          <w:rFonts w:ascii="Times New Roman" w:hint="eastAsia"/>
          <w:color w:val="000000"/>
          <w:sz w:val="24"/>
          <w:szCs w:val="24"/>
          <w:u w:val="single"/>
        </w:rPr>
        <w:t>2017</w:t>
      </w:r>
      <w:r w:rsidRPr="00E83A36">
        <w:rPr>
          <w:rFonts w:ascii="Times New Roman" w:hint="eastAsia"/>
          <w:color w:val="000000"/>
          <w:sz w:val="24"/>
          <w:szCs w:val="24"/>
          <w:u w:val="single"/>
        </w:rPr>
        <w:t>年</w:t>
      </w:r>
      <w:r w:rsidRPr="00E83A36">
        <w:rPr>
          <w:rFonts w:ascii="Times New Roman" w:hint="eastAsia"/>
          <w:color w:val="000000"/>
          <w:sz w:val="24"/>
          <w:szCs w:val="24"/>
          <w:u w:val="single"/>
        </w:rPr>
        <w:t>12</w:t>
      </w:r>
      <w:r w:rsidRPr="00E83A36">
        <w:rPr>
          <w:rFonts w:ascii="Times New Roman" w:hint="eastAsia"/>
          <w:color w:val="000000"/>
          <w:sz w:val="24"/>
          <w:szCs w:val="24"/>
          <w:u w:val="single"/>
        </w:rPr>
        <w:t>月</w:t>
      </w:r>
      <w:r w:rsidR="00260AB8">
        <w:rPr>
          <w:rFonts w:ascii="Times New Roman" w:hint="eastAsia"/>
          <w:color w:val="000000"/>
          <w:sz w:val="24"/>
          <w:szCs w:val="24"/>
          <w:u w:val="single"/>
        </w:rPr>
        <w:t>25</w:t>
      </w:r>
      <w:r w:rsidRPr="00E83A36">
        <w:rPr>
          <w:rFonts w:ascii="Times New Roman" w:hint="eastAsia"/>
          <w:color w:val="000000"/>
          <w:sz w:val="24"/>
          <w:szCs w:val="24"/>
          <w:u w:val="single"/>
        </w:rPr>
        <w:t>日</w:t>
      </w:r>
      <w:r>
        <w:rPr>
          <w:rFonts w:ascii="Times New Roman" w:hint="eastAsia"/>
          <w:color w:val="000000"/>
          <w:sz w:val="24"/>
          <w:szCs w:val="24"/>
        </w:rPr>
        <w:t>在中国</w:t>
      </w:r>
      <w:r w:rsidRPr="00E83A36">
        <w:rPr>
          <w:rFonts w:ascii="Times New Roman" w:hint="eastAsia"/>
          <w:color w:val="000000"/>
          <w:sz w:val="24"/>
          <w:szCs w:val="24"/>
          <w:u w:val="single"/>
        </w:rPr>
        <w:t>北京</w:t>
      </w:r>
      <w:r w:rsidR="00385DDE">
        <w:rPr>
          <w:rFonts w:ascii="Times New Roman" w:hint="eastAsia"/>
          <w:color w:val="000000"/>
          <w:sz w:val="24"/>
          <w:szCs w:val="24"/>
          <w:u w:val="single"/>
        </w:rPr>
        <w:t>市</w:t>
      </w:r>
      <w:r w:rsidR="00260AB8">
        <w:rPr>
          <w:rFonts w:ascii="Times New Roman" w:hint="eastAsia"/>
          <w:color w:val="000000"/>
          <w:sz w:val="24"/>
          <w:szCs w:val="24"/>
          <w:u w:val="single"/>
        </w:rPr>
        <w:t>朝阳区望京</w:t>
      </w:r>
      <w:r>
        <w:rPr>
          <w:rFonts w:ascii="Times New Roman" w:hint="eastAsia"/>
          <w:color w:val="000000"/>
          <w:sz w:val="24"/>
          <w:szCs w:val="24"/>
        </w:rPr>
        <w:t>签署。</w:t>
      </w:r>
    </w:p>
    <w:p w:rsidR="00E83A36" w:rsidRDefault="00E83A36" w:rsidP="00E83A36">
      <w:pPr>
        <w:pStyle w:val="1"/>
        <w:spacing w:line="540" w:lineRule="atLeast"/>
        <w:ind w:firstLine="480"/>
        <w:jc w:val="left"/>
        <w:rPr>
          <w:rFonts w:ascii="Times New Roman"/>
          <w:color w:val="000000"/>
          <w:sz w:val="24"/>
          <w:szCs w:val="24"/>
        </w:rPr>
      </w:pPr>
    </w:p>
    <w:p w:rsidR="00E83A36" w:rsidRDefault="002B3E91" w:rsidP="00E83A36">
      <w:pPr>
        <w:pStyle w:val="1"/>
        <w:spacing w:line="540" w:lineRule="atLeast"/>
        <w:ind w:firstLine="480"/>
        <w:jc w:val="left"/>
        <w:rPr>
          <w:rFonts w:ascii="Times New Roman"/>
          <w:color w:val="000000"/>
          <w:sz w:val="24"/>
          <w:szCs w:val="24"/>
        </w:rPr>
      </w:pPr>
      <w:r>
        <w:rPr>
          <w:rFonts w:ascii="Times New Roman" w:hint="eastAsia"/>
          <w:color w:val="000000"/>
          <w:sz w:val="24"/>
          <w:szCs w:val="24"/>
        </w:rPr>
        <w:t>甲方：覃文延</w:t>
      </w:r>
    </w:p>
    <w:p w:rsidR="00E83A36" w:rsidRDefault="00260AB8" w:rsidP="00E83A36">
      <w:pPr>
        <w:pStyle w:val="1"/>
        <w:spacing w:line="540" w:lineRule="atLeast"/>
        <w:ind w:firstLine="480"/>
        <w:jc w:val="left"/>
        <w:rPr>
          <w:rFonts w:ascii="Times New Roman"/>
          <w:color w:val="000000"/>
          <w:sz w:val="24"/>
          <w:szCs w:val="24"/>
        </w:rPr>
      </w:pPr>
      <w:r>
        <w:rPr>
          <w:rFonts w:ascii="Times New Roman" w:hint="eastAsia"/>
          <w:color w:val="000000"/>
          <w:sz w:val="24"/>
          <w:szCs w:val="24"/>
        </w:rPr>
        <w:t>护照</w:t>
      </w:r>
      <w:r w:rsidR="00E83A36">
        <w:rPr>
          <w:rFonts w:ascii="Times New Roman" w:hint="eastAsia"/>
          <w:color w:val="000000"/>
          <w:sz w:val="24"/>
          <w:szCs w:val="24"/>
        </w:rPr>
        <w:t>号：</w:t>
      </w:r>
      <w:r>
        <w:rPr>
          <w:rFonts w:ascii="Times New Roman" w:hint="eastAsia"/>
          <w:color w:val="000000"/>
          <w:sz w:val="24"/>
          <w:szCs w:val="24"/>
        </w:rPr>
        <w:t>GK</w:t>
      </w:r>
      <w:r>
        <w:rPr>
          <w:rFonts w:ascii="Times New Roman"/>
          <w:color w:val="000000"/>
          <w:sz w:val="24"/>
          <w:szCs w:val="24"/>
        </w:rPr>
        <w:t>680438</w:t>
      </w:r>
    </w:p>
    <w:p w:rsidR="00E83A36" w:rsidRDefault="00E83A36" w:rsidP="00E83A36">
      <w:pPr>
        <w:pStyle w:val="1"/>
        <w:spacing w:line="540" w:lineRule="atLeast"/>
        <w:ind w:firstLine="480"/>
        <w:jc w:val="left"/>
        <w:rPr>
          <w:rFonts w:ascii="Times New Roman"/>
          <w:color w:val="000000"/>
          <w:sz w:val="24"/>
          <w:szCs w:val="24"/>
        </w:rPr>
      </w:pPr>
    </w:p>
    <w:p w:rsidR="00E83A36" w:rsidRDefault="00260AB8" w:rsidP="00E83A36">
      <w:pPr>
        <w:pStyle w:val="1"/>
        <w:spacing w:line="540" w:lineRule="atLeast"/>
        <w:ind w:firstLine="480"/>
        <w:jc w:val="left"/>
        <w:rPr>
          <w:rFonts w:ascii="Times New Roman"/>
          <w:color w:val="000000"/>
          <w:sz w:val="24"/>
          <w:szCs w:val="24"/>
        </w:rPr>
      </w:pPr>
      <w:r>
        <w:rPr>
          <w:rFonts w:ascii="Times New Roman" w:hint="eastAsia"/>
          <w:color w:val="000000"/>
          <w:sz w:val="24"/>
          <w:szCs w:val="24"/>
        </w:rPr>
        <w:t>乙方：郑宇</w:t>
      </w:r>
    </w:p>
    <w:p w:rsidR="00E83A36" w:rsidRDefault="00E83A36" w:rsidP="00E83A36">
      <w:pPr>
        <w:pStyle w:val="1"/>
        <w:spacing w:line="540" w:lineRule="atLeast"/>
        <w:ind w:firstLine="480"/>
        <w:jc w:val="left"/>
        <w:rPr>
          <w:rFonts w:ascii="Times New Roman"/>
          <w:color w:val="000000"/>
          <w:sz w:val="24"/>
          <w:szCs w:val="24"/>
        </w:rPr>
      </w:pPr>
      <w:r>
        <w:rPr>
          <w:rFonts w:ascii="Times New Roman" w:hint="eastAsia"/>
          <w:color w:val="000000"/>
          <w:sz w:val="24"/>
          <w:szCs w:val="24"/>
        </w:rPr>
        <w:t>身份证号</w:t>
      </w:r>
      <w:r w:rsidR="00260AB8">
        <w:rPr>
          <w:rFonts w:ascii="Times New Roman" w:hint="eastAsia"/>
          <w:color w:val="000000"/>
          <w:sz w:val="24"/>
          <w:szCs w:val="24"/>
        </w:rPr>
        <w:t>（</w:t>
      </w:r>
      <w:r w:rsidR="00260AB8">
        <w:rPr>
          <w:rFonts w:ascii="Times New Roman" w:hint="eastAsia"/>
          <w:color w:val="000000"/>
          <w:sz w:val="24"/>
          <w:szCs w:val="24"/>
        </w:rPr>
        <w:t>护照号</w:t>
      </w:r>
      <w:r w:rsidR="00260AB8">
        <w:rPr>
          <w:rFonts w:ascii="Times New Roman" w:hint="eastAsia"/>
          <w:color w:val="000000"/>
          <w:sz w:val="24"/>
          <w:szCs w:val="24"/>
        </w:rPr>
        <w:t>）</w:t>
      </w:r>
      <w:r>
        <w:rPr>
          <w:rFonts w:ascii="Times New Roman" w:hint="eastAsia"/>
          <w:color w:val="000000"/>
          <w:sz w:val="24"/>
          <w:szCs w:val="24"/>
        </w:rPr>
        <w:t>：</w:t>
      </w:r>
    </w:p>
    <w:p w:rsidR="00E83A36" w:rsidRDefault="00E83A36" w:rsidP="00E83A36">
      <w:pPr>
        <w:pStyle w:val="1"/>
        <w:spacing w:line="540" w:lineRule="atLeast"/>
        <w:ind w:firstLine="480"/>
        <w:jc w:val="left"/>
        <w:rPr>
          <w:rFonts w:ascii="Times New Roman"/>
          <w:color w:val="000000"/>
          <w:sz w:val="24"/>
          <w:szCs w:val="24"/>
        </w:rPr>
      </w:pPr>
    </w:p>
    <w:p w:rsidR="006824CF" w:rsidRDefault="00E83A36" w:rsidP="000F28A6">
      <w:pPr>
        <w:pStyle w:val="1"/>
        <w:spacing w:line="540" w:lineRule="atLeast"/>
        <w:ind w:firstLine="480"/>
        <w:jc w:val="left"/>
        <w:rPr>
          <w:rFonts w:ascii="Times New Roman"/>
          <w:color w:val="000000"/>
          <w:sz w:val="24"/>
          <w:szCs w:val="24"/>
        </w:rPr>
      </w:pPr>
      <w:r>
        <w:rPr>
          <w:rFonts w:ascii="Times New Roman" w:hint="eastAsia"/>
          <w:color w:val="000000"/>
          <w:sz w:val="24"/>
          <w:szCs w:val="24"/>
        </w:rPr>
        <w:t>甲方</w:t>
      </w:r>
      <w:r w:rsidR="000F28A6">
        <w:rPr>
          <w:rFonts w:ascii="Times New Roman" w:hint="eastAsia"/>
          <w:color w:val="000000"/>
          <w:sz w:val="24"/>
          <w:szCs w:val="24"/>
        </w:rPr>
        <w:t>和</w:t>
      </w:r>
      <w:r>
        <w:rPr>
          <w:rFonts w:ascii="Times New Roman" w:hint="eastAsia"/>
          <w:color w:val="000000"/>
          <w:sz w:val="24"/>
          <w:szCs w:val="24"/>
        </w:rPr>
        <w:t>乙方统称为“</w:t>
      </w:r>
      <w:r w:rsidR="006824CF">
        <w:rPr>
          <w:rFonts w:ascii="Times New Roman" w:hint="eastAsia"/>
          <w:color w:val="000000"/>
          <w:sz w:val="24"/>
          <w:szCs w:val="24"/>
        </w:rPr>
        <w:t>双</w:t>
      </w:r>
      <w:r>
        <w:rPr>
          <w:rFonts w:ascii="Times New Roman" w:hint="eastAsia"/>
          <w:color w:val="000000"/>
          <w:sz w:val="24"/>
          <w:szCs w:val="24"/>
        </w:rPr>
        <w:t>方”</w:t>
      </w:r>
      <w:r w:rsidR="000F28A6">
        <w:rPr>
          <w:rFonts w:ascii="Times New Roman" w:hint="eastAsia"/>
          <w:color w:val="000000"/>
          <w:sz w:val="24"/>
          <w:szCs w:val="24"/>
        </w:rPr>
        <w:t>，甲方或乙方称为“一方”。</w:t>
      </w:r>
    </w:p>
    <w:p w:rsidR="000F28A6" w:rsidRPr="000F28A6" w:rsidRDefault="000F28A6" w:rsidP="000F28A6">
      <w:pPr>
        <w:pStyle w:val="1"/>
        <w:spacing w:line="540" w:lineRule="atLeast"/>
        <w:ind w:firstLine="480"/>
        <w:jc w:val="left"/>
        <w:rPr>
          <w:rFonts w:ascii="Times New Roman"/>
          <w:color w:val="000000"/>
          <w:sz w:val="24"/>
          <w:szCs w:val="24"/>
        </w:rPr>
      </w:pPr>
    </w:p>
    <w:p w:rsidR="00E83A36" w:rsidRDefault="00E83A36" w:rsidP="00E83A36">
      <w:pPr>
        <w:pStyle w:val="1"/>
        <w:spacing w:line="540" w:lineRule="atLeast"/>
        <w:ind w:firstLine="480"/>
        <w:jc w:val="left"/>
        <w:rPr>
          <w:rFonts w:ascii="Times New Roman"/>
          <w:color w:val="000000"/>
          <w:sz w:val="24"/>
          <w:szCs w:val="24"/>
        </w:rPr>
      </w:pPr>
      <w:r>
        <w:rPr>
          <w:rFonts w:ascii="Times New Roman"/>
          <w:color w:val="000000"/>
          <w:sz w:val="24"/>
          <w:szCs w:val="24"/>
        </w:rPr>
        <w:t>根据《中华人民共和国合同法》</w:t>
      </w:r>
      <w:r>
        <w:rPr>
          <w:rFonts w:ascii="Times New Roman" w:hint="eastAsia"/>
          <w:color w:val="000000"/>
          <w:sz w:val="24"/>
          <w:szCs w:val="24"/>
        </w:rPr>
        <w:t>及其他相关中国法律</w:t>
      </w:r>
      <w:r>
        <w:rPr>
          <w:rFonts w:ascii="Times New Roman"/>
          <w:color w:val="000000"/>
          <w:sz w:val="24"/>
          <w:szCs w:val="24"/>
        </w:rPr>
        <w:t>的</w:t>
      </w:r>
      <w:r w:rsidR="006824CF">
        <w:rPr>
          <w:rFonts w:ascii="Times New Roman"/>
          <w:color w:val="000000"/>
          <w:sz w:val="24"/>
          <w:szCs w:val="24"/>
        </w:rPr>
        <w:t>规定，</w:t>
      </w:r>
      <w:r w:rsidR="006824CF">
        <w:rPr>
          <w:rFonts w:ascii="Times New Roman" w:hint="eastAsia"/>
          <w:color w:val="000000"/>
          <w:sz w:val="24"/>
          <w:szCs w:val="24"/>
        </w:rPr>
        <w:t>双</w:t>
      </w:r>
      <w:r>
        <w:rPr>
          <w:rFonts w:ascii="Times New Roman"/>
          <w:color w:val="000000"/>
          <w:sz w:val="24"/>
          <w:szCs w:val="24"/>
        </w:rPr>
        <w:t>方经友好协商，本着平等、自愿、互惠互利的原则，就</w:t>
      </w:r>
      <w:r w:rsidR="002B3E91">
        <w:rPr>
          <w:rFonts w:ascii="Times New Roman" w:hint="eastAsia"/>
          <w:color w:val="000000"/>
          <w:sz w:val="24"/>
          <w:szCs w:val="24"/>
        </w:rPr>
        <w:t>“</w:t>
      </w:r>
      <w:r w:rsidR="002B3E91">
        <w:rPr>
          <w:rFonts w:ascii="Times New Roman" w:hint="eastAsia"/>
          <w:color w:val="000000"/>
          <w:sz w:val="24"/>
          <w:szCs w:val="24"/>
        </w:rPr>
        <w:t>Bitcoin Payment</w:t>
      </w:r>
      <w:r w:rsidR="002B3E91">
        <w:rPr>
          <w:rFonts w:ascii="Times New Roman" w:hint="eastAsia"/>
          <w:color w:val="000000"/>
          <w:sz w:val="24"/>
          <w:szCs w:val="24"/>
        </w:rPr>
        <w:t>”区块链</w:t>
      </w:r>
      <w:r>
        <w:rPr>
          <w:rFonts w:ascii="Times New Roman" w:hint="eastAsia"/>
          <w:color w:val="000000"/>
          <w:sz w:val="24"/>
          <w:szCs w:val="24"/>
        </w:rPr>
        <w:t>项目</w:t>
      </w:r>
      <w:r w:rsidR="002B3E91">
        <w:rPr>
          <w:rFonts w:ascii="Times New Roman" w:hint="eastAsia"/>
          <w:color w:val="000000"/>
          <w:sz w:val="24"/>
          <w:szCs w:val="24"/>
        </w:rPr>
        <w:t>（以下简称</w:t>
      </w:r>
      <w:r w:rsidR="002B3E91">
        <w:rPr>
          <w:rFonts w:ascii="Times New Roman" w:hint="eastAsia"/>
          <w:color w:val="000000"/>
          <w:sz w:val="24"/>
          <w:szCs w:val="24"/>
        </w:rPr>
        <w:t>BCP</w:t>
      </w:r>
      <w:r w:rsidR="002B3E91">
        <w:rPr>
          <w:rFonts w:ascii="Times New Roman" w:hint="eastAsia"/>
          <w:color w:val="000000"/>
          <w:sz w:val="24"/>
          <w:szCs w:val="24"/>
        </w:rPr>
        <w:t>项目）</w:t>
      </w:r>
      <w:r w:rsidR="00260AB8">
        <w:rPr>
          <w:rFonts w:ascii="Times New Roman" w:hint="eastAsia"/>
          <w:color w:val="000000"/>
          <w:sz w:val="24"/>
          <w:szCs w:val="24"/>
        </w:rPr>
        <w:t>技术合作</w:t>
      </w:r>
      <w:r>
        <w:rPr>
          <w:rFonts w:ascii="Times New Roman" w:hint="eastAsia"/>
          <w:color w:val="000000"/>
          <w:sz w:val="24"/>
          <w:szCs w:val="24"/>
        </w:rPr>
        <w:t>事宜</w:t>
      </w:r>
      <w:r>
        <w:rPr>
          <w:rFonts w:ascii="Times New Roman"/>
          <w:color w:val="000000"/>
          <w:sz w:val="24"/>
          <w:szCs w:val="24"/>
        </w:rPr>
        <w:t>达成</w:t>
      </w:r>
      <w:r w:rsidR="00BD0834">
        <w:rPr>
          <w:rFonts w:ascii="Times New Roman" w:hint="eastAsia"/>
          <w:color w:val="000000"/>
          <w:sz w:val="24"/>
          <w:szCs w:val="24"/>
        </w:rPr>
        <w:t>协议</w:t>
      </w:r>
      <w:r>
        <w:rPr>
          <w:rFonts w:ascii="Times New Roman" w:hint="eastAsia"/>
          <w:color w:val="000000"/>
          <w:sz w:val="24"/>
          <w:szCs w:val="24"/>
        </w:rPr>
        <w:t>，并约定如下</w:t>
      </w:r>
      <w:r>
        <w:rPr>
          <w:rFonts w:ascii="Times New Roman"/>
          <w:color w:val="000000"/>
          <w:sz w:val="24"/>
          <w:szCs w:val="24"/>
        </w:rPr>
        <w:t>：</w:t>
      </w:r>
    </w:p>
    <w:p w:rsidR="00E83A36" w:rsidRDefault="00E83A36" w:rsidP="00E83A36">
      <w:pPr>
        <w:pStyle w:val="1"/>
        <w:spacing w:line="540" w:lineRule="atLeast"/>
        <w:ind w:firstLine="480"/>
        <w:jc w:val="left"/>
        <w:rPr>
          <w:rFonts w:ascii="Times New Roman"/>
          <w:color w:val="000000"/>
          <w:sz w:val="24"/>
          <w:szCs w:val="24"/>
        </w:rPr>
      </w:pPr>
    </w:p>
    <w:p w:rsidR="00E83A36" w:rsidRDefault="00E83A36" w:rsidP="00E83A36">
      <w:pPr>
        <w:pStyle w:val="1"/>
        <w:numPr>
          <w:ilvl w:val="0"/>
          <w:numId w:val="1"/>
        </w:numPr>
        <w:spacing w:line="540" w:lineRule="atLeast"/>
        <w:ind w:left="420" w:firstLineChars="0"/>
        <w:jc w:val="left"/>
        <w:rPr>
          <w:rFonts w:ascii="Times New Roman"/>
          <w:b/>
          <w:color w:val="000000"/>
          <w:sz w:val="24"/>
          <w:szCs w:val="24"/>
        </w:rPr>
      </w:pPr>
      <w:r>
        <w:rPr>
          <w:rFonts w:ascii="Times New Roman" w:hint="eastAsia"/>
          <w:b/>
          <w:color w:val="000000"/>
          <w:sz w:val="24"/>
          <w:szCs w:val="24"/>
        </w:rPr>
        <w:t>项目介绍</w:t>
      </w:r>
    </w:p>
    <w:p w:rsidR="006824CF" w:rsidRDefault="002B3E91" w:rsidP="00E83A36">
      <w:pPr>
        <w:pStyle w:val="1"/>
        <w:spacing w:line="540" w:lineRule="atLeast"/>
        <w:ind w:firstLine="480"/>
        <w:jc w:val="left"/>
        <w:rPr>
          <w:rFonts w:ascii="Times New Roman"/>
          <w:color w:val="000000"/>
          <w:sz w:val="24"/>
          <w:szCs w:val="24"/>
        </w:rPr>
      </w:pPr>
      <w:r>
        <w:rPr>
          <w:rFonts w:ascii="Times New Roman" w:hint="eastAsia"/>
          <w:color w:val="000000"/>
          <w:sz w:val="24"/>
          <w:szCs w:val="24"/>
        </w:rPr>
        <w:t>BCP</w:t>
      </w:r>
      <w:r w:rsidR="00E83A36">
        <w:rPr>
          <w:rFonts w:ascii="Times New Roman" w:hint="eastAsia"/>
          <w:color w:val="000000"/>
          <w:sz w:val="24"/>
          <w:szCs w:val="24"/>
        </w:rPr>
        <w:t>项目为在</w:t>
      </w:r>
      <w:r>
        <w:rPr>
          <w:rFonts w:ascii="Times New Roman" w:hint="eastAsia"/>
          <w:color w:val="000000"/>
          <w:sz w:val="24"/>
          <w:szCs w:val="24"/>
        </w:rPr>
        <w:t>比特币</w:t>
      </w:r>
      <w:r w:rsidR="00E83A36">
        <w:rPr>
          <w:rFonts w:ascii="Times New Roman" w:hint="eastAsia"/>
          <w:color w:val="000000"/>
          <w:sz w:val="24"/>
          <w:szCs w:val="24"/>
        </w:rPr>
        <w:t>区块链上进行分叉（</w:t>
      </w:r>
      <w:r w:rsidR="00E83A36">
        <w:rPr>
          <w:rFonts w:ascii="Times New Roman" w:hint="eastAsia"/>
          <w:color w:val="000000"/>
          <w:sz w:val="24"/>
          <w:szCs w:val="24"/>
        </w:rPr>
        <w:t>Fork</w:t>
      </w:r>
      <w:r w:rsidR="00E83A36">
        <w:rPr>
          <w:rFonts w:ascii="Times New Roman" w:hint="eastAsia"/>
          <w:color w:val="000000"/>
          <w:sz w:val="24"/>
          <w:szCs w:val="24"/>
        </w:rPr>
        <w:t>）而生成的一条新</w:t>
      </w:r>
      <w:r w:rsidR="006824CF">
        <w:rPr>
          <w:rFonts w:ascii="Times New Roman" w:hint="eastAsia"/>
          <w:color w:val="000000"/>
          <w:sz w:val="24"/>
          <w:szCs w:val="24"/>
        </w:rPr>
        <w:t>的</w:t>
      </w:r>
      <w:r w:rsidR="00E83A36">
        <w:rPr>
          <w:rFonts w:ascii="Times New Roman" w:hint="eastAsia"/>
          <w:color w:val="000000"/>
          <w:sz w:val="24"/>
          <w:szCs w:val="24"/>
        </w:rPr>
        <w:t>区块链，</w:t>
      </w:r>
      <w:r w:rsidR="006824CF">
        <w:rPr>
          <w:rFonts w:ascii="Times New Roman" w:hint="eastAsia"/>
          <w:color w:val="000000"/>
          <w:sz w:val="24"/>
          <w:szCs w:val="24"/>
        </w:rPr>
        <w:t>新的分叉区块链旨在改进</w:t>
      </w:r>
      <w:r>
        <w:rPr>
          <w:rFonts w:ascii="Times New Roman" w:hint="eastAsia"/>
          <w:color w:val="000000"/>
          <w:sz w:val="24"/>
          <w:szCs w:val="24"/>
        </w:rPr>
        <w:t>比特币</w:t>
      </w:r>
      <w:r w:rsidR="00713A20">
        <w:rPr>
          <w:rFonts w:ascii="Times New Roman" w:hint="eastAsia"/>
          <w:color w:val="000000"/>
          <w:sz w:val="24"/>
          <w:szCs w:val="24"/>
        </w:rPr>
        <w:t>原区块链</w:t>
      </w:r>
      <w:r w:rsidR="006824CF">
        <w:rPr>
          <w:rFonts w:ascii="Times New Roman" w:hint="eastAsia"/>
          <w:color w:val="000000"/>
          <w:sz w:val="24"/>
          <w:szCs w:val="24"/>
        </w:rPr>
        <w:t>的特性</w:t>
      </w:r>
      <w:r w:rsidR="00713A20">
        <w:rPr>
          <w:rFonts w:ascii="Times New Roman" w:hint="eastAsia"/>
          <w:color w:val="000000"/>
          <w:sz w:val="24"/>
          <w:szCs w:val="24"/>
        </w:rPr>
        <w:t>而做出的创新</w:t>
      </w:r>
      <w:r w:rsidR="006824CF">
        <w:rPr>
          <w:rFonts w:ascii="Times New Roman" w:hint="eastAsia"/>
          <w:color w:val="000000"/>
          <w:sz w:val="24"/>
          <w:szCs w:val="24"/>
        </w:rPr>
        <w:t>。</w:t>
      </w:r>
      <w:r w:rsidR="00260AB8">
        <w:rPr>
          <w:rFonts w:ascii="Times New Roman" w:hint="eastAsia"/>
          <w:color w:val="000000"/>
          <w:sz w:val="24"/>
          <w:szCs w:val="24"/>
        </w:rPr>
        <w:t>在此乙方为甲方提供技术服务</w:t>
      </w:r>
      <w:r w:rsidR="00B86B2A">
        <w:rPr>
          <w:rFonts w:ascii="Times New Roman" w:hint="eastAsia"/>
          <w:color w:val="000000"/>
          <w:sz w:val="24"/>
          <w:szCs w:val="24"/>
        </w:rPr>
        <w:t>。</w:t>
      </w:r>
    </w:p>
    <w:p w:rsidR="00E83A36" w:rsidRDefault="00B86B2A" w:rsidP="00E83A36">
      <w:pPr>
        <w:pStyle w:val="1"/>
        <w:numPr>
          <w:ilvl w:val="0"/>
          <w:numId w:val="1"/>
        </w:numPr>
        <w:spacing w:line="540" w:lineRule="atLeast"/>
        <w:ind w:left="420" w:firstLineChars="0"/>
        <w:jc w:val="left"/>
        <w:rPr>
          <w:rFonts w:ascii="Times New Roman"/>
          <w:b/>
          <w:color w:val="000000"/>
          <w:sz w:val="24"/>
          <w:szCs w:val="24"/>
        </w:rPr>
      </w:pPr>
      <w:r>
        <w:rPr>
          <w:rFonts w:ascii="Times New Roman" w:hint="eastAsia"/>
          <w:b/>
          <w:color w:val="000000"/>
          <w:sz w:val="24"/>
          <w:szCs w:val="24"/>
        </w:rPr>
        <w:t>费用支付与利益</w:t>
      </w:r>
      <w:r w:rsidR="002B3E91">
        <w:rPr>
          <w:rFonts w:ascii="Times New Roman" w:hint="eastAsia"/>
          <w:b/>
          <w:color w:val="000000"/>
          <w:sz w:val="24"/>
          <w:szCs w:val="24"/>
        </w:rPr>
        <w:t>分配方式</w:t>
      </w:r>
    </w:p>
    <w:p w:rsidR="006824CF" w:rsidRDefault="006824CF" w:rsidP="006824CF">
      <w:pPr>
        <w:pStyle w:val="1"/>
        <w:spacing w:line="540" w:lineRule="atLeast"/>
        <w:ind w:firstLineChars="0"/>
        <w:jc w:val="left"/>
        <w:rPr>
          <w:rFonts w:ascii="Times New Roman"/>
          <w:color w:val="000000"/>
          <w:sz w:val="24"/>
          <w:szCs w:val="24"/>
        </w:rPr>
      </w:pPr>
      <w:r>
        <w:rPr>
          <w:rFonts w:ascii="Times New Roman" w:hint="eastAsia"/>
          <w:color w:val="000000"/>
          <w:sz w:val="24"/>
          <w:szCs w:val="24"/>
        </w:rPr>
        <w:t>甲乙双方同意，在</w:t>
      </w:r>
      <w:r w:rsidR="00BE6B09">
        <w:rPr>
          <w:rFonts w:ascii="Times New Roman" w:hint="eastAsia"/>
          <w:color w:val="000000"/>
          <w:sz w:val="24"/>
          <w:szCs w:val="24"/>
        </w:rPr>
        <w:t>B</w:t>
      </w:r>
      <w:r w:rsidR="00BE6B09">
        <w:rPr>
          <w:rFonts w:ascii="Times New Roman"/>
          <w:color w:val="000000"/>
          <w:sz w:val="24"/>
          <w:szCs w:val="24"/>
        </w:rPr>
        <w:t>CP</w:t>
      </w:r>
      <w:r w:rsidR="00BE6B09">
        <w:rPr>
          <w:rFonts w:ascii="Times New Roman" w:hint="eastAsia"/>
          <w:color w:val="000000"/>
          <w:sz w:val="24"/>
          <w:szCs w:val="24"/>
        </w:rPr>
        <w:t>区块链分叉项目技术服务采用的费用支付和利益分配</w:t>
      </w:r>
      <w:r>
        <w:rPr>
          <w:rFonts w:ascii="Times New Roman" w:hint="eastAsia"/>
          <w:color w:val="000000"/>
          <w:sz w:val="24"/>
          <w:szCs w:val="24"/>
        </w:rPr>
        <w:t>方式如下：</w:t>
      </w:r>
    </w:p>
    <w:p w:rsidR="006824CF" w:rsidRDefault="006824CF" w:rsidP="006824CF">
      <w:pPr>
        <w:pStyle w:val="1"/>
        <w:spacing w:line="540" w:lineRule="atLeast"/>
        <w:ind w:firstLineChars="0"/>
        <w:jc w:val="left"/>
        <w:rPr>
          <w:rFonts w:ascii="Times New Roman"/>
          <w:color w:val="000000"/>
          <w:sz w:val="24"/>
          <w:szCs w:val="24"/>
        </w:rPr>
      </w:pPr>
      <w:r>
        <w:rPr>
          <w:rFonts w:ascii="Times New Roman" w:hint="eastAsia"/>
          <w:color w:val="000000"/>
          <w:sz w:val="24"/>
          <w:szCs w:val="24"/>
        </w:rPr>
        <w:lastRenderedPageBreak/>
        <w:t>甲方</w:t>
      </w:r>
      <w:r w:rsidR="00BE6B09">
        <w:rPr>
          <w:rFonts w:ascii="Times New Roman" w:hint="eastAsia"/>
          <w:color w:val="000000"/>
          <w:sz w:val="24"/>
          <w:szCs w:val="24"/>
        </w:rPr>
        <w:t>享有技术合作期间所产生的所有的技术知识产权和项目所带来的直接及间接受益</w:t>
      </w:r>
      <w:r>
        <w:rPr>
          <w:rFonts w:ascii="Times New Roman" w:hint="eastAsia"/>
          <w:color w:val="000000"/>
          <w:sz w:val="24"/>
          <w:szCs w:val="24"/>
        </w:rPr>
        <w:t>；</w:t>
      </w:r>
    </w:p>
    <w:p w:rsidR="006824CF" w:rsidRDefault="002B3E91" w:rsidP="006824CF">
      <w:pPr>
        <w:pStyle w:val="1"/>
        <w:spacing w:line="540" w:lineRule="atLeast"/>
        <w:ind w:firstLineChars="0"/>
        <w:jc w:val="left"/>
        <w:rPr>
          <w:rFonts w:ascii="Times New Roman"/>
          <w:color w:val="000000"/>
          <w:sz w:val="24"/>
          <w:szCs w:val="24"/>
        </w:rPr>
      </w:pPr>
      <w:r>
        <w:rPr>
          <w:rFonts w:ascii="Times New Roman" w:hint="eastAsia"/>
          <w:color w:val="000000"/>
          <w:sz w:val="24"/>
          <w:szCs w:val="24"/>
        </w:rPr>
        <w:t>甲方获得的收益中，包含了给予</w:t>
      </w:r>
      <w:r w:rsidR="00102E81">
        <w:rPr>
          <w:rFonts w:ascii="Times New Roman" w:hint="eastAsia"/>
          <w:color w:val="000000"/>
          <w:sz w:val="24"/>
          <w:szCs w:val="24"/>
        </w:rPr>
        <w:t>开发团队的激励，以及对外商业的合作，包括但不限于与“矿池”算力、交易平台、媒体、高校等</w:t>
      </w:r>
      <w:r w:rsidR="003B5F0C">
        <w:rPr>
          <w:rFonts w:ascii="Times New Roman" w:hint="eastAsia"/>
          <w:color w:val="000000"/>
          <w:sz w:val="24"/>
          <w:szCs w:val="24"/>
        </w:rPr>
        <w:t>机构</w:t>
      </w:r>
      <w:r w:rsidR="00102E81">
        <w:rPr>
          <w:rFonts w:ascii="Times New Roman" w:hint="eastAsia"/>
          <w:color w:val="000000"/>
          <w:sz w:val="24"/>
          <w:szCs w:val="24"/>
        </w:rPr>
        <w:t>的商业合作</w:t>
      </w:r>
      <w:r>
        <w:rPr>
          <w:rFonts w:ascii="Times New Roman" w:hint="eastAsia"/>
          <w:color w:val="000000"/>
          <w:sz w:val="24"/>
          <w:szCs w:val="24"/>
        </w:rPr>
        <w:t>的支出</w:t>
      </w:r>
      <w:r w:rsidR="00BE6B09">
        <w:rPr>
          <w:rFonts w:ascii="Times New Roman" w:hint="eastAsia"/>
          <w:color w:val="000000"/>
          <w:sz w:val="24"/>
          <w:szCs w:val="24"/>
        </w:rPr>
        <w:t>；</w:t>
      </w:r>
    </w:p>
    <w:p w:rsidR="00BE6B09" w:rsidRDefault="00BE6B09" w:rsidP="00BE6B09">
      <w:pPr>
        <w:pStyle w:val="1"/>
        <w:spacing w:line="540" w:lineRule="atLeast"/>
        <w:ind w:firstLineChars="0"/>
        <w:jc w:val="left"/>
        <w:rPr>
          <w:rFonts w:ascii="Times New Roman" w:hint="eastAsia"/>
          <w:color w:val="000000"/>
          <w:sz w:val="24"/>
          <w:szCs w:val="24"/>
        </w:rPr>
      </w:pPr>
      <w:r>
        <w:rPr>
          <w:rFonts w:ascii="Times New Roman" w:hint="eastAsia"/>
          <w:color w:val="000000"/>
          <w:sz w:val="24"/>
          <w:szCs w:val="24"/>
        </w:rPr>
        <w:t>乙方获得项目开始的第一笔付款</w:t>
      </w:r>
      <w:r>
        <w:rPr>
          <w:rFonts w:ascii="Times New Roman" w:hint="eastAsia"/>
          <w:color w:val="000000"/>
          <w:sz w:val="24"/>
          <w:szCs w:val="24"/>
        </w:rPr>
        <w:t>2.</w:t>
      </w:r>
      <w:r>
        <w:rPr>
          <w:rFonts w:ascii="Times New Roman"/>
          <w:color w:val="000000"/>
          <w:sz w:val="24"/>
          <w:szCs w:val="24"/>
        </w:rPr>
        <w:t>5</w:t>
      </w:r>
      <w:r>
        <w:rPr>
          <w:rFonts w:ascii="Times New Roman" w:hint="eastAsia"/>
          <w:color w:val="000000"/>
          <w:sz w:val="24"/>
          <w:szCs w:val="24"/>
        </w:rPr>
        <w:t>万</w:t>
      </w:r>
      <w:r>
        <w:rPr>
          <w:rFonts w:ascii="Times New Roman" w:hint="eastAsia"/>
          <w:color w:val="000000"/>
          <w:sz w:val="24"/>
          <w:szCs w:val="24"/>
        </w:rPr>
        <w:t>元</w:t>
      </w:r>
      <w:r>
        <w:rPr>
          <w:rFonts w:ascii="Times New Roman" w:hint="eastAsia"/>
          <w:color w:val="000000"/>
          <w:sz w:val="24"/>
          <w:szCs w:val="24"/>
        </w:rPr>
        <w:t>人民币作为服务补偿；</w:t>
      </w:r>
    </w:p>
    <w:p w:rsidR="00EE487D" w:rsidRDefault="00EE487D" w:rsidP="006824CF">
      <w:pPr>
        <w:pStyle w:val="1"/>
        <w:spacing w:line="540" w:lineRule="atLeast"/>
        <w:ind w:firstLineChars="0"/>
        <w:jc w:val="left"/>
        <w:rPr>
          <w:rFonts w:ascii="Times New Roman"/>
          <w:color w:val="000000"/>
          <w:sz w:val="24"/>
          <w:szCs w:val="24"/>
        </w:rPr>
      </w:pPr>
      <w:r>
        <w:rPr>
          <w:rFonts w:ascii="Times New Roman" w:hint="eastAsia"/>
          <w:color w:val="000000"/>
          <w:sz w:val="24"/>
          <w:szCs w:val="24"/>
        </w:rPr>
        <w:t>在</w:t>
      </w:r>
      <w:r w:rsidR="00BE6B09">
        <w:rPr>
          <w:rFonts w:ascii="Times New Roman" w:hint="eastAsia"/>
          <w:color w:val="000000"/>
          <w:sz w:val="24"/>
          <w:szCs w:val="24"/>
        </w:rPr>
        <w:t>项目成功结束</w:t>
      </w:r>
      <w:r>
        <w:rPr>
          <w:rFonts w:ascii="Times New Roman" w:hint="eastAsia"/>
          <w:color w:val="000000"/>
          <w:sz w:val="24"/>
          <w:szCs w:val="24"/>
        </w:rPr>
        <w:t>技术上能够实现转账支付功能</w:t>
      </w:r>
      <w:r w:rsidR="00BE6B09">
        <w:rPr>
          <w:rFonts w:ascii="Times New Roman" w:hint="eastAsia"/>
          <w:color w:val="000000"/>
          <w:sz w:val="24"/>
          <w:szCs w:val="24"/>
        </w:rPr>
        <w:t>并在任何一家交易所上市交易</w:t>
      </w:r>
      <w:r>
        <w:rPr>
          <w:rFonts w:ascii="Times New Roman" w:hint="eastAsia"/>
          <w:color w:val="000000"/>
          <w:sz w:val="24"/>
          <w:szCs w:val="24"/>
        </w:rPr>
        <w:t>之后</w:t>
      </w:r>
      <w:r>
        <w:rPr>
          <w:rFonts w:ascii="Times New Roman" w:hint="eastAsia"/>
          <w:color w:val="000000"/>
          <w:sz w:val="24"/>
          <w:szCs w:val="24"/>
        </w:rPr>
        <w:t>5</w:t>
      </w:r>
      <w:r>
        <w:rPr>
          <w:rFonts w:ascii="Times New Roman" w:hint="eastAsia"/>
          <w:color w:val="000000"/>
          <w:sz w:val="24"/>
          <w:szCs w:val="24"/>
        </w:rPr>
        <w:t>个工作日内，甲方将</w:t>
      </w:r>
      <w:r w:rsidR="00BE6B09">
        <w:rPr>
          <w:rFonts w:ascii="Times New Roman" w:hint="eastAsia"/>
          <w:color w:val="000000"/>
          <w:sz w:val="24"/>
          <w:szCs w:val="24"/>
        </w:rPr>
        <w:t>再付乙方</w:t>
      </w:r>
      <w:r w:rsidR="00BE6B09">
        <w:rPr>
          <w:rFonts w:ascii="Times New Roman" w:hint="eastAsia"/>
          <w:color w:val="000000"/>
          <w:sz w:val="24"/>
          <w:szCs w:val="24"/>
        </w:rPr>
        <w:t>2.5</w:t>
      </w:r>
      <w:r w:rsidR="00BE6B09">
        <w:rPr>
          <w:rFonts w:ascii="Times New Roman" w:hint="eastAsia"/>
          <w:color w:val="000000"/>
          <w:sz w:val="24"/>
          <w:szCs w:val="24"/>
        </w:rPr>
        <w:t>万元人民币</w:t>
      </w:r>
      <w:r>
        <w:rPr>
          <w:rFonts w:ascii="Times New Roman" w:hint="eastAsia"/>
          <w:color w:val="000000"/>
          <w:sz w:val="24"/>
          <w:szCs w:val="24"/>
        </w:rPr>
        <w:t>，</w:t>
      </w:r>
      <w:r w:rsidR="00BE6B09">
        <w:rPr>
          <w:rFonts w:ascii="Times New Roman" w:hint="eastAsia"/>
          <w:color w:val="000000"/>
          <w:sz w:val="24"/>
          <w:szCs w:val="24"/>
        </w:rPr>
        <w:t>作为项目成功的费用，并且甲方承诺给乙方一定数量的</w:t>
      </w:r>
      <w:r w:rsidR="00BE6B09">
        <w:rPr>
          <w:rFonts w:ascii="Times New Roman" w:hint="eastAsia"/>
          <w:color w:val="000000"/>
          <w:sz w:val="24"/>
          <w:szCs w:val="24"/>
        </w:rPr>
        <w:t>BCP</w:t>
      </w:r>
      <w:r w:rsidR="00BE6B09">
        <w:rPr>
          <w:rFonts w:ascii="Times New Roman" w:hint="eastAsia"/>
          <w:color w:val="000000"/>
          <w:sz w:val="24"/>
          <w:szCs w:val="24"/>
        </w:rPr>
        <w:t>代币并支付</w:t>
      </w:r>
      <w:r>
        <w:rPr>
          <w:rFonts w:ascii="Times New Roman" w:hint="eastAsia"/>
          <w:color w:val="000000"/>
          <w:sz w:val="24"/>
          <w:szCs w:val="24"/>
        </w:rPr>
        <w:t>给乙方指定的币或代币的区块链地址。</w:t>
      </w:r>
      <w:r w:rsidR="009E2581">
        <w:rPr>
          <w:rFonts w:ascii="Times New Roman" w:hint="eastAsia"/>
          <w:color w:val="000000"/>
          <w:sz w:val="24"/>
          <w:szCs w:val="24"/>
        </w:rPr>
        <w:t>具体数量由甲方根据</w:t>
      </w:r>
      <w:r w:rsidR="009E2581">
        <w:rPr>
          <w:rFonts w:ascii="Times New Roman" w:hint="eastAsia"/>
          <w:color w:val="000000"/>
          <w:sz w:val="24"/>
          <w:szCs w:val="24"/>
        </w:rPr>
        <w:t>项目及</w:t>
      </w:r>
      <w:bookmarkStart w:id="0" w:name="_GoBack"/>
      <w:bookmarkEnd w:id="0"/>
      <w:r w:rsidR="009E2581">
        <w:rPr>
          <w:rFonts w:ascii="Times New Roman" w:hint="eastAsia"/>
          <w:color w:val="000000"/>
          <w:sz w:val="24"/>
          <w:szCs w:val="24"/>
        </w:rPr>
        <w:t>自身实际情况定</w:t>
      </w:r>
      <w:r w:rsidR="009E2581">
        <w:rPr>
          <w:rFonts w:ascii="Times New Roman" w:hint="eastAsia"/>
          <w:color w:val="000000"/>
          <w:sz w:val="24"/>
          <w:szCs w:val="24"/>
        </w:rPr>
        <w:t>。</w:t>
      </w:r>
    </w:p>
    <w:p w:rsidR="006824CF" w:rsidRDefault="006824CF" w:rsidP="006824CF">
      <w:pPr>
        <w:pStyle w:val="1"/>
        <w:spacing w:line="540" w:lineRule="atLeast"/>
        <w:ind w:left="480" w:firstLineChars="0" w:firstLine="0"/>
        <w:jc w:val="left"/>
        <w:rPr>
          <w:rFonts w:ascii="Times New Roman"/>
          <w:color w:val="000000"/>
          <w:sz w:val="24"/>
          <w:szCs w:val="24"/>
        </w:rPr>
      </w:pPr>
    </w:p>
    <w:p w:rsidR="00E83A36" w:rsidRDefault="00102E81" w:rsidP="00E83A36">
      <w:pPr>
        <w:pStyle w:val="1"/>
        <w:numPr>
          <w:ilvl w:val="0"/>
          <w:numId w:val="1"/>
        </w:numPr>
        <w:spacing w:line="540" w:lineRule="atLeast"/>
        <w:ind w:left="420" w:firstLineChars="0"/>
        <w:jc w:val="left"/>
        <w:rPr>
          <w:rFonts w:ascii="Times New Roman"/>
          <w:b/>
          <w:color w:val="000000"/>
          <w:sz w:val="24"/>
          <w:szCs w:val="24"/>
        </w:rPr>
      </w:pPr>
      <w:r>
        <w:rPr>
          <w:rFonts w:ascii="Times New Roman" w:hint="eastAsia"/>
          <w:b/>
          <w:color w:val="000000"/>
          <w:sz w:val="24"/>
          <w:szCs w:val="24"/>
        </w:rPr>
        <w:t>双</w:t>
      </w:r>
      <w:r w:rsidR="00E83A36">
        <w:rPr>
          <w:rFonts w:ascii="Times New Roman" w:hint="eastAsia"/>
          <w:b/>
          <w:color w:val="000000"/>
          <w:sz w:val="24"/>
          <w:szCs w:val="24"/>
        </w:rPr>
        <w:t>方的权利和义务</w:t>
      </w:r>
    </w:p>
    <w:p w:rsidR="00102E81" w:rsidRDefault="00102E81" w:rsidP="00102E81">
      <w:pPr>
        <w:pStyle w:val="1"/>
        <w:spacing w:line="540" w:lineRule="atLeast"/>
        <w:ind w:firstLineChars="175"/>
        <w:jc w:val="left"/>
        <w:rPr>
          <w:rFonts w:ascii="Times New Roman"/>
          <w:color w:val="000000"/>
          <w:sz w:val="24"/>
          <w:szCs w:val="24"/>
        </w:rPr>
      </w:pPr>
      <w:r>
        <w:rPr>
          <w:rFonts w:ascii="Times New Roman" w:hint="eastAsia"/>
          <w:color w:val="000000"/>
          <w:sz w:val="24"/>
          <w:szCs w:val="24"/>
        </w:rPr>
        <w:t>甲乙双方应共同承担</w:t>
      </w:r>
      <w:r w:rsidR="002B3E91">
        <w:rPr>
          <w:rFonts w:ascii="Times New Roman" w:hint="eastAsia"/>
          <w:color w:val="000000"/>
          <w:sz w:val="24"/>
          <w:szCs w:val="24"/>
        </w:rPr>
        <w:t>BCP</w:t>
      </w:r>
      <w:r w:rsidR="00D3737F">
        <w:rPr>
          <w:rFonts w:ascii="Times New Roman" w:hint="eastAsia"/>
          <w:color w:val="000000"/>
          <w:sz w:val="24"/>
          <w:szCs w:val="24"/>
        </w:rPr>
        <w:t>项目</w:t>
      </w:r>
      <w:r>
        <w:rPr>
          <w:rFonts w:ascii="Times New Roman" w:hint="eastAsia"/>
          <w:color w:val="000000"/>
          <w:sz w:val="24"/>
          <w:szCs w:val="24"/>
        </w:rPr>
        <w:t>的责任</w:t>
      </w:r>
      <w:r w:rsidR="000F28A6">
        <w:rPr>
          <w:rFonts w:ascii="Times New Roman" w:hint="eastAsia"/>
          <w:color w:val="000000"/>
          <w:sz w:val="24"/>
          <w:szCs w:val="24"/>
        </w:rPr>
        <w:t>，享受权利，承担义务</w:t>
      </w:r>
      <w:r>
        <w:rPr>
          <w:rFonts w:ascii="Times New Roman" w:hint="eastAsia"/>
          <w:color w:val="000000"/>
          <w:sz w:val="24"/>
          <w:szCs w:val="24"/>
        </w:rPr>
        <w:t>，分工协作，推进</w:t>
      </w:r>
      <w:r w:rsidR="002B3E91">
        <w:rPr>
          <w:rFonts w:ascii="Times New Roman" w:hint="eastAsia"/>
          <w:color w:val="000000"/>
          <w:sz w:val="24"/>
          <w:szCs w:val="24"/>
        </w:rPr>
        <w:t>BCP</w:t>
      </w:r>
      <w:r>
        <w:rPr>
          <w:rFonts w:ascii="Times New Roman" w:hint="eastAsia"/>
          <w:color w:val="000000"/>
          <w:sz w:val="24"/>
          <w:szCs w:val="24"/>
        </w:rPr>
        <w:t>项目的技术实现</w:t>
      </w:r>
      <w:r w:rsidR="00BE6B09">
        <w:rPr>
          <w:rFonts w:ascii="Times New Roman" w:hint="eastAsia"/>
          <w:color w:val="000000"/>
          <w:sz w:val="24"/>
          <w:szCs w:val="24"/>
        </w:rPr>
        <w:t>和研发</w:t>
      </w:r>
      <w:r>
        <w:rPr>
          <w:rFonts w:ascii="Times New Roman" w:hint="eastAsia"/>
          <w:color w:val="000000"/>
          <w:sz w:val="24"/>
          <w:szCs w:val="24"/>
        </w:rPr>
        <w:t>、“矿池”算力合作、交易平台合作、社区运营</w:t>
      </w:r>
      <w:r w:rsidR="000F28A6">
        <w:rPr>
          <w:rFonts w:ascii="Times New Roman" w:hint="eastAsia"/>
          <w:color w:val="000000"/>
          <w:sz w:val="24"/>
          <w:szCs w:val="24"/>
        </w:rPr>
        <w:t>推广</w:t>
      </w:r>
      <w:r>
        <w:rPr>
          <w:rFonts w:ascii="Times New Roman" w:hint="eastAsia"/>
          <w:color w:val="000000"/>
          <w:sz w:val="24"/>
          <w:szCs w:val="24"/>
        </w:rPr>
        <w:t>等工作，共同获得项目经营产生的收益。</w:t>
      </w:r>
    </w:p>
    <w:p w:rsidR="00AA2510" w:rsidRDefault="00AA2510" w:rsidP="00AA2510">
      <w:pPr>
        <w:pStyle w:val="1"/>
        <w:spacing w:line="540" w:lineRule="atLeast"/>
        <w:ind w:firstLineChars="175"/>
        <w:jc w:val="left"/>
        <w:rPr>
          <w:rFonts w:ascii="Times New Roman" w:hint="eastAsia"/>
          <w:color w:val="000000"/>
          <w:sz w:val="24"/>
          <w:szCs w:val="24"/>
        </w:rPr>
      </w:pPr>
      <w:r>
        <w:rPr>
          <w:rFonts w:ascii="Times New Roman" w:hint="eastAsia"/>
          <w:color w:val="000000"/>
          <w:sz w:val="24"/>
          <w:szCs w:val="24"/>
        </w:rPr>
        <w:t>甲方重点工作是就</w:t>
      </w:r>
      <w:r>
        <w:rPr>
          <w:rFonts w:ascii="Times New Roman" w:hint="eastAsia"/>
          <w:color w:val="000000"/>
          <w:sz w:val="24"/>
          <w:szCs w:val="24"/>
        </w:rPr>
        <w:t>BCP</w:t>
      </w:r>
      <w:r>
        <w:rPr>
          <w:rFonts w:ascii="Times New Roman" w:hint="eastAsia"/>
          <w:color w:val="000000"/>
          <w:sz w:val="24"/>
          <w:szCs w:val="24"/>
        </w:rPr>
        <w:t>的全局管理，理念，市场及与交易平台合作，社区运营推广等工作。</w:t>
      </w:r>
    </w:p>
    <w:p w:rsidR="00DF7F15" w:rsidRDefault="00AA2510" w:rsidP="00102E81">
      <w:pPr>
        <w:pStyle w:val="1"/>
        <w:spacing w:line="540" w:lineRule="atLeast"/>
        <w:ind w:firstLineChars="175"/>
        <w:jc w:val="left"/>
        <w:rPr>
          <w:rFonts w:ascii="Times New Roman"/>
          <w:color w:val="000000"/>
          <w:sz w:val="24"/>
          <w:szCs w:val="24"/>
        </w:rPr>
      </w:pPr>
      <w:r>
        <w:rPr>
          <w:rFonts w:ascii="Times New Roman" w:hint="eastAsia"/>
          <w:color w:val="000000"/>
          <w:sz w:val="24"/>
          <w:szCs w:val="24"/>
        </w:rPr>
        <w:t>乙</w:t>
      </w:r>
      <w:r w:rsidR="00DF7F15">
        <w:rPr>
          <w:rFonts w:ascii="Times New Roman" w:hint="eastAsia"/>
          <w:color w:val="000000"/>
          <w:sz w:val="24"/>
          <w:szCs w:val="24"/>
        </w:rPr>
        <w:t>方重点工作是进行</w:t>
      </w:r>
      <w:r w:rsidR="00DF7F15">
        <w:rPr>
          <w:rFonts w:ascii="Times New Roman" w:hint="eastAsia"/>
          <w:color w:val="000000"/>
          <w:sz w:val="24"/>
          <w:szCs w:val="24"/>
        </w:rPr>
        <w:t>BCP</w:t>
      </w:r>
      <w:r w:rsidR="00DF7F15">
        <w:rPr>
          <w:rFonts w:ascii="Times New Roman" w:hint="eastAsia"/>
          <w:color w:val="000000"/>
          <w:sz w:val="24"/>
          <w:szCs w:val="24"/>
        </w:rPr>
        <w:t>的分叉程序开发、后续技术升级支持、“矿池”算力合作、社区运营推广等工作。</w:t>
      </w:r>
    </w:p>
    <w:p w:rsidR="001C703E" w:rsidRPr="00DF7F15" w:rsidRDefault="001C703E" w:rsidP="00102E81">
      <w:pPr>
        <w:pStyle w:val="1"/>
        <w:spacing w:line="540" w:lineRule="atLeast"/>
        <w:ind w:firstLineChars="175"/>
        <w:jc w:val="left"/>
        <w:rPr>
          <w:rFonts w:ascii="Times New Roman"/>
          <w:color w:val="000000"/>
          <w:sz w:val="24"/>
          <w:szCs w:val="24"/>
        </w:rPr>
      </w:pPr>
      <w:r>
        <w:rPr>
          <w:rFonts w:ascii="Times New Roman" w:hint="eastAsia"/>
          <w:color w:val="000000"/>
          <w:sz w:val="24"/>
          <w:szCs w:val="24"/>
        </w:rPr>
        <w:t>甲乙双方应相互配合，实现项目开发和商业价值。</w:t>
      </w:r>
    </w:p>
    <w:p w:rsidR="00102E81" w:rsidRDefault="00102E81" w:rsidP="00102E81">
      <w:pPr>
        <w:pStyle w:val="1"/>
        <w:spacing w:line="540" w:lineRule="atLeast"/>
        <w:ind w:firstLineChars="175"/>
        <w:jc w:val="left"/>
        <w:rPr>
          <w:rFonts w:ascii="Times New Roman"/>
          <w:color w:val="000000"/>
          <w:sz w:val="24"/>
          <w:szCs w:val="24"/>
        </w:rPr>
      </w:pPr>
    </w:p>
    <w:p w:rsidR="00E83A36" w:rsidRDefault="00E83A36" w:rsidP="00E83A36">
      <w:pPr>
        <w:pStyle w:val="1"/>
        <w:numPr>
          <w:ilvl w:val="0"/>
          <w:numId w:val="1"/>
        </w:numPr>
        <w:spacing w:line="540" w:lineRule="atLeast"/>
        <w:ind w:left="420" w:firstLineChars="0"/>
        <w:jc w:val="left"/>
        <w:rPr>
          <w:rFonts w:ascii="Times New Roman"/>
          <w:b/>
          <w:color w:val="000000"/>
          <w:sz w:val="24"/>
          <w:szCs w:val="24"/>
        </w:rPr>
      </w:pPr>
      <w:r>
        <w:rPr>
          <w:rFonts w:ascii="Times New Roman" w:hint="eastAsia"/>
          <w:b/>
          <w:color w:val="000000"/>
          <w:sz w:val="24"/>
          <w:szCs w:val="24"/>
        </w:rPr>
        <w:t>保密条款</w:t>
      </w:r>
    </w:p>
    <w:p w:rsidR="000F28A6" w:rsidRDefault="000F28A6" w:rsidP="000F28A6">
      <w:pPr>
        <w:pStyle w:val="1"/>
        <w:spacing w:line="540" w:lineRule="atLeast"/>
        <w:ind w:firstLineChars="175"/>
        <w:jc w:val="left"/>
        <w:rPr>
          <w:rFonts w:ascii="Times New Roman"/>
          <w:color w:val="000000"/>
          <w:sz w:val="24"/>
          <w:szCs w:val="24"/>
        </w:rPr>
      </w:pPr>
      <w:r>
        <w:rPr>
          <w:rFonts w:ascii="Times New Roman" w:hint="eastAsia"/>
          <w:color w:val="000000"/>
          <w:sz w:val="24"/>
          <w:szCs w:val="24"/>
        </w:rPr>
        <w:t>甲乙双</w:t>
      </w:r>
      <w:r w:rsidR="00E83A36">
        <w:rPr>
          <w:rFonts w:ascii="Times New Roman" w:hint="eastAsia"/>
          <w:color w:val="000000"/>
          <w:sz w:val="24"/>
          <w:szCs w:val="24"/>
        </w:rPr>
        <w:t>方保证对本协议</w:t>
      </w:r>
      <w:r>
        <w:rPr>
          <w:rFonts w:ascii="Times New Roman" w:hint="eastAsia"/>
          <w:color w:val="000000"/>
          <w:sz w:val="24"/>
          <w:szCs w:val="24"/>
        </w:rPr>
        <w:t>约定的事项予以保密，任何一方不得向任何第三方泄露本协议约定事项及</w:t>
      </w:r>
      <w:r w:rsidRPr="00E83A36">
        <w:rPr>
          <w:rFonts w:ascii="Times New Roman" w:hint="eastAsia"/>
          <w:color w:val="000000"/>
          <w:sz w:val="24"/>
          <w:szCs w:val="24"/>
        </w:rPr>
        <w:t>以</w:t>
      </w:r>
      <w:r w:rsidR="002B3E91">
        <w:rPr>
          <w:rFonts w:ascii="Times New Roman" w:hint="eastAsia"/>
          <w:color w:val="000000"/>
          <w:sz w:val="24"/>
          <w:szCs w:val="24"/>
        </w:rPr>
        <w:t>BCP</w:t>
      </w:r>
      <w:r>
        <w:rPr>
          <w:rFonts w:ascii="Times New Roman" w:hint="eastAsia"/>
          <w:color w:val="000000"/>
          <w:sz w:val="24"/>
          <w:szCs w:val="24"/>
        </w:rPr>
        <w:t>项目中涉及</w:t>
      </w:r>
      <w:r w:rsidR="00E83A36">
        <w:rPr>
          <w:rFonts w:ascii="Times New Roman" w:hint="eastAsia"/>
          <w:color w:val="000000"/>
          <w:sz w:val="24"/>
          <w:szCs w:val="24"/>
        </w:rPr>
        <w:t>商业秘密的全部或部分内容。</w:t>
      </w:r>
    </w:p>
    <w:p w:rsidR="00E83A36" w:rsidRDefault="00E83A36" w:rsidP="000F28A6">
      <w:pPr>
        <w:pStyle w:val="1"/>
        <w:spacing w:line="540" w:lineRule="atLeast"/>
        <w:ind w:firstLineChars="175"/>
        <w:jc w:val="left"/>
        <w:rPr>
          <w:rFonts w:ascii="Times New Roman"/>
          <w:color w:val="000000"/>
          <w:sz w:val="24"/>
          <w:szCs w:val="24"/>
        </w:rPr>
      </w:pPr>
      <w:r>
        <w:rPr>
          <w:rFonts w:ascii="Times New Roman"/>
          <w:color w:val="000000"/>
          <w:sz w:val="24"/>
          <w:szCs w:val="24"/>
        </w:rPr>
        <w:t>无论本协议是否被撤销、变更、解除或终止，无论协议是否生效，协议之保密条款不受其限制而继续有效。</w:t>
      </w:r>
    </w:p>
    <w:p w:rsidR="00E83A36" w:rsidRDefault="00E83A36" w:rsidP="00E83A36">
      <w:pPr>
        <w:pStyle w:val="1"/>
        <w:spacing w:line="540" w:lineRule="atLeast"/>
        <w:ind w:firstLineChars="0" w:firstLine="0"/>
        <w:jc w:val="left"/>
        <w:rPr>
          <w:rFonts w:ascii="Times New Roman"/>
          <w:color w:val="000000"/>
          <w:sz w:val="24"/>
          <w:szCs w:val="24"/>
        </w:rPr>
      </w:pPr>
    </w:p>
    <w:p w:rsidR="00E83A36" w:rsidRDefault="00E83A36" w:rsidP="00E83A36">
      <w:pPr>
        <w:pStyle w:val="1"/>
        <w:numPr>
          <w:ilvl w:val="0"/>
          <w:numId w:val="1"/>
        </w:numPr>
        <w:spacing w:line="540" w:lineRule="atLeast"/>
        <w:ind w:left="420" w:firstLineChars="0"/>
        <w:jc w:val="left"/>
        <w:rPr>
          <w:rFonts w:ascii="Times New Roman"/>
          <w:b/>
          <w:color w:val="000000"/>
          <w:sz w:val="24"/>
          <w:szCs w:val="24"/>
        </w:rPr>
      </w:pPr>
      <w:r>
        <w:rPr>
          <w:rFonts w:ascii="Times New Roman" w:hint="eastAsia"/>
          <w:b/>
          <w:color w:val="000000"/>
          <w:sz w:val="24"/>
          <w:szCs w:val="24"/>
        </w:rPr>
        <w:t>不可抗力条款</w:t>
      </w:r>
    </w:p>
    <w:p w:rsidR="00E83A36" w:rsidRDefault="00E83A36" w:rsidP="00E83A36">
      <w:pPr>
        <w:pStyle w:val="1"/>
        <w:spacing w:line="540" w:lineRule="atLeast"/>
        <w:ind w:firstLine="480"/>
        <w:jc w:val="left"/>
        <w:rPr>
          <w:rFonts w:ascii="Times New Roman"/>
          <w:color w:val="000000"/>
          <w:sz w:val="24"/>
          <w:szCs w:val="24"/>
        </w:rPr>
      </w:pPr>
      <w:r>
        <w:rPr>
          <w:rFonts w:ascii="Times New Roman" w:hint="eastAsia"/>
          <w:color w:val="000000"/>
          <w:sz w:val="24"/>
          <w:szCs w:val="24"/>
        </w:rPr>
        <w:t>由于无法预见的不可抗力事件，例如战争、地震、罢工、动乱等国家法律规定范围之内的突发事件的发生，导致任何一方不能执行本协议中的部分或全部义务时，应及时</w:t>
      </w:r>
      <w:r w:rsidR="007C2613">
        <w:rPr>
          <w:rFonts w:ascii="Times New Roman" w:hint="eastAsia"/>
          <w:color w:val="000000"/>
          <w:sz w:val="24"/>
          <w:szCs w:val="24"/>
        </w:rPr>
        <w:t>书面</w:t>
      </w:r>
      <w:r>
        <w:rPr>
          <w:rFonts w:ascii="Times New Roman" w:hint="eastAsia"/>
          <w:color w:val="000000"/>
          <w:sz w:val="24"/>
          <w:szCs w:val="24"/>
        </w:rPr>
        <w:t>通知对方，对方可根据实际情况部分或全部免除其应承担的违约责任。</w:t>
      </w:r>
    </w:p>
    <w:p w:rsidR="00E83A36" w:rsidRDefault="00E83A36" w:rsidP="00E83A36">
      <w:pPr>
        <w:pStyle w:val="1"/>
        <w:spacing w:line="540" w:lineRule="atLeast"/>
        <w:ind w:firstLineChars="0" w:firstLine="0"/>
        <w:jc w:val="left"/>
        <w:rPr>
          <w:rFonts w:ascii="Times New Roman"/>
          <w:color w:val="000000"/>
          <w:sz w:val="24"/>
          <w:szCs w:val="24"/>
        </w:rPr>
      </w:pPr>
    </w:p>
    <w:p w:rsidR="00E83A36" w:rsidRDefault="00E83A36" w:rsidP="00E83A36">
      <w:pPr>
        <w:pStyle w:val="1"/>
        <w:numPr>
          <w:ilvl w:val="0"/>
          <w:numId w:val="1"/>
        </w:numPr>
        <w:spacing w:line="540" w:lineRule="atLeast"/>
        <w:ind w:left="420" w:firstLineChars="0"/>
        <w:jc w:val="left"/>
        <w:rPr>
          <w:rFonts w:ascii="Times New Roman"/>
          <w:b/>
          <w:color w:val="000000"/>
          <w:sz w:val="24"/>
          <w:szCs w:val="24"/>
        </w:rPr>
      </w:pPr>
      <w:r>
        <w:rPr>
          <w:rFonts w:ascii="Times New Roman" w:hint="eastAsia"/>
          <w:b/>
          <w:color w:val="000000"/>
          <w:sz w:val="24"/>
          <w:szCs w:val="24"/>
        </w:rPr>
        <w:t>违约责任</w:t>
      </w:r>
    </w:p>
    <w:p w:rsidR="00E83A36" w:rsidRDefault="000F28A6" w:rsidP="000F28A6">
      <w:pPr>
        <w:pStyle w:val="1"/>
        <w:spacing w:line="540" w:lineRule="atLeast"/>
        <w:ind w:firstLineChars="0"/>
        <w:jc w:val="left"/>
        <w:rPr>
          <w:rFonts w:ascii="Times New Roman"/>
          <w:color w:val="000000"/>
          <w:sz w:val="24"/>
          <w:szCs w:val="24"/>
        </w:rPr>
      </w:pPr>
      <w:r>
        <w:rPr>
          <w:rFonts w:ascii="Times New Roman" w:hint="eastAsia"/>
          <w:color w:val="000000"/>
          <w:sz w:val="24"/>
          <w:szCs w:val="24"/>
        </w:rPr>
        <w:t>甲乙双方同意，</w:t>
      </w:r>
      <w:r>
        <w:rPr>
          <w:rFonts w:ascii="Times New Roman"/>
          <w:color w:val="000000"/>
          <w:sz w:val="24"/>
          <w:szCs w:val="24"/>
        </w:rPr>
        <w:t>任何一方当事人违反本协议约定的义务给</w:t>
      </w:r>
      <w:r>
        <w:rPr>
          <w:rFonts w:ascii="Times New Roman" w:hint="eastAsia"/>
          <w:color w:val="000000"/>
          <w:sz w:val="24"/>
          <w:szCs w:val="24"/>
        </w:rPr>
        <w:t>另</w:t>
      </w:r>
      <w:r w:rsidR="00E83A36">
        <w:rPr>
          <w:rFonts w:ascii="Times New Roman"/>
          <w:color w:val="000000"/>
          <w:sz w:val="24"/>
          <w:szCs w:val="24"/>
        </w:rPr>
        <w:t>一方造成损失的，违约方应当赔偿因此给对方造成的损失。</w:t>
      </w:r>
    </w:p>
    <w:p w:rsidR="00E83A36" w:rsidRDefault="00E83A36" w:rsidP="00E83A36">
      <w:pPr>
        <w:pStyle w:val="1"/>
        <w:spacing w:line="540" w:lineRule="atLeast"/>
        <w:ind w:left="480" w:firstLineChars="0" w:firstLine="0"/>
        <w:jc w:val="left"/>
        <w:rPr>
          <w:rFonts w:ascii="Times New Roman"/>
          <w:color w:val="000000"/>
          <w:sz w:val="24"/>
          <w:szCs w:val="24"/>
        </w:rPr>
      </w:pPr>
    </w:p>
    <w:p w:rsidR="00E83A36" w:rsidRDefault="00E83A36" w:rsidP="00E83A36">
      <w:pPr>
        <w:pStyle w:val="1"/>
        <w:numPr>
          <w:ilvl w:val="0"/>
          <w:numId w:val="1"/>
        </w:numPr>
        <w:spacing w:line="540" w:lineRule="atLeast"/>
        <w:ind w:left="420" w:firstLineChars="0"/>
        <w:jc w:val="left"/>
        <w:rPr>
          <w:rFonts w:ascii="Times New Roman"/>
          <w:b/>
          <w:color w:val="000000"/>
          <w:sz w:val="24"/>
          <w:szCs w:val="24"/>
        </w:rPr>
      </w:pPr>
      <w:r>
        <w:rPr>
          <w:rFonts w:ascii="Times New Roman" w:hint="eastAsia"/>
          <w:b/>
          <w:color w:val="000000"/>
          <w:sz w:val="24"/>
          <w:szCs w:val="24"/>
        </w:rPr>
        <w:t>争议处理</w:t>
      </w:r>
    </w:p>
    <w:p w:rsidR="000F28A6" w:rsidRDefault="00E83A36" w:rsidP="00E83A36">
      <w:pPr>
        <w:pStyle w:val="1"/>
        <w:spacing w:line="540" w:lineRule="atLeast"/>
        <w:ind w:firstLine="480"/>
        <w:jc w:val="left"/>
        <w:rPr>
          <w:rFonts w:ascii="Times New Roman"/>
          <w:color w:val="000000"/>
          <w:sz w:val="24"/>
          <w:szCs w:val="24"/>
        </w:rPr>
      </w:pPr>
      <w:r>
        <w:rPr>
          <w:rFonts w:ascii="Times New Roman"/>
          <w:color w:val="000000"/>
          <w:sz w:val="24"/>
          <w:szCs w:val="24"/>
        </w:rPr>
        <w:t>因履行本协议而发生的争议，</w:t>
      </w:r>
      <w:r>
        <w:rPr>
          <w:rFonts w:ascii="Times New Roman" w:hint="eastAsia"/>
          <w:color w:val="000000"/>
          <w:sz w:val="24"/>
          <w:szCs w:val="24"/>
        </w:rPr>
        <w:t>各</w:t>
      </w:r>
      <w:r>
        <w:rPr>
          <w:rFonts w:ascii="Times New Roman"/>
          <w:color w:val="000000"/>
          <w:sz w:val="24"/>
          <w:szCs w:val="24"/>
        </w:rPr>
        <w:t>方应</w:t>
      </w:r>
      <w:r>
        <w:rPr>
          <w:rFonts w:ascii="Times New Roman" w:hint="eastAsia"/>
          <w:color w:val="000000"/>
          <w:sz w:val="24"/>
          <w:szCs w:val="24"/>
        </w:rPr>
        <w:t>当首先通过</w:t>
      </w:r>
      <w:r>
        <w:rPr>
          <w:rFonts w:ascii="Times New Roman"/>
          <w:color w:val="000000"/>
          <w:sz w:val="24"/>
          <w:szCs w:val="24"/>
        </w:rPr>
        <w:t>协商、调解解决。协商、调解不成的，</w:t>
      </w:r>
      <w:r w:rsidR="000F28A6">
        <w:rPr>
          <w:rFonts w:ascii="Times New Roman" w:hint="eastAsia"/>
          <w:color w:val="000000"/>
          <w:sz w:val="24"/>
          <w:szCs w:val="24"/>
        </w:rPr>
        <w:t>各方可以向中国北京市</w:t>
      </w:r>
      <w:r w:rsidR="00AA2510">
        <w:rPr>
          <w:rFonts w:ascii="Times New Roman" w:hint="eastAsia"/>
          <w:color w:val="000000"/>
          <w:sz w:val="24"/>
          <w:szCs w:val="24"/>
        </w:rPr>
        <w:t>朝阳区</w:t>
      </w:r>
      <w:r w:rsidR="000F28A6">
        <w:rPr>
          <w:rFonts w:ascii="Times New Roman" w:hint="eastAsia"/>
          <w:color w:val="000000"/>
          <w:sz w:val="24"/>
          <w:szCs w:val="24"/>
        </w:rPr>
        <w:t>法院进行起诉。</w:t>
      </w:r>
    </w:p>
    <w:p w:rsidR="00E83A36" w:rsidRDefault="00E83A36" w:rsidP="000F28A6">
      <w:pPr>
        <w:pStyle w:val="1"/>
        <w:spacing w:line="540" w:lineRule="atLeast"/>
        <w:ind w:firstLineChars="0" w:firstLine="0"/>
        <w:jc w:val="left"/>
        <w:rPr>
          <w:rFonts w:ascii="Times New Roman" w:hAnsi="Times New Roman"/>
          <w:color w:val="000000"/>
          <w:sz w:val="24"/>
          <w:szCs w:val="24"/>
        </w:rPr>
      </w:pPr>
    </w:p>
    <w:p w:rsidR="00E83A36" w:rsidRDefault="00E83A36" w:rsidP="00E83A36">
      <w:pPr>
        <w:pStyle w:val="1"/>
        <w:numPr>
          <w:ilvl w:val="0"/>
          <w:numId w:val="1"/>
        </w:numPr>
        <w:spacing w:line="540" w:lineRule="atLeast"/>
        <w:ind w:left="420" w:firstLineChars="0"/>
        <w:jc w:val="left"/>
        <w:rPr>
          <w:rFonts w:ascii="Times New Roman"/>
          <w:b/>
          <w:color w:val="000000"/>
          <w:sz w:val="24"/>
          <w:szCs w:val="24"/>
        </w:rPr>
      </w:pPr>
      <w:r>
        <w:rPr>
          <w:rFonts w:ascii="Times New Roman" w:hint="eastAsia"/>
          <w:b/>
          <w:color w:val="000000"/>
          <w:sz w:val="24"/>
          <w:szCs w:val="24"/>
        </w:rPr>
        <w:t>补充与附件</w:t>
      </w:r>
    </w:p>
    <w:p w:rsidR="00E83A36" w:rsidRDefault="00E83A36" w:rsidP="00E83A36">
      <w:pPr>
        <w:pStyle w:val="1"/>
        <w:spacing w:line="540" w:lineRule="atLeast"/>
        <w:ind w:firstLineChars="0"/>
        <w:jc w:val="left"/>
        <w:rPr>
          <w:rFonts w:ascii="Times New Roman"/>
          <w:color w:val="000000"/>
          <w:sz w:val="24"/>
          <w:szCs w:val="24"/>
        </w:rPr>
      </w:pPr>
      <w:r>
        <w:rPr>
          <w:rFonts w:ascii="Times New Roman"/>
          <w:color w:val="000000"/>
          <w:sz w:val="24"/>
          <w:szCs w:val="24"/>
        </w:rPr>
        <w:t>本协议未尽事宜，依照有关法律、法规执行，法律、法规未作规定的，甲乙双方可以达成书面补充协议，补充协议为本协议不可分割的组成部分，与本协议具有同等的法律效力。</w:t>
      </w:r>
    </w:p>
    <w:p w:rsidR="00E83A36" w:rsidRDefault="00E83A36" w:rsidP="00E83A36">
      <w:pPr>
        <w:pStyle w:val="1"/>
        <w:spacing w:line="540" w:lineRule="atLeast"/>
        <w:ind w:left="480" w:firstLineChars="0" w:firstLine="0"/>
        <w:jc w:val="left"/>
        <w:rPr>
          <w:rFonts w:ascii="Times New Roman"/>
          <w:color w:val="000000"/>
          <w:sz w:val="24"/>
          <w:szCs w:val="24"/>
        </w:rPr>
      </w:pPr>
    </w:p>
    <w:p w:rsidR="00E83A36" w:rsidRDefault="00E83A36" w:rsidP="00E83A36">
      <w:pPr>
        <w:pStyle w:val="1"/>
        <w:numPr>
          <w:ilvl w:val="0"/>
          <w:numId w:val="1"/>
        </w:numPr>
        <w:spacing w:line="540" w:lineRule="atLeast"/>
        <w:ind w:left="420" w:firstLineChars="0"/>
        <w:jc w:val="left"/>
        <w:rPr>
          <w:rFonts w:ascii="Times New Roman"/>
          <w:b/>
          <w:color w:val="000000"/>
          <w:sz w:val="24"/>
          <w:szCs w:val="24"/>
        </w:rPr>
      </w:pPr>
      <w:r>
        <w:rPr>
          <w:rFonts w:ascii="Times New Roman" w:hint="eastAsia"/>
          <w:b/>
          <w:color w:val="000000"/>
          <w:sz w:val="24"/>
          <w:szCs w:val="24"/>
        </w:rPr>
        <w:t>协议的生效和效力</w:t>
      </w:r>
    </w:p>
    <w:p w:rsidR="00E83A36" w:rsidRPr="000F28A6" w:rsidRDefault="00E83A36" w:rsidP="000F28A6">
      <w:pPr>
        <w:pStyle w:val="1"/>
        <w:numPr>
          <w:ilvl w:val="0"/>
          <w:numId w:val="7"/>
        </w:numPr>
        <w:spacing w:line="540" w:lineRule="atLeast"/>
        <w:ind w:firstLine="480"/>
        <w:jc w:val="left"/>
        <w:rPr>
          <w:rFonts w:ascii="Times New Roman"/>
          <w:color w:val="000000"/>
          <w:sz w:val="24"/>
          <w:szCs w:val="24"/>
        </w:rPr>
      </w:pPr>
      <w:r>
        <w:rPr>
          <w:rFonts w:ascii="Times New Roman" w:hint="eastAsia"/>
          <w:color w:val="000000"/>
          <w:sz w:val="24"/>
          <w:szCs w:val="24"/>
        </w:rPr>
        <w:t>本合自各方签字之日起生效。</w:t>
      </w:r>
    </w:p>
    <w:p w:rsidR="00E83A36" w:rsidRDefault="00E83A36" w:rsidP="00E83A36">
      <w:pPr>
        <w:pStyle w:val="1"/>
        <w:numPr>
          <w:ilvl w:val="0"/>
          <w:numId w:val="7"/>
        </w:numPr>
        <w:spacing w:line="540" w:lineRule="atLeast"/>
        <w:ind w:firstLine="480"/>
        <w:jc w:val="left"/>
        <w:rPr>
          <w:rFonts w:ascii="Times New Roman"/>
          <w:color w:val="000000"/>
          <w:sz w:val="24"/>
          <w:szCs w:val="24"/>
        </w:rPr>
      </w:pPr>
      <w:r>
        <w:rPr>
          <w:rFonts w:ascii="Times New Roman" w:hint="eastAsia"/>
          <w:color w:val="000000"/>
          <w:sz w:val="24"/>
          <w:szCs w:val="24"/>
        </w:rPr>
        <w:t>本协议一式四份，甲乙双方各执两份，每份具有同等效力。</w:t>
      </w:r>
    </w:p>
    <w:p w:rsidR="007A1CC6" w:rsidRDefault="00E83A36" w:rsidP="00643D40">
      <w:pPr>
        <w:pStyle w:val="1"/>
        <w:spacing w:line="540" w:lineRule="atLeast"/>
        <w:ind w:firstLine="480"/>
        <w:jc w:val="left"/>
        <w:rPr>
          <w:rFonts w:ascii="Times New Roman"/>
          <w:color w:val="000000"/>
          <w:sz w:val="24"/>
          <w:szCs w:val="24"/>
        </w:rPr>
      </w:pPr>
      <w:r>
        <w:rPr>
          <w:rFonts w:ascii="Times New Roman" w:hint="eastAsia"/>
          <w:color w:val="000000"/>
          <w:sz w:val="24"/>
          <w:szCs w:val="24"/>
        </w:rPr>
        <w:t>（以下无正文）</w:t>
      </w:r>
      <w:r>
        <w:rPr>
          <w:rFonts w:ascii="Times New Roman" w:hint="eastAsia"/>
          <w:color w:val="000000"/>
          <w:sz w:val="24"/>
          <w:szCs w:val="24"/>
        </w:rPr>
        <w:br w:type="page"/>
      </w:r>
    </w:p>
    <w:p w:rsidR="007A1CC6" w:rsidRDefault="007A1CC6" w:rsidP="00643D40">
      <w:pPr>
        <w:pStyle w:val="1"/>
        <w:spacing w:line="540" w:lineRule="atLeast"/>
        <w:ind w:firstLine="480"/>
        <w:jc w:val="left"/>
        <w:rPr>
          <w:rFonts w:ascii="Times New Roman"/>
          <w:color w:val="000000"/>
          <w:sz w:val="24"/>
          <w:szCs w:val="24"/>
        </w:rPr>
      </w:pPr>
    </w:p>
    <w:p w:rsidR="007A1CC6" w:rsidRDefault="007A1CC6" w:rsidP="00643D40">
      <w:pPr>
        <w:pStyle w:val="1"/>
        <w:spacing w:line="540" w:lineRule="atLeast"/>
        <w:ind w:firstLine="480"/>
        <w:jc w:val="left"/>
        <w:rPr>
          <w:rFonts w:ascii="Times New Roman"/>
          <w:color w:val="000000"/>
          <w:sz w:val="24"/>
          <w:szCs w:val="24"/>
        </w:rPr>
      </w:pPr>
    </w:p>
    <w:p w:rsidR="00E83A36" w:rsidRDefault="00E83A36" w:rsidP="007A1CC6">
      <w:pPr>
        <w:pStyle w:val="1"/>
        <w:spacing w:line="540" w:lineRule="atLeast"/>
        <w:ind w:firstLineChars="0" w:firstLine="0"/>
        <w:jc w:val="left"/>
        <w:rPr>
          <w:rFonts w:ascii="Times New Roman"/>
          <w:color w:val="000000"/>
          <w:sz w:val="24"/>
          <w:szCs w:val="24"/>
        </w:rPr>
      </w:pPr>
      <w:r>
        <w:rPr>
          <w:rFonts w:ascii="Times New Roman" w:hint="eastAsia"/>
          <w:color w:val="000000"/>
          <w:sz w:val="24"/>
          <w:szCs w:val="24"/>
        </w:rPr>
        <w:t>（本页无正文，为《</w:t>
      </w:r>
      <w:r w:rsidR="00643D40">
        <w:rPr>
          <w:rFonts w:ascii="Times New Roman" w:hint="eastAsia"/>
          <w:color w:val="000000"/>
          <w:sz w:val="24"/>
          <w:szCs w:val="24"/>
        </w:rPr>
        <w:t>合伙</w:t>
      </w:r>
      <w:r>
        <w:rPr>
          <w:rFonts w:ascii="Times New Roman" w:hint="eastAsia"/>
          <w:color w:val="000000"/>
          <w:sz w:val="24"/>
          <w:szCs w:val="24"/>
        </w:rPr>
        <w:t>协议》签字页</w:t>
      </w:r>
      <w:r w:rsidR="00643D40">
        <w:rPr>
          <w:rFonts w:ascii="Times New Roman" w:hint="eastAsia"/>
          <w:color w:val="000000"/>
          <w:sz w:val="24"/>
          <w:szCs w:val="24"/>
        </w:rPr>
        <w:t>，甲乙双方另附各自身份证复印件正反面</w:t>
      </w:r>
      <w:r w:rsidR="002B3E91">
        <w:rPr>
          <w:rFonts w:ascii="Times New Roman" w:hint="eastAsia"/>
          <w:color w:val="000000"/>
          <w:sz w:val="24"/>
          <w:szCs w:val="24"/>
        </w:rPr>
        <w:t>，或者护照的复印件</w:t>
      </w:r>
      <w:r>
        <w:rPr>
          <w:rFonts w:ascii="Times New Roman" w:hint="eastAsia"/>
          <w:color w:val="000000"/>
          <w:sz w:val="24"/>
          <w:szCs w:val="24"/>
        </w:rPr>
        <w:t>）</w:t>
      </w:r>
    </w:p>
    <w:p w:rsidR="00643D40" w:rsidRDefault="00643D40" w:rsidP="00643D40">
      <w:pPr>
        <w:pStyle w:val="1"/>
        <w:spacing w:line="360" w:lineRule="auto"/>
        <w:ind w:firstLineChars="0" w:firstLine="0"/>
        <w:jc w:val="left"/>
        <w:rPr>
          <w:rFonts w:ascii="Times New Roman"/>
          <w:color w:val="000000"/>
          <w:sz w:val="24"/>
          <w:szCs w:val="24"/>
        </w:rPr>
      </w:pPr>
    </w:p>
    <w:p w:rsidR="00A75800" w:rsidRDefault="00A75800" w:rsidP="00643D40">
      <w:pPr>
        <w:pStyle w:val="1"/>
        <w:spacing w:line="360" w:lineRule="auto"/>
        <w:ind w:firstLineChars="0" w:firstLine="0"/>
        <w:jc w:val="left"/>
        <w:rPr>
          <w:rFonts w:ascii="Times New Roman"/>
          <w:color w:val="000000"/>
          <w:sz w:val="24"/>
          <w:szCs w:val="24"/>
        </w:rPr>
      </w:pPr>
    </w:p>
    <w:p w:rsidR="00A75800" w:rsidRPr="00A75800" w:rsidRDefault="00A75800" w:rsidP="00643D40">
      <w:pPr>
        <w:pStyle w:val="1"/>
        <w:spacing w:line="360" w:lineRule="auto"/>
        <w:ind w:firstLineChars="0" w:firstLine="0"/>
        <w:jc w:val="left"/>
        <w:rPr>
          <w:rFonts w:ascii="Times New Roman"/>
          <w:color w:val="000000"/>
          <w:sz w:val="24"/>
          <w:szCs w:val="24"/>
        </w:rPr>
      </w:pPr>
    </w:p>
    <w:p w:rsidR="00BD4EE4" w:rsidRDefault="00BD4EE4" w:rsidP="00643D40">
      <w:pPr>
        <w:pStyle w:val="1"/>
        <w:spacing w:line="360" w:lineRule="auto"/>
        <w:ind w:firstLineChars="0" w:firstLine="0"/>
        <w:jc w:val="left"/>
        <w:rPr>
          <w:rFonts w:ascii="Times New Roman"/>
          <w:color w:val="000000"/>
          <w:sz w:val="24"/>
          <w:szCs w:val="24"/>
        </w:rPr>
      </w:pPr>
    </w:p>
    <w:p w:rsidR="00BD4EE4" w:rsidRPr="00BD4EE4" w:rsidRDefault="00BD4EE4" w:rsidP="00643D40">
      <w:pPr>
        <w:pStyle w:val="1"/>
        <w:spacing w:line="360" w:lineRule="auto"/>
        <w:ind w:firstLineChars="0" w:firstLine="0"/>
        <w:jc w:val="left"/>
        <w:rPr>
          <w:rFonts w:ascii="Times New Roman"/>
          <w:color w:val="000000"/>
          <w:sz w:val="24"/>
          <w:szCs w:val="24"/>
        </w:rPr>
      </w:pPr>
    </w:p>
    <w:p w:rsidR="00643D40" w:rsidRDefault="00643D40" w:rsidP="00643D40">
      <w:pPr>
        <w:pStyle w:val="1"/>
        <w:spacing w:line="360" w:lineRule="auto"/>
        <w:ind w:firstLineChars="0" w:firstLine="0"/>
        <w:jc w:val="left"/>
        <w:rPr>
          <w:rFonts w:ascii="Times New Roman"/>
          <w:color w:val="000000"/>
          <w:sz w:val="24"/>
          <w:szCs w:val="24"/>
        </w:rPr>
      </w:pPr>
      <w:r>
        <w:rPr>
          <w:rFonts w:ascii="Times New Roman" w:hint="eastAsia"/>
          <w:color w:val="000000"/>
          <w:sz w:val="24"/>
          <w:szCs w:val="24"/>
        </w:rPr>
        <w:t>甲方（签字）：</w:t>
      </w:r>
      <w:r>
        <w:rPr>
          <w:rFonts w:ascii="Times New Roman" w:hint="eastAsia"/>
          <w:color w:val="000000"/>
          <w:sz w:val="24"/>
          <w:szCs w:val="24"/>
        </w:rPr>
        <w:t xml:space="preserve">                      </w:t>
      </w:r>
      <w:r>
        <w:rPr>
          <w:rFonts w:ascii="Times New Roman" w:hint="eastAsia"/>
          <w:color w:val="000000"/>
          <w:sz w:val="24"/>
          <w:szCs w:val="24"/>
        </w:rPr>
        <w:t>乙方（签字）：</w:t>
      </w:r>
    </w:p>
    <w:p w:rsidR="00643D40" w:rsidRPr="00643D40" w:rsidRDefault="00643D40" w:rsidP="00643D40">
      <w:pPr>
        <w:pStyle w:val="1"/>
        <w:spacing w:line="360" w:lineRule="auto"/>
        <w:ind w:firstLineChars="0" w:firstLine="0"/>
        <w:jc w:val="left"/>
        <w:rPr>
          <w:rFonts w:ascii="Times New Roman"/>
          <w:color w:val="000000"/>
          <w:sz w:val="24"/>
          <w:szCs w:val="24"/>
        </w:rPr>
      </w:pPr>
    </w:p>
    <w:sectPr w:rsidR="00643D40" w:rsidRPr="00643D40" w:rsidSect="004078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0E1" w:rsidRDefault="005960E1" w:rsidP="00E83A36">
      <w:r>
        <w:separator/>
      </w:r>
    </w:p>
  </w:endnote>
  <w:endnote w:type="continuationSeparator" w:id="0">
    <w:p w:rsidR="005960E1" w:rsidRDefault="005960E1" w:rsidP="00E8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0E1" w:rsidRDefault="005960E1" w:rsidP="00E83A36">
      <w:r>
        <w:separator/>
      </w:r>
    </w:p>
  </w:footnote>
  <w:footnote w:type="continuationSeparator" w:id="0">
    <w:p w:rsidR="005960E1" w:rsidRDefault="005960E1" w:rsidP="00E83A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98A6B99"/>
    <w:multiLevelType w:val="singleLevel"/>
    <w:tmpl w:val="598A6B99"/>
    <w:lvl w:ilvl="0">
      <w:start w:val="1"/>
      <w:numFmt w:val="decimal"/>
      <w:suff w:val="nothing"/>
      <w:lvlText w:val="%1、"/>
      <w:lvlJc w:val="left"/>
    </w:lvl>
  </w:abstractNum>
  <w:abstractNum w:abstractNumId="2" w15:restartNumberingAfterBreak="0">
    <w:nsid w:val="598A6BB5"/>
    <w:multiLevelType w:val="singleLevel"/>
    <w:tmpl w:val="598A6BB5"/>
    <w:lvl w:ilvl="0">
      <w:start w:val="1"/>
      <w:numFmt w:val="decimal"/>
      <w:suff w:val="nothing"/>
      <w:lvlText w:val="%1、"/>
      <w:lvlJc w:val="left"/>
    </w:lvl>
  </w:abstractNum>
  <w:abstractNum w:abstractNumId="3" w15:restartNumberingAfterBreak="0">
    <w:nsid w:val="598A6F69"/>
    <w:multiLevelType w:val="singleLevel"/>
    <w:tmpl w:val="598A6F69"/>
    <w:lvl w:ilvl="0">
      <w:start w:val="1"/>
      <w:numFmt w:val="decimal"/>
      <w:suff w:val="nothing"/>
      <w:lvlText w:val="%1、"/>
      <w:lvlJc w:val="left"/>
    </w:lvl>
  </w:abstractNum>
  <w:abstractNum w:abstractNumId="4" w15:restartNumberingAfterBreak="0">
    <w:nsid w:val="598A6F98"/>
    <w:multiLevelType w:val="singleLevel"/>
    <w:tmpl w:val="598A6F98"/>
    <w:lvl w:ilvl="0">
      <w:start w:val="1"/>
      <w:numFmt w:val="decimal"/>
      <w:suff w:val="nothing"/>
      <w:lvlText w:val="%1、"/>
      <w:lvlJc w:val="left"/>
    </w:lvl>
  </w:abstractNum>
  <w:abstractNum w:abstractNumId="5" w15:restartNumberingAfterBreak="0">
    <w:nsid w:val="598A7260"/>
    <w:multiLevelType w:val="singleLevel"/>
    <w:tmpl w:val="598A7260"/>
    <w:lvl w:ilvl="0">
      <w:start w:val="1"/>
      <w:numFmt w:val="decimal"/>
      <w:suff w:val="nothing"/>
      <w:lvlText w:val="%1、"/>
      <w:lvlJc w:val="left"/>
    </w:lvl>
  </w:abstractNum>
  <w:abstractNum w:abstractNumId="6" w15:restartNumberingAfterBreak="0">
    <w:nsid w:val="598A73E7"/>
    <w:multiLevelType w:val="singleLevel"/>
    <w:tmpl w:val="598A73E7"/>
    <w:lvl w:ilvl="0">
      <w:start w:val="1"/>
      <w:numFmt w:val="decimal"/>
      <w:suff w:val="nothing"/>
      <w:lvlText w:val="%1、"/>
      <w:lvlJc w:val="left"/>
    </w:lvl>
  </w:abstractNum>
  <w:num w:numId="1">
    <w:abstractNumId w:val="0"/>
  </w:num>
  <w:num w:numId="2">
    <w:abstractNumId w:val="3"/>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A36"/>
    <w:rsid w:val="000914F7"/>
    <w:rsid w:val="000F28A6"/>
    <w:rsid w:val="00102E81"/>
    <w:rsid w:val="001C703E"/>
    <w:rsid w:val="00260AB8"/>
    <w:rsid w:val="002B3E91"/>
    <w:rsid w:val="00385DDE"/>
    <w:rsid w:val="003B5F0C"/>
    <w:rsid w:val="0040780D"/>
    <w:rsid w:val="0048546B"/>
    <w:rsid w:val="005854C4"/>
    <w:rsid w:val="005960E1"/>
    <w:rsid w:val="005C2845"/>
    <w:rsid w:val="005E2C2F"/>
    <w:rsid w:val="00643D40"/>
    <w:rsid w:val="006824CF"/>
    <w:rsid w:val="00702890"/>
    <w:rsid w:val="00713A20"/>
    <w:rsid w:val="00750E44"/>
    <w:rsid w:val="007A1CC6"/>
    <w:rsid w:val="007C2613"/>
    <w:rsid w:val="008E36EF"/>
    <w:rsid w:val="009B646B"/>
    <w:rsid w:val="009C49BE"/>
    <w:rsid w:val="009E2581"/>
    <w:rsid w:val="00A354F6"/>
    <w:rsid w:val="00A75800"/>
    <w:rsid w:val="00A8728A"/>
    <w:rsid w:val="00AA2510"/>
    <w:rsid w:val="00B86B2A"/>
    <w:rsid w:val="00BD0834"/>
    <w:rsid w:val="00BD4EE4"/>
    <w:rsid w:val="00BE6B09"/>
    <w:rsid w:val="00BF56CD"/>
    <w:rsid w:val="00D3737F"/>
    <w:rsid w:val="00DD3589"/>
    <w:rsid w:val="00DF7F15"/>
    <w:rsid w:val="00E83A36"/>
    <w:rsid w:val="00ED16CF"/>
    <w:rsid w:val="00EE487D"/>
    <w:rsid w:val="00FE5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B4A7FA"/>
  <w15:docId w15:val="{C4B95EC4-CE44-465F-A407-A3F0337C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78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83A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83A36"/>
    <w:rPr>
      <w:sz w:val="18"/>
      <w:szCs w:val="18"/>
    </w:rPr>
  </w:style>
  <w:style w:type="paragraph" w:styleId="a5">
    <w:name w:val="footer"/>
    <w:basedOn w:val="a"/>
    <w:link w:val="a6"/>
    <w:uiPriority w:val="99"/>
    <w:semiHidden/>
    <w:unhideWhenUsed/>
    <w:rsid w:val="00E83A3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83A36"/>
    <w:rPr>
      <w:sz w:val="18"/>
      <w:szCs w:val="18"/>
    </w:rPr>
  </w:style>
  <w:style w:type="paragraph" w:customStyle="1" w:styleId="1">
    <w:name w:val="列出段落1"/>
    <w:basedOn w:val="a"/>
    <w:uiPriority w:val="34"/>
    <w:qFormat/>
    <w:rsid w:val="00E83A36"/>
    <w:pPr>
      <w:ind w:firstLineChars="200" w:firstLine="420"/>
    </w:pPr>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D6E0B-BB48-496E-87A0-360A1D59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qwy</cp:lastModifiedBy>
  <cp:revision>6</cp:revision>
  <dcterms:created xsi:type="dcterms:W3CDTF">2017-12-15T02:51:00Z</dcterms:created>
  <dcterms:modified xsi:type="dcterms:W3CDTF">2017-12-24T12:05:00Z</dcterms:modified>
</cp:coreProperties>
</file>