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B43" w:rsidRPr="00327D3B" w:rsidRDefault="002E0277" w:rsidP="002D45BF">
      <w:pPr>
        <w:jc w:val="center"/>
        <w:rPr>
          <w:rFonts w:ascii="微软雅黑" w:eastAsia="微软雅黑" w:hAnsi="微软雅黑"/>
          <w:b/>
          <w:sz w:val="28"/>
          <w:szCs w:val="28"/>
        </w:rPr>
      </w:pPr>
      <w:r w:rsidRPr="00327D3B">
        <w:rPr>
          <w:rFonts w:ascii="微软雅黑" w:eastAsia="微软雅黑" w:hAnsi="微软雅黑"/>
          <w:b/>
          <w:sz w:val="28"/>
          <w:szCs w:val="28"/>
        </w:rPr>
        <w:t>M</w:t>
      </w:r>
      <w:r w:rsidRPr="00327D3B">
        <w:rPr>
          <w:rFonts w:ascii="微软雅黑" w:eastAsia="微软雅黑" w:hAnsi="微软雅黑" w:hint="eastAsia"/>
          <w:b/>
          <w:sz w:val="28"/>
          <w:szCs w:val="28"/>
        </w:rPr>
        <w:t>atryx</w:t>
      </w:r>
      <w:r w:rsidR="00991BD2">
        <w:rPr>
          <w:rFonts w:ascii="微软雅黑" w:eastAsia="微软雅黑" w:hAnsi="微软雅黑" w:hint="eastAsia"/>
          <w:b/>
          <w:sz w:val="28"/>
          <w:szCs w:val="28"/>
        </w:rPr>
        <w:t>：区块链产业</w:t>
      </w:r>
      <w:r w:rsidRPr="00327D3B">
        <w:rPr>
          <w:rFonts w:ascii="微软雅黑" w:eastAsia="微软雅黑" w:hAnsi="微软雅黑" w:hint="eastAsia"/>
          <w:b/>
          <w:sz w:val="28"/>
          <w:szCs w:val="28"/>
        </w:rPr>
        <w:t>的“facebook”</w:t>
      </w:r>
    </w:p>
    <w:p w:rsidR="007D7F00" w:rsidRPr="00327D3B" w:rsidRDefault="002B3573" w:rsidP="007D7F00">
      <w:pPr>
        <w:ind w:firstLineChars="100" w:firstLine="280"/>
        <w:rPr>
          <w:rFonts w:ascii="微软雅黑" w:eastAsia="微软雅黑" w:hAnsi="微软雅黑"/>
          <w:sz w:val="28"/>
          <w:szCs w:val="28"/>
        </w:rPr>
      </w:pPr>
      <w:r w:rsidRPr="00327D3B">
        <w:rPr>
          <w:rFonts w:ascii="微软雅黑" w:eastAsia="微软雅黑" w:hAnsi="微软雅黑" w:hint="eastAsia"/>
          <w:sz w:val="28"/>
          <w:szCs w:val="28"/>
        </w:rPr>
        <w:t>当下最热门</w:t>
      </w:r>
      <w:r w:rsidR="00407ECF" w:rsidRPr="00327D3B">
        <w:rPr>
          <w:rFonts w:ascii="微软雅黑" w:eastAsia="微软雅黑" w:hAnsi="微软雅黑" w:hint="eastAsia"/>
          <w:sz w:val="28"/>
          <w:szCs w:val="28"/>
        </w:rPr>
        <w:t>的两个词语：VR</w:t>
      </w:r>
      <w:r w:rsidR="007D7F00" w:rsidRPr="00327D3B">
        <w:rPr>
          <w:rFonts w:ascii="微软雅黑" w:eastAsia="微软雅黑" w:hAnsi="微软雅黑" w:hint="eastAsia"/>
          <w:sz w:val="28"/>
          <w:szCs w:val="28"/>
        </w:rPr>
        <w:t>和区块链；</w:t>
      </w:r>
    </w:p>
    <w:p w:rsidR="007D7F00" w:rsidRPr="00327D3B" w:rsidRDefault="002B3573" w:rsidP="007D7F00">
      <w:pPr>
        <w:ind w:firstLineChars="100" w:firstLine="280"/>
        <w:rPr>
          <w:rFonts w:ascii="微软雅黑" w:eastAsia="微软雅黑" w:hAnsi="微软雅黑"/>
          <w:sz w:val="28"/>
          <w:szCs w:val="28"/>
        </w:rPr>
      </w:pPr>
      <w:r w:rsidRPr="00327D3B">
        <w:rPr>
          <w:rFonts w:ascii="微软雅黑" w:eastAsia="微软雅黑" w:hAnsi="微软雅黑" w:hint="eastAsia"/>
          <w:sz w:val="28"/>
          <w:szCs w:val="28"/>
        </w:rPr>
        <w:t>当下有两类人：改变世界</w:t>
      </w:r>
      <w:r w:rsidR="00991BD2">
        <w:rPr>
          <w:rFonts w:ascii="微软雅黑" w:eastAsia="微软雅黑" w:hAnsi="微软雅黑" w:hint="eastAsia"/>
          <w:sz w:val="28"/>
          <w:szCs w:val="28"/>
        </w:rPr>
        <w:t>的人</w:t>
      </w:r>
      <w:r w:rsidRPr="00327D3B">
        <w:rPr>
          <w:rFonts w:ascii="微软雅黑" w:eastAsia="微软雅黑" w:hAnsi="微软雅黑" w:hint="eastAsia"/>
          <w:sz w:val="28"/>
          <w:szCs w:val="28"/>
        </w:rPr>
        <w:t>和被世界改变</w:t>
      </w:r>
      <w:r w:rsidR="00991BD2">
        <w:rPr>
          <w:rFonts w:ascii="微软雅黑" w:eastAsia="微软雅黑" w:hAnsi="微软雅黑" w:hint="eastAsia"/>
          <w:sz w:val="28"/>
          <w:szCs w:val="28"/>
        </w:rPr>
        <w:t>的人</w:t>
      </w:r>
      <w:r w:rsidR="007D7F00" w:rsidRPr="00327D3B">
        <w:rPr>
          <w:rFonts w:ascii="微软雅黑" w:eastAsia="微软雅黑" w:hAnsi="微软雅黑" w:hint="eastAsia"/>
          <w:sz w:val="28"/>
          <w:szCs w:val="28"/>
        </w:rPr>
        <w:t>；</w:t>
      </w:r>
    </w:p>
    <w:p w:rsidR="0099291C" w:rsidRPr="00327D3B" w:rsidRDefault="007C6A4D" w:rsidP="0099291C">
      <w:pPr>
        <w:ind w:firstLineChars="100" w:firstLine="280"/>
        <w:rPr>
          <w:rFonts w:ascii="微软雅黑" w:eastAsia="微软雅黑" w:hAnsi="微软雅黑"/>
          <w:sz w:val="28"/>
          <w:szCs w:val="28"/>
        </w:rPr>
      </w:pPr>
      <w:r w:rsidRPr="00327D3B">
        <w:rPr>
          <w:rFonts w:ascii="微软雅黑" w:eastAsia="微软雅黑" w:hAnsi="微软雅黑" w:hint="eastAsia"/>
          <w:sz w:val="28"/>
          <w:szCs w:val="28"/>
        </w:rPr>
        <w:t>Matryx平台</w:t>
      </w:r>
      <w:r w:rsidR="00F64743">
        <w:rPr>
          <w:rFonts w:ascii="微软雅黑" w:eastAsia="微软雅黑" w:hAnsi="微软雅黑" w:hint="eastAsia"/>
          <w:sz w:val="28"/>
          <w:szCs w:val="28"/>
        </w:rPr>
        <w:t>的创业和研发团队清一色来自世界名校美国加州大学</w:t>
      </w:r>
      <w:r w:rsidR="00991BD2">
        <w:rPr>
          <w:rFonts w:ascii="微软雅黑" w:eastAsia="微软雅黑" w:hAnsi="微软雅黑" w:hint="eastAsia"/>
          <w:sz w:val="28"/>
          <w:szCs w:val="28"/>
        </w:rPr>
        <w:t>，</w:t>
      </w:r>
      <w:r w:rsidR="0091111B">
        <w:rPr>
          <w:rFonts w:ascii="微软雅黑" w:eastAsia="微软雅黑" w:hAnsi="微软雅黑" w:hint="eastAsia"/>
          <w:sz w:val="28"/>
          <w:szCs w:val="28"/>
        </w:rPr>
        <w:t>同时又是</w:t>
      </w:r>
      <w:r w:rsidR="00991BD2">
        <w:rPr>
          <w:rFonts w:ascii="微软雅黑" w:eastAsia="微软雅黑" w:hAnsi="微软雅黑" w:hint="eastAsia"/>
          <w:sz w:val="28"/>
          <w:szCs w:val="28"/>
        </w:rPr>
        <w:t>全球第一个把</w:t>
      </w:r>
      <w:r w:rsidR="00312C48" w:rsidRPr="00327D3B">
        <w:rPr>
          <w:rFonts w:ascii="微软雅黑" w:eastAsia="微软雅黑" w:hAnsi="微软雅黑" w:hint="eastAsia"/>
          <w:sz w:val="28"/>
          <w:szCs w:val="28"/>
        </w:rPr>
        <w:t>VR</w:t>
      </w:r>
      <w:r w:rsidR="00991BD2">
        <w:rPr>
          <w:rFonts w:ascii="微软雅黑" w:eastAsia="微软雅黑" w:hAnsi="微软雅黑" w:hint="eastAsia"/>
          <w:sz w:val="28"/>
          <w:szCs w:val="28"/>
        </w:rPr>
        <w:t>+区块链</w:t>
      </w:r>
      <w:r w:rsidR="00331095">
        <w:rPr>
          <w:rFonts w:ascii="微软雅黑" w:eastAsia="微软雅黑" w:hAnsi="微软雅黑" w:hint="eastAsia"/>
          <w:sz w:val="28"/>
          <w:szCs w:val="28"/>
        </w:rPr>
        <w:t>应用落地</w:t>
      </w:r>
      <w:r w:rsidR="00780942">
        <w:rPr>
          <w:rFonts w:ascii="微软雅黑" w:eastAsia="微软雅黑" w:hAnsi="微软雅黑" w:hint="eastAsia"/>
          <w:sz w:val="28"/>
          <w:szCs w:val="28"/>
        </w:rPr>
        <w:t>，</w:t>
      </w:r>
      <w:r w:rsidR="00393B12">
        <w:rPr>
          <w:rFonts w:ascii="微软雅黑" w:eastAsia="微软雅黑" w:hAnsi="微软雅黑" w:hint="eastAsia"/>
          <w:sz w:val="28"/>
          <w:szCs w:val="28"/>
        </w:rPr>
        <w:t>即</w:t>
      </w:r>
      <w:r w:rsidR="00991BD2">
        <w:rPr>
          <w:rFonts w:ascii="微软雅黑" w:eastAsia="微软雅黑" w:hAnsi="微软雅黑" w:hint="eastAsia"/>
          <w:sz w:val="28"/>
          <w:szCs w:val="28"/>
        </w:rPr>
        <w:t>将</w:t>
      </w:r>
      <w:r w:rsidR="00331095">
        <w:rPr>
          <w:rFonts w:ascii="微软雅黑" w:eastAsia="微软雅黑" w:hAnsi="微软雅黑" w:hint="eastAsia"/>
          <w:sz w:val="28"/>
          <w:szCs w:val="28"/>
        </w:rPr>
        <w:t>产生</w:t>
      </w:r>
      <w:r w:rsidR="00991BD2">
        <w:rPr>
          <w:rFonts w:ascii="微软雅黑" w:eastAsia="微软雅黑" w:hAnsi="微软雅黑" w:hint="eastAsia"/>
          <w:sz w:val="28"/>
          <w:szCs w:val="28"/>
        </w:rPr>
        <w:t>巨大商业价值的项目；这个融汇相加</w:t>
      </w:r>
      <w:r w:rsidR="00312C48" w:rsidRPr="00327D3B">
        <w:rPr>
          <w:rFonts w:ascii="微软雅黑" w:eastAsia="微软雅黑" w:hAnsi="微软雅黑" w:hint="eastAsia"/>
          <w:sz w:val="28"/>
          <w:szCs w:val="28"/>
        </w:rPr>
        <w:t>带来神奇反应，</w:t>
      </w:r>
      <w:r w:rsidR="006E0277" w:rsidRPr="00327D3B">
        <w:rPr>
          <w:rFonts w:ascii="微软雅黑" w:eastAsia="微软雅黑" w:hAnsi="微软雅黑" w:hint="eastAsia"/>
          <w:sz w:val="28"/>
          <w:szCs w:val="28"/>
        </w:rPr>
        <w:t>成功</w:t>
      </w:r>
      <w:r w:rsidR="00312C48" w:rsidRPr="00327D3B">
        <w:rPr>
          <w:rFonts w:ascii="微软雅黑" w:eastAsia="微软雅黑" w:hAnsi="微软雅黑" w:hint="eastAsia"/>
          <w:sz w:val="28"/>
          <w:szCs w:val="28"/>
        </w:rPr>
        <w:t>塑造了</w:t>
      </w:r>
      <w:r w:rsidR="006E0277" w:rsidRPr="00327D3B">
        <w:rPr>
          <w:rFonts w:ascii="微软雅黑" w:eastAsia="微软雅黑" w:hAnsi="微软雅黑" w:hint="eastAsia"/>
          <w:sz w:val="28"/>
          <w:szCs w:val="28"/>
        </w:rPr>
        <w:t>一个改变世界的平台。</w:t>
      </w:r>
    </w:p>
    <w:p w:rsidR="009031FB" w:rsidRPr="00327D3B" w:rsidRDefault="0099291C" w:rsidP="009031FB">
      <w:pPr>
        <w:ind w:firstLineChars="150" w:firstLine="420"/>
        <w:rPr>
          <w:rFonts w:ascii="微软雅黑" w:eastAsia="微软雅黑" w:hAnsi="微软雅黑"/>
          <w:color w:val="222222"/>
          <w:sz w:val="28"/>
          <w:szCs w:val="28"/>
        </w:rPr>
      </w:pPr>
      <w:r>
        <w:rPr>
          <w:rFonts w:ascii="微软雅黑" w:eastAsia="微软雅黑" w:hAnsi="微软雅黑" w:hint="eastAsia"/>
          <w:sz w:val="28"/>
          <w:szCs w:val="28"/>
        </w:rPr>
        <w:t>2017年11月</w:t>
      </w:r>
      <w:r w:rsidR="00393B12">
        <w:rPr>
          <w:rFonts w:ascii="微软雅黑" w:eastAsia="微软雅黑" w:hAnsi="微软雅黑" w:hint="eastAsia"/>
          <w:sz w:val="28"/>
          <w:szCs w:val="28"/>
        </w:rPr>
        <w:t>0</w:t>
      </w:r>
      <w:r w:rsidR="003E6E8D">
        <w:rPr>
          <w:rFonts w:ascii="微软雅黑" w:eastAsia="微软雅黑" w:hAnsi="微软雅黑" w:hint="eastAsia"/>
          <w:sz w:val="28"/>
          <w:szCs w:val="28"/>
        </w:rPr>
        <w:t>8</w:t>
      </w:r>
      <w:r>
        <w:rPr>
          <w:rFonts w:ascii="微软雅黑" w:eastAsia="微软雅黑" w:hAnsi="微软雅黑" w:hint="eastAsia"/>
          <w:sz w:val="28"/>
          <w:szCs w:val="28"/>
        </w:rPr>
        <w:t>日，</w:t>
      </w:r>
      <w:r w:rsidRPr="00327D3B">
        <w:rPr>
          <w:rFonts w:ascii="微软雅黑" w:eastAsia="微软雅黑" w:hAnsi="微软雅黑" w:hint="eastAsia"/>
          <w:sz w:val="28"/>
          <w:szCs w:val="28"/>
        </w:rPr>
        <w:t>Matryx平台</w:t>
      </w:r>
      <w:r>
        <w:rPr>
          <w:rFonts w:ascii="微软雅黑" w:eastAsia="微软雅黑" w:hAnsi="微软雅黑" w:hint="eastAsia"/>
          <w:sz w:val="28"/>
          <w:szCs w:val="28"/>
        </w:rPr>
        <w:t>两位创始人来中国</w:t>
      </w:r>
      <w:r w:rsidR="009A7FBD">
        <w:rPr>
          <w:rFonts w:ascii="微软雅黑" w:eastAsia="微软雅黑" w:hAnsi="微软雅黑" w:hint="eastAsia"/>
          <w:sz w:val="28"/>
          <w:szCs w:val="28"/>
        </w:rPr>
        <w:t>上海，在上海复旦大学参加</w:t>
      </w:r>
      <w:r w:rsidR="00393B12">
        <w:rPr>
          <w:rFonts w:ascii="微软雅黑" w:eastAsia="微软雅黑" w:hAnsi="微软雅黑" w:hint="eastAsia"/>
          <w:sz w:val="28"/>
          <w:szCs w:val="28"/>
        </w:rPr>
        <w:t>”</w:t>
      </w:r>
      <w:r>
        <w:rPr>
          <w:rFonts w:ascii="微软雅黑" w:eastAsia="微软雅黑" w:hAnsi="微软雅黑" w:hint="eastAsia"/>
          <w:sz w:val="28"/>
          <w:szCs w:val="28"/>
        </w:rPr>
        <w:t>全球名校创业创投大赛”</w:t>
      </w:r>
      <w:r w:rsidR="009A7FBD">
        <w:rPr>
          <w:rFonts w:ascii="微软雅黑" w:eastAsia="微软雅黑" w:hAnsi="微软雅黑" w:hint="eastAsia"/>
          <w:sz w:val="28"/>
          <w:szCs w:val="28"/>
        </w:rPr>
        <w:t>总决赛</w:t>
      </w:r>
      <w:r>
        <w:rPr>
          <w:rFonts w:ascii="微软雅黑" w:eastAsia="微软雅黑" w:hAnsi="微软雅黑" w:hint="eastAsia"/>
          <w:sz w:val="28"/>
          <w:szCs w:val="28"/>
        </w:rPr>
        <w:t>，</w:t>
      </w:r>
      <w:r w:rsidR="00A03902">
        <w:rPr>
          <w:rFonts w:ascii="微软雅黑" w:eastAsia="微软雅黑" w:hAnsi="微软雅黑" w:hint="eastAsia"/>
          <w:sz w:val="28"/>
          <w:szCs w:val="28"/>
        </w:rPr>
        <w:t>并取得第三名的好成绩，</w:t>
      </w:r>
      <w:r w:rsidR="009031FB">
        <w:rPr>
          <w:rFonts w:ascii="微软雅黑" w:eastAsia="微软雅黑" w:hAnsi="微软雅黑" w:hint="eastAsia"/>
          <w:sz w:val="28"/>
          <w:szCs w:val="28"/>
        </w:rPr>
        <w:t>引起</w:t>
      </w:r>
      <w:r w:rsidR="00393B12">
        <w:rPr>
          <w:rFonts w:ascii="微软雅黑" w:eastAsia="微软雅黑" w:hAnsi="微软雅黑" w:hint="eastAsia"/>
          <w:sz w:val="28"/>
          <w:szCs w:val="28"/>
        </w:rPr>
        <w:t>科技界和商业界</w:t>
      </w:r>
      <w:r w:rsidR="00A03902">
        <w:rPr>
          <w:rFonts w:ascii="微软雅黑" w:eastAsia="微软雅黑" w:hAnsi="微软雅黑" w:hint="eastAsia"/>
          <w:sz w:val="28"/>
          <w:szCs w:val="28"/>
        </w:rPr>
        <w:t>强烈</w:t>
      </w:r>
      <w:r w:rsidR="009031FB">
        <w:rPr>
          <w:rFonts w:ascii="微软雅黑" w:eastAsia="微软雅黑" w:hAnsi="微软雅黑" w:hint="eastAsia"/>
          <w:sz w:val="28"/>
          <w:szCs w:val="28"/>
        </w:rPr>
        <w:t>关注</w:t>
      </w:r>
      <w:r w:rsidR="009031FB" w:rsidRPr="00327D3B">
        <w:rPr>
          <w:rFonts w:ascii="微软雅黑" w:eastAsia="微软雅黑" w:hAnsi="微软雅黑" w:hint="eastAsia"/>
          <w:sz w:val="28"/>
          <w:szCs w:val="28"/>
        </w:rPr>
        <w:t>。</w:t>
      </w:r>
      <w:r w:rsidR="009031FB">
        <w:rPr>
          <w:rFonts w:ascii="微软雅黑" w:eastAsia="微软雅黑" w:hAnsi="微软雅黑" w:hint="eastAsia"/>
          <w:sz w:val="28"/>
          <w:szCs w:val="28"/>
        </w:rPr>
        <w:t>该项目在</w:t>
      </w:r>
      <w:r w:rsidR="009031FB" w:rsidRPr="00327D3B">
        <w:rPr>
          <w:rFonts w:ascii="微软雅黑" w:eastAsia="微软雅黑" w:hAnsi="微软雅黑" w:hint="eastAsia"/>
          <w:sz w:val="28"/>
          <w:szCs w:val="28"/>
        </w:rPr>
        <w:t>药物</w:t>
      </w:r>
      <w:r w:rsidR="00393B12">
        <w:rPr>
          <w:rFonts w:ascii="微软雅黑" w:eastAsia="微软雅黑" w:hAnsi="微软雅黑" w:hint="eastAsia"/>
          <w:sz w:val="28"/>
          <w:szCs w:val="28"/>
        </w:rPr>
        <w:t>设计</w:t>
      </w:r>
      <w:r w:rsidR="009031FB">
        <w:rPr>
          <w:rFonts w:ascii="微软雅黑" w:eastAsia="微软雅黑" w:hAnsi="微软雅黑" w:hint="eastAsia"/>
          <w:sz w:val="28"/>
          <w:szCs w:val="28"/>
        </w:rPr>
        <w:t>发现领域、数学教学及函数建模生产等领域有着广泛的应用空间，一旦被</w:t>
      </w:r>
      <w:r w:rsidR="00393B12">
        <w:rPr>
          <w:rFonts w:ascii="微软雅黑" w:eastAsia="微软雅黑" w:hAnsi="微软雅黑" w:hint="eastAsia"/>
          <w:sz w:val="28"/>
          <w:szCs w:val="28"/>
        </w:rPr>
        <w:t>更多大型</w:t>
      </w:r>
      <w:r w:rsidR="009031FB">
        <w:rPr>
          <w:rFonts w:ascii="微软雅黑" w:eastAsia="微软雅黑" w:hAnsi="微软雅黑" w:hint="eastAsia"/>
          <w:sz w:val="28"/>
          <w:szCs w:val="28"/>
        </w:rPr>
        <w:t>相关企业应用，商业价值不可估量。</w:t>
      </w:r>
      <w:r w:rsidR="009031FB" w:rsidRPr="00327D3B">
        <w:rPr>
          <w:rFonts w:ascii="微软雅黑" w:eastAsia="微软雅黑" w:hAnsi="微软雅黑" w:hint="eastAsia"/>
          <w:color w:val="222222"/>
          <w:sz w:val="28"/>
          <w:szCs w:val="28"/>
        </w:rPr>
        <w:t>Matryx</w:t>
      </w:r>
      <w:r w:rsidR="009031FB">
        <w:rPr>
          <w:rFonts w:ascii="微软雅黑" w:eastAsia="微软雅黑" w:hAnsi="微软雅黑" w:hint="eastAsia"/>
          <w:color w:val="222222"/>
          <w:sz w:val="28"/>
          <w:szCs w:val="28"/>
        </w:rPr>
        <w:t>正</w:t>
      </w:r>
      <w:r w:rsidR="009031FB" w:rsidRPr="00327D3B">
        <w:rPr>
          <w:rFonts w:ascii="微软雅黑" w:eastAsia="微软雅黑" w:hAnsi="微软雅黑" w:hint="eastAsia"/>
          <w:sz w:val="28"/>
          <w:szCs w:val="28"/>
        </w:rPr>
        <w:t>处于</w:t>
      </w:r>
      <w:r w:rsidR="00393B12">
        <w:rPr>
          <w:rFonts w:ascii="微软雅黑" w:eastAsia="微软雅黑" w:hAnsi="微软雅黑" w:hint="eastAsia"/>
          <w:sz w:val="28"/>
          <w:szCs w:val="28"/>
        </w:rPr>
        <w:t>价值</w:t>
      </w:r>
      <w:r w:rsidR="009031FB" w:rsidRPr="00327D3B">
        <w:rPr>
          <w:rFonts w:ascii="微软雅黑" w:eastAsia="微软雅黑" w:hAnsi="微软雅黑" w:hint="eastAsia"/>
          <w:sz w:val="28"/>
          <w:szCs w:val="28"/>
        </w:rPr>
        <w:t>高速成长期</w:t>
      </w:r>
      <w:r w:rsidR="009031FB">
        <w:rPr>
          <w:rFonts w:ascii="微软雅黑" w:eastAsia="微软雅黑" w:hAnsi="微软雅黑" w:hint="eastAsia"/>
          <w:sz w:val="28"/>
          <w:szCs w:val="28"/>
        </w:rPr>
        <w:t>，</w:t>
      </w:r>
      <w:r w:rsidR="00393B12">
        <w:rPr>
          <w:rFonts w:ascii="微软雅黑" w:eastAsia="微软雅黑" w:hAnsi="微软雅黑" w:hint="eastAsia"/>
          <w:sz w:val="28"/>
          <w:szCs w:val="28"/>
        </w:rPr>
        <w:t>也正是基于此，我们相信在不久的将来，将</w:t>
      </w:r>
      <w:r w:rsidR="009031FB">
        <w:rPr>
          <w:rFonts w:ascii="微软雅黑" w:eastAsia="微软雅黑" w:hAnsi="微软雅黑" w:hint="eastAsia"/>
          <w:sz w:val="28"/>
          <w:szCs w:val="28"/>
        </w:rPr>
        <w:t>像扎克伯格打造的Facebook一样，塑造新的神话。</w:t>
      </w:r>
    </w:p>
    <w:p w:rsidR="009031FB" w:rsidRPr="009031FB" w:rsidRDefault="009031FB" w:rsidP="009031FB">
      <w:pPr>
        <w:pStyle w:val="a5"/>
        <w:shd w:val="clear" w:color="auto" w:fill="FFFFFF"/>
        <w:spacing w:before="0" w:beforeAutospacing="0" w:after="0" w:afterAutospacing="0"/>
        <w:ind w:firstLineChars="100" w:firstLine="280"/>
        <w:rPr>
          <w:rFonts w:ascii="微软雅黑" w:eastAsia="微软雅黑" w:hAnsi="微软雅黑"/>
          <w:sz w:val="28"/>
          <w:szCs w:val="28"/>
        </w:rPr>
      </w:pPr>
      <w:r>
        <w:rPr>
          <w:rFonts w:ascii="微软雅黑" w:eastAsia="微软雅黑" w:hAnsi="微软雅黑"/>
          <w:sz w:val="28"/>
          <w:szCs w:val="28"/>
        </w:rPr>
        <w:t>据</w:t>
      </w:r>
      <w:r w:rsidRPr="009031FB">
        <w:rPr>
          <w:rFonts w:ascii="微软雅黑" w:eastAsia="微软雅黑" w:hAnsi="微软雅黑"/>
          <w:sz w:val="28"/>
          <w:szCs w:val="28"/>
        </w:rPr>
        <w:t>了解，Matryx递交此次创投大赛的项目为一个医疗健康类项目。截至目前，Matryx</w:t>
      </w:r>
      <w:r w:rsidR="00780942">
        <w:rPr>
          <w:rFonts w:ascii="微软雅黑" w:eastAsia="微软雅黑" w:hAnsi="微软雅黑"/>
          <w:sz w:val="28"/>
          <w:szCs w:val="28"/>
        </w:rPr>
        <w:t>平台</w:t>
      </w:r>
      <w:r w:rsidR="00393B12">
        <w:rPr>
          <w:rFonts w:ascii="微软雅黑" w:eastAsia="微软雅黑" w:hAnsi="微软雅黑"/>
          <w:sz w:val="28"/>
          <w:szCs w:val="28"/>
        </w:rPr>
        <w:t>拥有一个虚拟现实的纳米细胞建造软件，其最直接的应用就是药物成份</w:t>
      </w:r>
      <w:r w:rsidRPr="009031FB">
        <w:rPr>
          <w:rFonts w:ascii="微软雅黑" w:eastAsia="微软雅黑" w:hAnsi="微软雅黑"/>
          <w:sz w:val="28"/>
          <w:szCs w:val="28"/>
        </w:rPr>
        <w:t>设计</w:t>
      </w:r>
      <w:r w:rsidR="00393B12">
        <w:rPr>
          <w:rFonts w:ascii="微软雅黑" w:eastAsia="微软雅黑" w:hAnsi="微软雅黑" w:hint="eastAsia"/>
          <w:sz w:val="28"/>
          <w:szCs w:val="28"/>
        </w:rPr>
        <w:t>VR</w:t>
      </w:r>
      <w:r w:rsidRPr="009031FB">
        <w:rPr>
          <w:rFonts w:ascii="微软雅黑" w:eastAsia="微软雅黑" w:hAnsi="微软雅黑"/>
          <w:sz w:val="28"/>
          <w:szCs w:val="28"/>
        </w:rPr>
        <w:t>场景。通过VR</w:t>
      </w:r>
      <w:r w:rsidR="00D45AFA">
        <w:rPr>
          <w:rFonts w:ascii="微软雅黑" w:eastAsia="微软雅黑" w:hAnsi="微软雅黑"/>
          <w:sz w:val="28"/>
          <w:szCs w:val="28"/>
        </w:rPr>
        <w:t>环境研发人员可更形象的在一个三维的环境中了解到所设计药物的具体情况，同时与云端药物分子</w:t>
      </w:r>
      <w:r w:rsidRPr="009031FB">
        <w:rPr>
          <w:rFonts w:ascii="微软雅黑" w:eastAsia="微软雅黑" w:hAnsi="微软雅黑"/>
          <w:sz w:val="28"/>
          <w:szCs w:val="28"/>
        </w:rPr>
        <w:t>库的实时互动与反馈保证了药物的精准设计。</w:t>
      </w:r>
    </w:p>
    <w:p w:rsidR="00013CAF" w:rsidRDefault="009031FB" w:rsidP="009031FB">
      <w:pPr>
        <w:ind w:firstLineChars="150" w:firstLine="420"/>
        <w:rPr>
          <w:rFonts w:ascii="微软雅黑" w:eastAsia="微软雅黑" w:hAnsi="微软雅黑"/>
          <w:sz w:val="28"/>
          <w:szCs w:val="28"/>
        </w:rPr>
      </w:pPr>
      <w:r>
        <w:rPr>
          <w:rFonts w:ascii="微软雅黑" w:eastAsia="微软雅黑" w:hAnsi="微软雅黑" w:hint="eastAsia"/>
          <w:sz w:val="28"/>
          <w:szCs w:val="28"/>
        </w:rPr>
        <w:t>截止到目前，</w:t>
      </w:r>
      <w:r w:rsidR="00B233A2" w:rsidRPr="00327D3B">
        <w:rPr>
          <w:rFonts w:ascii="微软雅黑" w:eastAsia="微软雅黑" w:hAnsi="微软雅黑" w:hint="eastAsia"/>
          <w:sz w:val="28"/>
          <w:szCs w:val="28"/>
        </w:rPr>
        <w:t>由Steve McCloskey和Keita Funakawa联手创立的Matryx</w:t>
      </w:r>
      <w:r w:rsidR="00D45AFA">
        <w:rPr>
          <w:rFonts w:ascii="微软雅黑" w:eastAsia="微软雅黑" w:hAnsi="微软雅黑" w:hint="eastAsia"/>
          <w:sz w:val="28"/>
          <w:szCs w:val="28"/>
        </w:rPr>
        <w:t>这个极具科技含量</w:t>
      </w:r>
      <w:r w:rsidR="00665949">
        <w:rPr>
          <w:rFonts w:ascii="微软雅黑" w:eastAsia="微软雅黑" w:hAnsi="微软雅黑" w:hint="eastAsia"/>
          <w:sz w:val="28"/>
          <w:szCs w:val="28"/>
        </w:rPr>
        <w:t>的平台，</w:t>
      </w:r>
      <w:r w:rsidR="00B233A2" w:rsidRPr="00327D3B">
        <w:rPr>
          <w:rFonts w:ascii="微软雅黑" w:eastAsia="微软雅黑" w:hAnsi="微软雅黑" w:hint="eastAsia"/>
          <w:sz w:val="28"/>
          <w:szCs w:val="28"/>
        </w:rPr>
        <w:t>已成功</w:t>
      </w:r>
      <w:r w:rsidR="000A1F54" w:rsidRPr="00327D3B">
        <w:rPr>
          <w:rFonts w:ascii="微软雅黑" w:eastAsia="微软雅黑" w:hAnsi="微软雅黑" w:hint="eastAsia"/>
          <w:sz w:val="28"/>
          <w:szCs w:val="28"/>
        </w:rPr>
        <w:t>吸引了</w:t>
      </w:r>
      <w:r w:rsidR="00C30525" w:rsidRPr="00327D3B">
        <w:rPr>
          <w:rFonts w:ascii="微软雅黑" w:eastAsia="微软雅黑" w:hAnsi="微软雅黑" w:hint="eastAsia"/>
          <w:sz w:val="28"/>
          <w:szCs w:val="28"/>
        </w:rPr>
        <w:t>Airbitz</w:t>
      </w:r>
      <w:r w:rsidR="00780942">
        <w:rPr>
          <w:rFonts w:ascii="微软雅黑" w:eastAsia="微软雅黑" w:hAnsi="微软雅黑" w:hint="eastAsia"/>
          <w:sz w:val="28"/>
          <w:szCs w:val="28"/>
        </w:rPr>
        <w:t>比特币</w:t>
      </w:r>
      <w:r w:rsidR="00C30525" w:rsidRPr="00327D3B">
        <w:rPr>
          <w:rFonts w:ascii="微软雅黑" w:eastAsia="微软雅黑" w:hAnsi="微软雅黑" w:hint="eastAsia"/>
          <w:sz w:val="28"/>
          <w:szCs w:val="28"/>
        </w:rPr>
        <w:t>钱包联合创始人兼首席执行官Paul Puey，</w:t>
      </w:r>
      <w:r w:rsidR="00780942">
        <w:rPr>
          <w:rFonts w:ascii="微软雅黑" w:eastAsia="微软雅黑" w:hAnsi="微软雅黑" w:hint="eastAsia"/>
          <w:sz w:val="28"/>
          <w:szCs w:val="28"/>
        </w:rPr>
        <w:t>并担任该项目CFO；</w:t>
      </w:r>
      <w:r w:rsidR="00C30525" w:rsidRPr="00327D3B">
        <w:rPr>
          <w:rFonts w:ascii="微软雅黑" w:eastAsia="微软雅黑" w:hAnsi="微软雅黑" w:hint="eastAsia"/>
          <w:sz w:val="28"/>
          <w:szCs w:val="28"/>
        </w:rPr>
        <w:t>美国</w:t>
      </w:r>
      <w:r w:rsidR="00C30525" w:rsidRPr="00327D3B">
        <w:rPr>
          <w:rFonts w:ascii="微软雅黑" w:eastAsia="微软雅黑" w:hAnsi="微软雅黑" w:hint="eastAsia"/>
          <w:sz w:val="28"/>
          <w:szCs w:val="28"/>
        </w:rPr>
        <w:lastRenderedPageBreak/>
        <w:t>航天局NASA</w:t>
      </w:r>
      <w:r w:rsidR="00665949">
        <w:rPr>
          <w:rFonts w:ascii="微软雅黑" w:eastAsia="微软雅黑" w:hAnsi="微软雅黑" w:hint="eastAsia"/>
          <w:sz w:val="28"/>
          <w:szCs w:val="28"/>
        </w:rPr>
        <w:t>顾问</w:t>
      </w:r>
      <w:r w:rsidR="00C30525" w:rsidRPr="00327D3B">
        <w:rPr>
          <w:rFonts w:ascii="微软雅黑" w:eastAsia="微软雅黑" w:hAnsi="微软雅黑" w:hint="eastAsia"/>
          <w:sz w:val="28"/>
          <w:szCs w:val="28"/>
        </w:rPr>
        <w:t>雨果奖得主大卫布林、加州大学圣地亚哥分校教授，地质政治系主任Benjamen、总统顾问 Greg Horowitt，airbitz，前诺华全球业务主席</w:t>
      </w:r>
      <w:r w:rsidR="0035317D" w:rsidRPr="00327D3B">
        <w:rPr>
          <w:rFonts w:ascii="微软雅黑" w:eastAsia="微软雅黑" w:hAnsi="微软雅黑" w:hint="eastAsia"/>
          <w:sz w:val="28"/>
          <w:szCs w:val="28"/>
        </w:rPr>
        <w:t>GeoffeyO</w:t>
      </w:r>
      <w:r w:rsidR="0035317D" w:rsidRPr="00327D3B">
        <w:rPr>
          <w:rFonts w:ascii="微软雅黑" w:eastAsia="微软雅黑" w:hAnsi="微软雅黑"/>
          <w:sz w:val="28"/>
          <w:szCs w:val="28"/>
        </w:rPr>
        <w:t>’</w:t>
      </w:r>
      <w:r w:rsidR="0035317D" w:rsidRPr="00327D3B">
        <w:rPr>
          <w:rFonts w:ascii="微软雅黑" w:eastAsia="微软雅黑" w:hAnsi="微软雅黑" w:hint="eastAsia"/>
          <w:sz w:val="28"/>
          <w:szCs w:val="28"/>
        </w:rPr>
        <w:t>Dell</w:t>
      </w:r>
      <w:r w:rsidR="00C30525" w:rsidRPr="00327D3B">
        <w:rPr>
          <w:rFonts w:ascii="微软雅黑" w:eastAsia="微软雅黑" w:hAnsi="微软雅黑" w:hint="eastAsia"/>
          <w:sz w:val="28"/>
          <w:szCs w:val="28"/>
        </w:rPr>
        <w:t>、以太坊创始人V神（</w:t>
      </w:r>
      <w:r w:rsidR="00C30525" w:rsidRPr="00327D3B">
        <w:rPr>
          <w:rFonts w:ascii="微软雅黑" w:eastAsia="微软雅黑" w:hAnsi="微软雅黑"/>
          <w:sz w:val="28"/>
          <w:szCs w:val="28"/>
        </w:rPr>
        <w:t>Vitalik Buterin维塔利克˙布特林</w:t>
      </w:r>
      <w:r w:rsidR="00C30525" w:rsidRPr="00327D3B">
        <w:rPr>
          <w:rFonts w:ascii="微软雅黑" w:eastAsia="微软雅黑" w:hAnsi="微软雅黑" w:hint="eastAsia"/>
          <w:sz w:val="28"/>
          <w:szCs w:val="28"/>
        </w:rPr>
        <w:t>）</w:t>
      </w:r>
      <w:r w:rsidR="00863176" w:rsidRPr="00327D3B">
        <w:rPr>
          <w:rFonts w:ascii="微软雅黑" w:eastAsia="微软雅黑" w:hAnsi="微软雅黑" w:hint="eastAsia"/>
          <w:sz w:val="28"/>
          <w:szCs w:val="28"/>
        </w:rPr>
        <w:t>等超豪华顾问团队。</w:t>
      </w:r>
      <w:r w:rsidR="00F92E9F" w:rsidRPr="00327D3B">
        <w:rPr>
          <w:rFonts w:ascii="微软雅黑" w:eastAsia="微软雅黑" w:hAnsi="微软雅黑" w:hint="eastAsia"/>
          <w:sz w:val="28"/>
          <w:szCs w:val="28"/>
        </w:rPr>
        <w:t>同时又成功吸引了</w:t>
      </w:r>
      <w:r w:rsidR="00013CAF" w:rsidRPr="00327D3B">
        <w:rPr>
          <w:rFonts w:ascii="微软雅黑" w:eastAsia="微软雅黑" w:hAnsi="微软雅黑" w:hint="eastAsia"/>
          <w:sz w:val="28"/>
          <w:szCs w:val="28"/>
        </w:rPr>
        <w:t>诸多投资机构追逐</w:t>
      </w:r>
      <w:r w:rsidR="00F92E9F" w:rsidRPr="00327D3B">
        <w:rPr>
          <w:rFonts w:ascii="微软雅黑" w:eastAsia="微软雅黑" w:hAnsi="微软雅黑" w:hint="eastAsia"/>
          <w:sz w:val="28"/>
          <w:szCs w:val="28"/>
        </w:rPr>
        <w:t>。</w:t>
      </w:r>
    </w:p>
    <w:p w:rsidR="009031FB" w:rsidRDefault="009031FB" w:rsidP="009031FB">
      <w:pPr>
        <w:rPr>
          <w:rFonts w:ascii="微软雅黑" w:eastAsia="微软雅黑" w:hAnsi="微软雅黑"/>
          <w:sz w:val="28"/>
          <w:szCs w:val="28"/>
        </w:rPr>
      </w:pPr>
      <w:r w:rsidRPr="009031FB">
        <w:rPr>
          <w:rFonts w:ascii="微软雅黑" w:eastAsia="微软雅黑" w:hAnsi="微软雅黑" w:hint="eastAsia"/>
          <w:b/>
          <w:bCs/>
          <w:sz w:val="28"/>
          <w:szCs w:val="28"/>
        </w:rPr>
        <w:t>星火资本</w:t>
      </w:r>
      <w:r w:rsidRPr="009031FB">
        <w:rPr>
          <w:rFonts w:ascii="微软雅黑" w:eastAsia="微软雅黑" w:hAnsi="微软雅黑" w:hint="eastAsia"/>
          <w:sz w:val="28"/>
          <w:szCs w:val="28"/>
        </w:rPr>
        <w:t>，作为纽约的一家老牌风投公司最近参与了</w:t>
      </w:r>
      <w:r w:rsidRPr="009031FB">
        <w:rPr>
          <w:rFonts w:ascii="微软雅黑" w:eastAsia="微软雅黑" w:hAnsi="微软雅黑"/>
          <w:sz w:val="28"/>
          <w:szCs w:val="28"/>
        </w:rPr>
        <w:t>Matryx</w:t>
      </w:r>
      <w:r w:rsidR="003D622B">
        <w:rPr>
          <w:rFonts w:ascii="微软雅黑" w:eastAsia="微软雅黑" w:hAnsi="微软雅黑" w:hint="eastAsia"/>
          <w:sz w:val="28"/>
          <w:szCs w:val="28"/>
        </w:rPr>
        <w:t>项目的独家采访。并在采访中表示</w:t>
      </w:r>
      <w:r w:rsidRPr="009031FB">
        <w:rPr>
          <w:rFonts w:ascii="微软雅黑" w:eastAsia="微软雅黑" w:hAnsi="微软雅黑"/>
          <w:sz w:val="28"/>
          <w:szCs w:val="28"/>
        </w:rPr>
        <w:t>Matryx</w:t>
      </w:r>
      <w:r w:rsidRPr="009031FB">
        <w:rPr>
          <w:rFonts w:ascii="微软雅黑" w:eastAsia="微软雅黑" w:hAnsi="微软雅黑" w:hint="eastAsia"/>
          <w:sz w:val="28"/>
          <w:szCs w:val="28"/>
        </w:rPr>
        <w:t>项目值得所有投资人的关注，并将改变未来。</w:t>
      </w:r>
      <w:r w:rsidR="00780942">
        <w:rPr>
          <w:rFonts w:ascii="微软雅黑" w:eastAsia="微软雅黑" w:hAnsi="微软雅黑" w:hint="eastAsia"/>
          <w:sz w:val="28"/>
          <w:szCs w:val="28"/>
        </w:rPr>
        <w:t>随时他们的PR路演的不断展示，将会有更多的资本机构介入；2018年第一季度将会迎来他们平台的第二轮估值和融资，届时，</w:t>
      </w:r>
      <w:r w:rsidR="000C6118">
        <w:rPr>
          <w:rFonts w:ascii="微软雅黑" w:eastAsia="微软雅黑" w:hAnsi="微软雅黑" w:hint="eastAsia"/>
          <w:sz w:val="28"/>
          <w:szCs w:val="28"/>
        </w:rPr>
        <w:t>我们相信</w:t>
      </w:r>
      <w:r w:rsidR="00780942">
        <w:rPr>
          <w:rFonts w:ascii="微软雅黑" w:eastAsia="微软雅黑" w:hAnsi="微软雅黑" w:hint="eastAsia"/>
          <w:sz w:val="28"/>
          <w:szCs w:val="28"/>
        </w:rPr>
        <w:t>将会是一场盛大的财富盛宴</w:t>
      </w:r>
      <w:r w:rsidR="00746AEC">
        <w:rPr>
          <w:rFonts w:ascii="微软雅黑" w:eastAsia="微软雅黑" w:hAnsi="微软雅黑" w:hint="eastAsia"/>
          <w:sz w:val="28"/>
          <w:szCs w:val="28"/>
        </w:rPr>
        <w:t>。</w:t>
      </w:r>
    </w:p>
    <w:p w:rsidR="00665949" w:rsidRPr="00327D3B" w:rsidRDefault="00665949" w:rsidP="00665949">
      <w:pPr>
        <w:pStyle w:val="pgc-img-caption"/>
        <w:shd w:val="clear" w:color="auto" w:fill="FFFFFF"/>
        <w:spacing w:before="0" w:beforeAutospacing="0" w:after="192" w:afterAutospacing="0" w:line="192" w:lineRule="atLeast"/>
        <w:jc w:val="center"/>
        <w:rPr>
          <w:rFonts w:ascii="微软雅黑" w:eastAsia="微软雅黑" w:hAnsi="微软雅黑"/>
          <w:color w:val="777777"/>
          <w:sz w:val="28"/>
          <w:szCs w:val="28"/>
        </w:rPr>
      </w:pPr>
      <w:r w:rsidRPr="00327D3B">
        <w:rPr>
          <w:rFonts w:ascii="微软雅黑" w:eastAsia="微软雅黑" w:hAnsi="微软雅黑" w:hint="eastAsia"/>
          <w:noProof/>
          <w:color w:val="777777"/>
          <w:sz w:val="28"/>
          <w:szCs w:val="28"/>
        </w:rPr>
        <w:drawing>
          <wp:inline distT="0" distB="0" distL="0" distR="0">
            <wp:extent cx="4876800" cy="3627120"/>
            <wp:effectExtent l="19050" t="0" r="0" b="0"/>
            <wp:docPr id="2" name="图片 0" descr="微信图片_20171113111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113111459.jpg"/>
                    <pic:cNvPicPr/>
                  </pic:nvPicPr>
                  <pic:blipFill>
                    <a:blip r:embed="rId7" cstate="print"/>
                    <a:stretch>
                      <a:fillRect/>
                    </a:stretch>
                  </pic:blipFill>
                  <pic:spPr>
                    <a:xfrm>
                      <a:off x="0" y="0"/>
                      <a:ext cx="4876800" cy="3627120"/>
                    </a:xfrm>
                    <a:prstGeom prst="rect">
                      <a:avLst/>
                    </a:prstGeom>
                  </pic:spPr>
                </pic:pic>
              </a:graphicData>
            </a:graphic>
          </wp:inline>
        </w:drawing>
      </w:r>
    </w:p>
    <w:p w:rsidR="00665949" w:rsidRDefault="00665949" w:rsidP="00665949">
      <w:pPr>
        <w:pStyle w:val="pgc-img-caption"/>
        <w:shd w:val="clear" w:color="auto" w:fill="FFFFFF"/>
        <w:spacing w:before="0" w:beforeAutospacing="0" w:after="192" w:afterAutospacing="0" w:line="192" w:lineRule="atLeast"/>
        <w:jc w:val="center"/>
        <w:rPr>
          <w:rFonts w:ascii="微软雅黑" w:eastAsia="微软雅黑" w:hAnsi="微软雅黑"/>
          <w:color w:val="777777"/>
          <w:sz w:val="28"/>
          <w:szCs w:val="28"/>
        </w:rPr>
      </w:pPr>
      <w:r w:rsidRPr="00327D3B">
        <w:rPr>
          <w:rFonts w:ascii="微软雅黑" w:eastAsia="微软雅黑" w:hAnsi="微软雅黑" w:hint="eastAsia"/>
          <w:color w:val="777777"/>
          <w:sz w:val="28"/>
          <w:szCs w:val="28"/>
        </w:rPr>
        <w:t>Matryx创始人与以太坊创始人</w:t>
      </w:r>
      <w:r w:rsidR="00D45AFA">
        <w:rPr>
          <w:rFonts w:ascii="微软雅黑" w:eastAsia="微软雅黑" w:hAnsi="微软雅黑" w:hint="eastAsia"/>
          <w:color w:val="777777"/>
          <w:sz w:val="28"/>
          <w:szCs w:val="28"/>
        </w:rPr>
        <w:t>V神</w:t>
      </w:r>
    </w:p>
    <w:p w:rsidR="00665949" w:rsidRPr="00327D3B" w:rsidRDefault="00665949" w:rsidP="00665949">
      <w:pPr>
        <w:pStyle w:val="pgc-img-caption"/>
        <w:shd w:val="clear" w:color="auto" w:fill="FFFFFF"/>
        <w:spacing w:before="0" w:beforeAutospacing="0" w:after="192" w:afterAutospacing="0" w:line="192" w:lineRule="atLeast"/>
        <w:rPr>
          <w:rFonts w:ascii="微软雅黑" w:eastAsia="微软雅黑" w:hAnsi="微软雅黑"/>
          <w:color w:val="777777"/>
          <w:sz w:val="28"/>
          <w:szCs w:val="28"/>
        </w:rPr>
      </w:pPr>
      <w:r w:rsidRPr="00327D3B">
        <w:rPr>
          <w:rStyle w:val="a6"/>
          <w:rFonts w:ascii="微软雅黑" w:eastAsia="微软雅黑" w:hAnsi="微软雅黑" w:hint="eastAsia"/>
          <w:color w:val="222222"/>
          <w:sz w:val="28"/>
          <w:szCs w:val="28"/>
        </w:rPr>
        <w:t>以太坊创始人Vitalik Buterin如是说</w:t>
      </w:r>
      <w:r>
        <w:rPr>
          <w:rStyle w:val="a6"/>
          <w:rFonts w:ascii="微软雅黑" w:eastAsia="微软雅黑" w:hAnsi="微软雅黑" w:hint="eastAsia"/>
          <w:color w:val="222222"/>
          <w:sz w:val="28"/>
          <w:szCs w:val="28"/>
        </w:rPr>
        <w:t>：</w:t>
      </w:r>
    </w:p>
    <w:p w:rsidR="00665949" w:rsidRPr="00327D3B" w:rsidRDefault="00665949" w:rsidP="00665949">
      <w:pPr>
        <w:pStyle w:val="a5"/>
        <w:shd w:val="clear" w:color="auto" w:fill="FFFFFF"/>
        <w:spacing w:before="192" w:beforeAutospacing="0" w:after="192" w:afterAutospacing="0" w:line="336" w:lineRule="atLeast"/>
        <w:rPr>
          <w:rFonts w:ascii="微软雅黑" w:eastAsia="微软雅黑" w:hAnsi="微软雅黑"/>
          <w:color w:val="222222"/>
          <w:sz w:val="28"/>
          <w:szCs w:val="28"/>
        </w:rPr>
      </w:pPr>
      <w:r w:rsidRPr="00327D3B">
        <w:rPr>
          <w:rStyle w:val="a6"/>
          <w:rFonts w:ascii="微软雅黑" w:eastAsia="微软雅黑" w:hAnsi="微软雅黑" w:hint="eastAsia"/>
          <w:color w:val="222222"/>
          <w:sz w:val="28"/>
          <w:szCs w:val="28"/>
        </w:rPr>
        <w:lastRenderedPageBreak/>
        <w:t>“2017年后，区</w:t>
      </w:r>
      <w:r w:rsidR="00D45AFA">
        <w:rPr>
          <w:rStyle w:val="a6"/>
          <w:rFonts w:ascii="微软雅黑" w:eastAsia="微软雅黑" w:hAnsi="微软雅黑" w:hint="eastAsia"/>
          <w:color w:val="222222"/>
          <w:sz w:val="28"/>
          <w:szCs w:val="28"/>
        </w:rPr>
        <w:t>块链将进入发展的第三阶段，未来将有许多大规模的区块链应用出现。</w:t>
      </w:r>
      <w:r w:rsidRPr="00327D3B">
        <w:rPr>
          <w:rStyle w:val="a6"/>
          <w:rFonts w:ascii="微软雅黑" w:eastAsia="微软雅黑" w:hAnsi="微软雅黑" w:hint="eastAsia"/>
          <w:color w:val="222222"/>
          <w:sz w:val="28"/>
          <w:szCs w:val="28"/>
        </w:rPr>
        <w:t>届时，Matryx社区将会被巨大的信息资源覆盖，</w:t>
      </w:r>
      <w:r w:rsidR="00D45AFA" w:rsidRPr="00327D3B">
        <w:rPr>
          <w:rStyle w:val="a6"/>
          <w:rFonts w:ascii="微软雅黑" w:eastAsia="微软雅黑" w:hAnsi="微软雅黑" w:hint="eastAsia"/>
          <w:color w:val="222222"/>
          <w:sz w:val="28"/>
          <w:szCs w:val="28"/>
        </w:rPr>
        <w:t>Matryx</w:t>
      </w:r>
      <w:r w:rsidRPr="00327D3B">
        <w:rPr>
          <w:rStyle w:val="a6"/>
          <w:rFonts w:ascii="微软雅黑" w:eastAsia="微软雅黑" w:hAnsi="微软雅黑" w:hint="eastAsia"/>
          <w:color w:val="222222"/>
          <w:sz w:val="28"/>
          <w:szCs w:val="28"/>
        </w:rPr>
        <w:t>或真正成为第一批在以太坊上的大型应用。”</w:t>
      </w:r>
    </w:p>
    <w:p w:rsidR="00665949" w:rsidRPr="00327D3B" w:rsidRDefault="00665949" w:rsidP="00665949">
      <w:pPr>
        <w:ind w:firstLineChars="100" w:firstLine="280"/>
        <w:rPr>
          <w:rFonts w:ascii="微软雅黑" w:eastAsia="微软雅黑" w:hAnsi="微软雅黑"/>
          <w:sz w:val="28"/>
          <w:szCs w:val="28"/>
        </w:rPr>
      </w:pPr>
    </w:p>
    <w:p w:rsidR="007A3638" w:rsidRDefault="006D3094" w:rsidP="00327D3B">
      <w:pPr>
        <w:rPr>
          <w:rFonts w:ascii="微软雅黑" w:eastAsia="微软雅黑" w:hAnsi="微软雅黑"/>
          <w:color w:val="222222"/>
          <w:sz w:val="28"/>
          <w:szCs w:val="28"/>
        </w:rPr>
      </w:pPr>
      <w:r w:rsidRPr="00327D3B">
        <w:rPr>
          <w:rFonts w:ascii="微软雅黑" w:eastAsia="微软雅黑" w:hAnsi="微软雅黑" w:hint="eastAsia"/>
          <w:sz w:val="28"/>
          <w:szCs w:val="28"/>
        </w:rPr>
        <w:t>正如</w:t>
      </w:r>
      <w:r w:rsidR="00F92E9F" w:rsidRPr="00327D3B">
        <w:rPr>
          <w:rFonts w:ascii="微软雅黑" w:eastAsia="微软雅黑" w:hAnsi="微软雅黑" w:hint="eastAsia"/>
          <w:sz w:val="28"/>
          <w:szCs w:val="28"/>
        </w:rPr>
        <w:t>两位创始人</w:t>
      </w:r>
      <w:r w:rsidRPr="00327D3B">
        <w:rPr>
          <w:rFonts w:ascii="微软雅黑" w:eastAsia="微软雅黑" w:hAnsi="微软雅黑" w:hint="eastAsia"/>
          <w:sz w:val="28"/>
          <w:szCs w:val="28"/>
        </w:rPr>
        <w:t>对自身定位一样，Matryx是一个来自未来的科研交流平台，一个独一无二的平台。</w:t>
      </w:r>
      <w:r w:rsidR="007A3638" w:rsidRPr="00327D3B">
        <w:rPr>
          <w:rFonts w:ascii="微软雅黑" w:eastAsia="微软雅黑" w:hAnsi="微软雅黑" w:hint="eastAsia"/>
          <w:color w:val="222222"/>
          <w:sz w:val="28"/>
          <w:szCs w:val="28"/>
        </w:rPr>
        <w:t xml:space="preserve">Matryx </w:t>
      </w:r>
      <w:r w:rsidR="00D45AFA">
        <w:rPr>
          <w:rFonts w:ascii="微软雅黑" w:eastAsia="微软雅黑" w:hAnsi="微软雅黑" w:hint="eastAsia"/>
          <w:color w:val="222222"/>
          <w:sz w:val="28"/>
          <w:szCs w:val="28"/>
        </w:rPr>
        <w:t>由一个智能合约</w:t>
      </w:r>
      <w:r w:rsidR="007A3638" w:rsidRPr="00327D3B">
        <w:rPr>
          <w:rFonts w:ascii="微软雅黑" w:eastAsia="微软雅黑" w:hAnsi="微软雅黑" w:hint="eastAsia"/>
          <w:color w:val="222222"/>
          <w:sz w:val="28"/>
          <w:szCs w:val="28"/>
        </w:rPr>
        <w:t>系统和一个传统应用的支持框架组成。其中，系统的赏金和解决方案是 Matryx 平台的核心。Matryx 将为合作者创造一个共同的领域，共同分享投稿，并留下一个数字指纹以证明他们曾经参与。该平台通过赏金系统，激发人与</w:t>
      </w:r>
      <w:r w:rsidR="00D45AFA">
        <w:rPr>
          <w:rFonts w:ascii="微软雅黑" w:eastAsia="微软雅黑" w:hAnsi="微软雅黑" w:hint="eastAsia"/>
          <w:color w:val="222222"/>
          <w:sz w:val="28"/>
          <w:szCs w:val="28"/>
        </w:rPr>
        <w:t>人之间的合作本性，较传统模式的研究成本，提升了信息共享幅度及高</w:t>
      </w:r>
      <w:r w:rsidR="007A3638" w:rsidRPr="00327D3B">
        <w:rPr>
          <w:rFonts w:ascii="微软雅黑" w:eastAsia="微软雅黑" w:hAnsi="微软雅黑" w:hint="eastAsia"/>
          <w:color w:val="222222"/>
          <w:sz w:val="28"/>
          <w:szCs w:val="28"/>
        </w:rPr>
        <w:t>效率的同时大大节约了人力</w:t>
      </w:r>
      <w:r w:rsidR="00D45AFA">
        <w:rPr>
          <w:rFonts w:ascii="微软雅黑" w:eastAsia="微软雅黑" w:hAnsi="微软雅黑" w:hint="eastAsia"/>
          <w:color w:val="222222"/>
          <w:sz w:val="28"/>
          <w:szCs w:val="28"/>
        </w:rPr>
        <w:t>财力</w:t>
      </w:r>
      <w:r w:rsidR="007A3638" w:rsidRPr="00327D3B">
        <w:rPr>
          <w:rFonts w:ascii="微软雅黑" w:eastAsia="微软雅黑" w:hAnsi="微软雅黑" w:hint="eastAsia"/>
          <w:color w:val="222222"/>
          <w:sz w:val="28"/>
          <w:szCs w:val="28"/>
        </w:rPr>
        <w:t>成本。同时，通过平台中的电子图书馆整合资料，让所有人都可以传播和利用已存在于平台中的文献资源。这将彻底改变目前相关领域和学术界资料散乱零落的现象，把学术界乃至全世界变成一个乌托邦，一个在区块链上的乌托邦。</w:t>
      </w:r>
    </w:p>
    <w:p w:rsidR="006C586F" w:rsidRPr="00327D3B" w:rsidRDefault="006C586F" w:rsidP="006C586F">
      <w:pPr>
        <w:pStyle w:val="a5"/>
        <w:shd w:val="clear" w:color="auto" w:fill="FFFFFF"/>
        <w:spacing w:before="192" w:beforeAutospacing="0" w:after="192" w:afterAutospacing="0" w:line="336" w:lineRule="atLeast"/>
        <w:rPr>
          <w:rFonts w:ascii="微软雅黑" w:eastAsia="微软雅黑" w:hAnsi="微软雅黑"/>
          <w:color w:val="222222"/>
          <w:sz w:val="28"/>
          <w:szCs w:val="28"/>
        </w:rPr>
      </w:pPr>
      <w:r w:rsidRPr="00327D3B">
        <w:rPr>
          <w:rFonts w:ascii="微软雅黑" w:eastAsia="微软雅黑" w:hAnsi="微软雅黑" w:hint="eastAsia"/>
          <w:color w:val="222222"/>
          <w:sz w:val="28"/>
          <w:szCs w:val="28"/>
        </w:rPr>
        <w:t>对此，前诺华全球业务副主席表示，“Matryx对我来说，就像一个用不同方式进行协作的框架。当人们因合作而得到代币</w:t>
      </w:r>
      <w:r w:rsidR="00D45AFA">
        <w:rPr>
          <w:rFonts w:ascii="微软雅黑" w:eastAsia="微软雅黑" w:hAnsi="微软雅黑" w:hint="eastAsia"/>
          <w:color w:val="222222"/>
          <w:sz w:val="28"/>
          <w:szCs w:val="28"/>
        </w:rPr>
        <w:t>MTX</w:t>
      </w:r>
      <w:r w:rsidRPr="00327D3B">
        <w:rPr>
          <w:rFonts w:ascii="微软雅黑" w:eastAsia="微软雅黑" w:hAnsi="微软雅黑" w:hint="eastAsia"/>
          <w:color w:val="222222"/>
          <w:sz w:val="28"/>
          <w:szCs w:val="28"/>
        </w:rPr>
        <w:t>的奖励时，这就是未来的合作方式。你可以想像一下，一群了不起的科学家在诺华、GSK、辉瑞、阿斯利康等公司聚在一起尝试着解决一个人类的健康问题，而不是单独解决。所以，放大这种想法的话，这将铸就一个惊人的平台。”</w:t>
      </w:r>
    </w:p>
    <w:p w:rsidR="006C586F" w:rsidRDefault="006C586F" w:rsidP="006C586F">
      <w:pPr>
        <w:pStyle w:val="a5"/>
        <w:shd w:val="clear" w:color="auto" w:fill="FFFFFF"/>
        <w:spacing w:before="192" w:beforeAutospacing="0" w:after="192" w:afterAutospacing="0" w:line="336" w:lineRule="atLeast"/>
        <w:rPr>
          <w:rFonts w:ascii="微软雅黑" w:eastAsia="微软雅黑" w:hAnsi="微软雅黑" w:hint="eastAsia"/>
          <w:color w:val="222222"/>
          <w:sz w:val="28"/>
          <w:szCs w:val="28"/>
        </w:rPr>
      </w:pPr>
      <w:r w:rsidRPr="00327D3B">
        <w:rPr>
          <w:rFonts w:ascii="微软雅黑" w:eastAsia="微软雅黑" w:hAnsi="微软雅黑" w:hint="eastAsia"/>
          <w:color w:val="222222"/>
          <w:sz w:val="28"/>
          <w:szCs w:val="28"/>
        </w:rPr>
        <w:lastRenderedPageBreak/>
        <w:t>Airbitz 钱包共同创始人Scott Morgan则称，目前，代币普遍发行量太多，或者代币并不能代表什么已经造好的东西。不过，Matryx的不同之处在于，其母公司Nanome已经有了软件，也有自己固定的客户，有客户在支付并使用这些软件。比如大型的制药业研究公司意识到他们需要降低成本，为让他们的处方药变得更实惠，他们买进几百万美元的Matryx代币</w:t>
      </w:r>
      <w:r w:rsidR="00617005">
        <w:rPr>
          <w:rFonts w:ascii="微软雅黑" w:eastAsia="微软雅黑" w:hAnsi="微软雅黑" w:hint="eastAsia"/>
          <w:color w:val="222222"/>
          <w:sz w:val="28"/>
          <w:szCs w:val="28"/>
        </w:rPr>
        <w:t>MTX</w:t>
      </w:r>
      <w:r w:rsidRPr="00327D3B">
        <w:rPr>
          <w:rFonts w:ascii="微软雅黑" w:eastAsia="微软雅黑" w:hAnsi="微软雅黑" w:hint="eastAsia"/>
          <w:color w:val="222222"/>
          <w:sz w:val="28"/>
          <w:szCs w:val="28"/>
        </w:rPr>
        <w:t>，并在Matryx平台上发布</w:t>
      </w:r>
      <w:r w:rsidR="00D45AFA">
        <w:rPr>
          <w:rFonts w:ascii="微软雅黑" w:eastAsia="微软雅黑" w:hAnsi="微软雅黑" w:hint="eastAsia"/>
          <w:color w:val="222222"/>
          <w:sz w:val="28"/>
          <w:szCs w:val="28"/>
        </w:rPr>
        <w:t>MTX代币</w:t>
      </w:r>
      <w:r w:rsidRPr="00327D3B">
        <w:rPr>
          <w:rFonts w:ascii="微软雅黑" w:eastAsia="微软雅黑" w:hAnsi="微软雅黑" w:hint="eastAsia"/>
          <w:color w:val="222222"/>
          <w:sz w:val="28"/>
          <w:szCs w:val="28"/>
        </w:rPr>
        <w:t>，</w:t>
      </w:r>
      <w:r w:rsidR="00D45AFA">
        <w:rPr>
          <w:rFonts w:ascii="微软雅黑" w:eastAsia="微软雅黑" w:hAnsi="微软雅黑" w:hint="eastAsia"/>
          <w:color w:val="222222"/>
          <w:sz w:val="28"/>
          <w:szCs w:val="28"/>
        </w:rPr>
        <w:t>努力去</w:t>
      </w:r>
      <w:r w:rsidRPr="00327D3B">
        <w:rPr>
          <w:rFonts w:ascii="微软雅黑" w:eastAsia="微软雅黑" w:hAnsi="微软雅黑" w:hint="eastAsia"/>
          <w:color w:val="222222"/>
          <w:sz w:val="28"/>
          <w:szCs w:val="28"/>
        </w:rPr>
        <w:t>激励人们去创造制药业所需要的东西。</w:t>
      </w:r>
    </w:p>
    <w:p w:rsidR="00617005" w:rsidRPr="00327D3B" w:rsidRDefault="00617005" w:rsidP="006C586F">
      <w:pPr>
        <w:pStyle w:val="a5"/>
        <w:shd w:val="clear" w:color="auto" w:fill="FFFFFF"/>
        <w:spacing w:before="192" w:beforeAutospacing="0" w:after="192" w:afterAutospacing="0" w:line="336" w:lineRule="atLeast"/>
        <w:rPr>
          <w:rFonts w:ascii="微软雅黑" w:eastAsia="微软雅黑" w:hAnsi="微软雅黑"/>
          <w:color w:val="222222"/>
          <w:sz w:val="28"/>
          <w:szCs w:val="28"/>
        </w:rPr>
      </w:pPr>
      <w:r>
        <w:rPr>
          <w:rFonts w:ascii="微软雅黑" w:eastAsia="微软雅黑" w:hAnsi="微软雅黑" w:hint="eastAsia"/>
          <w:color w:val="222222"/>
          <w:sz w:val="28"/>
          <w:szCs w:val="28"/>
        </w:rPr>
        <w:t xml:space="preserve">    MTX代币是优质资产，具有爆发潜力的不可小觑的</w:t>
      </w:r>
      <w:r w:rsidR="00540433">
        <w:rPr>
          <w:rFonts w:ascii="微软雅黑" w:eastAsia="微软雅黑" w:hAnsi="微软雅黑" w:hint="eastAsia"/>
          <w:color w:val="222222"/>
          <w:sz w:val="28"/>
          <w:szCs w:val="28"/>
        </w:rPr>
        <w:t>数字资产，值得高度关注。</w:t>
      </w:r>
      <w:r w:rsidR="00AA06C9">
        <w:rPr>
          <w:rFonts w:ascii="微软雅黑" w:eastAsia="微软雅黑" w:hAnsi="微软雅黑" w:hint="eastAsia"/>
          <w:color w:val="222222"/>
          <w:sz w:val="28"/>
          <w:szCs w:val="28"/>
        </w:rPr>
        <w:t>·</w:t>
      </w:r>
    </w:p>
    <w:p w:rsidR="00BA4B43" w:rsidRPr="00327D3B" w:rsidRDefault="00BA4B43">
      <w:pPr>
        <w:rPr>
          <w:sz w:val="28"/>
          <w:szCs w:val="28"/>
        </w:rPr>
      </w:pPr>
    </w:p>
    <w:sectPr w:rsidR="00BA4B43" w:rsidRPr="00327D3B" w:rsidSect="004B69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CBB" w:rsidRDefault="00591CBB" w:rsidP="00BA4B43">
      <w:r>
        <w:separator/>
      </w:r>
    </w:p>
  </w:endnote>
  <w:endnote w:type="continuationSeparator" w:id="1">
    <w:p w:rsidR="00591CBB" w:rsidRDefault="00591CBB" w:rsidP="00BA4B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CBB" w:rsidRDefault="00591CBB" w:rsidP="00BA4B43">
      <w:r>
        <w:separator/>
      </w:r>
    </w:p>
  </w:footnote>
  <w:footnote w:type="continuationSeparator" w:id="1">
    <w:p w:rsidR="00591CBB" w:rsidRDefault="00591CBB" w:rsidP="00BA4B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4597"/>
    <w:rsid w:val="00013CAF"/>
    <w:rsid w:val="00057171"/>
    <w:rsid w:val="00060D43"/>
    <w:rsid w:val="000A1F54"/>
    <w:rsid w:val="000C6118"/>
    <w:rsid w:val="0012725A"/>
    <w:rsid w:val="00196F5A"/>
    <w:rsid w:val="00224F1C"/>
    <w:rsid w:val="002B3573"/>
    <w:rsid w:val="002D45BF"/>
    <w:rsid w:val="002E0277"/>
    <w:rsid w:val="00304017"/>
    <w:rsid w:val="00312C48"/>
    <w:rsid w:val="00327D3B"/>
    <w:rsid w:val="00331095"/>
    <w:rsid w:val="0035317D"/>
    <w:rsid w:val="00393B12"/>
    <w:rsid w:val="003D622B"/>
    <w:rsid w:val="003E6E8D"/>
    <w:rsid w:val="00407ECF"/>
    <w:rsid w:val="004B6921"/>
    <w:rsid w:val="00522AEB"/>
    <w:rsid w:val="00540433"/>
    <w:rsid w:val="00591CBB"/>
    <w:rsid w:val="005D7C2F"/>
    <w:rsid w:val="00617005"/>
    <w:rsid w:val="00665949"/>
    <w:rsid w:val="006B492C"/>
    <w:rsid w:val="006C586F"/>
    <w:rsid w:val="006D3094"/>
    <w:rsid w:val="006E0277"/>
    <w:rsid w:val="00746AEC"/>
    <w:rsid w:val="00780942"/>
    <w:rsid w:val="007A3638"/>
    <w:rsid w:val="007C5EA5"/>
    <w:rsid w:val="007C6A4D"/>
    <w:rsid w:val="007D7F00"/>
    <w:rsid w:val="008061DE"/>
    <w:rsid w:val="00863176"/>
    <w:rsid w:val="008B06B5"/>
    <w:rsid w:val="008F7517"/>
    <w:rsid w:val="009031FB"/>
    <w:rsid w:val="0091111B"/>
    <w:rsid w:val="00935959"/>
    <w:rsid w:val="00991BD2"/>
    <w:rsid w:val="0099291C"/>
    <w:rsid w:val="009A7FBD"/>
    <w:rsid w:val="009D1503"/>
    <w:rsid w:val="00A03902"/>
    <w:rsid w:val="00A52A7D"/>
    <w:rsid w:val="00AA06C9"/>
    <w:rsid w:val="00AC4597"/>
    <w:rsid w:val="00B04011"/>
    <w:rsid w:val="00B04B4F"/>
    <w:rsid w:val="00B233A2"/>
    <w:rsid w:val="00B31495"/>
    <w:rsid w:val="00B7097C"/>
    <w:rsid w:val="00BA4B43"/>
    <w:rsid w:val="00BC2C63"/>
    <w:rsid w:val="00C2346F"/>
    <w:rsid w:val="00C30525"/>
    <w:rsid w:val="00C90FC2"/>
    <w:rsid w:val="00D12E1E"/>
    <w:rsid w:val="00D45AFA"/>
    <w:rsid w:val="00E23426"/>
    <w:rsid w:val="00E23841"/>
    <w:rsid w:val="00E32460"/>
    <w:rsid w:val="00ED3CFB"/>
    <w:rsid w:val="00F44356"/>
    <w:rsid w:val="00F64743"/>
    <w:rsid w:val="00F92E9F"/>
    <w:rsid w:val="00FA41AE"/>
    <w:rsid w:val="00FB13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597"/>
    <w:pPr>
      <w:widowControl w:val="0"/>
      <w:jc w:val="both"/>
    </w:pPr>
    <w:rPr>
      <w:rFonts w:ascii="Calibri" w:eastAsia="宋体" w:hAnsi="Calibri" w:cs="Times New Roman"/>
    </w:rPr>
  </w:style>
  <w:style w:type="paragraph" w:styleId="1">
    <w:name w:val="heading 1"/>
    <w:basedOn w:val="a"/>
    <w:link w:val="1Char"/>
    <w:uiPriority w:val="9"/>
    <w:qFormat/>
    <w:rsid w:val="000A1F5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4B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4B43"/>
    <w:rPr>
      <w:rFonts w:ascii="Calibri" w:eastAsia="宋体" w:hAnsi="Calibri" w:cs="Times New Roman"/>
      <w:sz w:val="18"/>
      <w:szCs w:val="18"/>
    </w:rPr>
  </w:style>
  <w:style w:type="paragraph" w:styleId="a4">
    <w:name w:val="footer"/>
    <w:basedOn w:val="a"/>
    <w:link w:val="Char0"/>
    <w:uiPriority w:val="99"/>
    <w:semiHidden/>
    <w:unhideWhenUsed/>
    <w:rsid w:val="00BA4B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4B43"/>
    <w:rPr>
      <w:rFonts w:ascii="Calibri" w:eastAsia="宋体" w:hAnsi="Calibri" w:cs="Times New Roman"/>
      <w:sz w:val="18"/>
      <w:szCs w:val="18"/>
    </w:rPr>
  </w:style>
  <w:style w:type="character" w:customStyle="1" w:styleId="1Char">
    <w:name w:val="标题 1 Char"/>
    <w:basedOn w:val="a0"/>
    <w:link w:val="1"/>
    <w:uiPriority w:val="9"/>
    <w:rsid w:val="000A1F54"/>
    <w:rPr>
      <w:rFonts w:ascii="宋体" w:eastAsia="宋体" w:hAnsi="宋体" w:cs="宋体"/>
      <w:b/>
      <w:bCs/>
      <w:kern w:val="36"/>
      <w:sz w:val="48"/>
      <w:szCs w:val="48"/>
    </w:rPr>
  </w:style>
  <w:style w:type="paragraph" w:styleId="a5">
    <w:name w:val="Normal (Web)"/>
    <w:basedOn w:val="a"/>
    <w:uiPriority w:val="99"/>
    <w:unhideWhenUsed/>
    <w:rsid w:val="007A3638"/>
    <w:pPr>
      <w:widowControl/>
      <w:spacing w:before="100" w:beforeAutospacing="1" w:after="100" w:afterAutospacing="1"/>
      <w:jc w:val="left"/>
    </w:pPr>
    <w:rPr>
      <w:rFonts w:ascii="宋体" w:hAnsi="宋体" w:cs="宋体"/>
      <w:kern w:val="0"/>
      <w:sz w:val="24"/>
      <w:szCs w:val="24"/>
    </w:rPr>
  </w:style>
  <w:style w:type="paragraph" w:customStyle="1" w:styleId="pgc-img-caption">
    <w:name w:val="pgc-img-caption"/>
    <w:basedOn w:val="a"/>
    <w:rsid w:val="006C586F"/>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6C586F"/>
    <w:rPr>
      <w:b/>
      <w:bCs/>
    </w:rPr>
  </w:style>
  <w:style w:type="paragraph" w:styleId="a7">
    <w:name w:val="Balloon Text"/>
    <w:basedOn w:val="a"/>
    <w:link w:val="Char1"/>
    <w:uiPriority w:val="99"/>
    <w:semiHidden/>
    <w:unhideWhenUsed/>
    <w:rsid w:val="006C586F"/>
    <w:rPr>
      <w:sz w:val="18"/>
      <w:szCs w:val="18"/>
    </w:rPr>
  </w:style>
  <w:style w:type="character" w:customStyle="1" w:styleId="Char1">
    <w:name w:val="批注框文本 Char"/>
    <w:basedOn w:val="a0"/>
    <w:link w:val="a7"/>
    <w:uiPriority w:val="99"/>
    <w:semiHidden/>
    <w:rsid w:val="006C586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1760842">
      <w:bodyDiv w:val="1"/>
      <w:marLeft w:val="0"/>
      <w:marRight w:val="0"/>
      <w:marTop w:val="0"/>
      <w:marBottom w:val="0"/>
      <w:divBdr>
        <w:top w:val="none" w:sz="0" w:space="0" w:color="auto"/>
        <w:left w:val="none" w:sz="0" w:space="0" w:color="auto"/>
        <w:bottom w:val="none" w:sz="0" w:space="0" w:color="auto"/>
        <w:right w:val="none" w:sz="0" w:space="0" w:color="auto"/>
      </w:divBdr>
    </w:div>
    <w:div w:id="487211890">
      <w:bodyDiv w:val="1"/>
      <w:marLeft w:val="0"/>
      <w:marRight w:val="0"/>
      <w:marTop w:val="0"/>
      <w:marBottom w:val="0"/>
      <w:divBdr>
        <w:top w:val="none" w:sz="0" w:space="0" w:color="auto"/>
        <w:left w:val="none" w:sz="0" w:space="0" w:color="auto"/>
        <w:bottom w:val="none" w:sz="0" w:space="0" w:color="auto"/>
        <w:right w:val="none" w:sz="0" w:space="0" w:color="auto"/>
      </w:divBdr>
    </w:div>
    <w:div w:id="638728250">
      <w:bodyDiv w:val="1"/>
      <w:marLeft w:val="0"/>
      <w:marRight w:val="0"/>
      <w:marTop w:val="0"/>
      <w:marBottom w:val="0"/>
      <w:divBdr>
        <w:top w:val="none" w:sz="0" w:space="0" w:color="auto"/>
        <w:left w:val="none" w:sz="0" w:space="0" w:color="auto"/>
        <w:bottom w:val="none" w:sz="0" w:space="0" w:color="auto"/>
        <w:right w:val="none" w:sz="0" w:space="0" w:color="auto"/>
      </w:divBdr>
    </w:div>
    <w:div w:id="855117604">
      <w:bodyDiv w:val="1"/>
      <w:marLeft w:val="0"/>
      <w:marRight w:val="0"/>
      <w:marTop w:val="0"/>
      <w:marBottom w:val="0"/>
      <w:divBdr>
        <w:top w:val="none" w:sz="0" w:space="0" w:color="auto"/>
        <w:left w:val="none" w:sz="0" w:space="0" w:color="auto"/>
        <w:bottom w:val="none" w:sz="0" w:space="0" w:color="auto"/>
        <w:right w:val="none" w:sz="0" w:space="0" w:color="auto"/>
      </w:divBdr>
    </w:div>
    <w:div w:id="1061832570">
      <w:bodyDiv w:val="1"/>
      <w:marLeft w:val="0"/>
      <w:marRight w:val="0"/>
      <w:marTop w:val="0"/>
      <w:marBottom w:val="0"/>
      <w:divBdr>
        <w:top w:val="none" w:sz="0" w:space="0" w:color="auto"/>
        <w:left w:val="none" w:sz="0" w:space="0" w:color="auto"/>
        <w:bottom w:val="none" w:sz="0" w:space="0" w:color="auto"/>
        <w:right w:val="none" w:sz="0" w:space="0" w:color="auto"/>
      </w:divBdr>
    </w:div>
    <w:div w:id="12373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30293DA-A94D-4FC8-AC07-061EC40D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4</Pages>
  <Words>270</Words>
  <Characters>1541</Characters>
  <Application>Microsoft Office Word</Application>
  <DocSecurity>0</DocSecurity>
  <Lines>12</Lines>
  <Paragraphs>3</Paragraphs>
  <ScaleCrop>false</ScaleCrop>
  <Company>Microsoft</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黑骏马李铭洋</dc:creator>
  <cp:lastModifiedBy>钟一浩</cp:lastModifiedBy>
  <cp:revision>13</cp:revision>
  <dcterms:created xsi:type="dcterms:W3CDTF">2017-11-14T13:13:00Z</dcterms:created>
  <dcterms:modified xsi:type="dcterms:W3CDTF">2017-11-15T07:50:00Z</dcterms:modified>
</cp:coreProperties>
</file>