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2E82" w:rsidRDefault="00D10E01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表</w:t>
      </w:r>
      <w:r>
        <w:rPr>
          <w:rFonts w:ascii="宋体" w:hAnsi="宋体" w:hint="eastAsia"/>
          <w:b/>
          <w:bCs/>
          <w:sz w:val="36"/>
          <w:szCs w:val="36"/>
        </w:rPr>
        <w:t>1-</w:t>
      </w:r>
      <w:r>
        <w:rPr>
          <w:rFonts w:ascii="宋体" w:hAnsi="宋体" w:hint="eastAsia"/>
          <w:b/>
          <w:bCs/>
          <w:sz w:val="36"/>
          <w:szCs w:val="36"/>
        </w:rPr>
        <w:t>员工离职审批表</w:t>
      </w:r>
    </w:p>
    <w:p w:rsidR="00F52E82" w:rsidRDefault="00D10E01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           </w:t>
      </w:r>
    </w:p>
    <w:p w:rsidR="00F52E82" w:rsidRDefault="00F52E82">
      <w:pPr>
        <w:jc w:val="center"/>
        <w:rPr>
          <w:rFonts w:ascii="宋体" w:hAnsi="宋体"/>
          <w:b/>
          <w:bCs/>
          <w:sz w:val="18"/>
          <w:szCs w:val="18"/>
        </w:rPr>
      </w:pPr>
    </w:p>
    <w:tbl>
      <w:tblPr>
        <w:tblW w:w="9240" w:type="dxa"/>
        <w:tblInd w:w="143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605"/>
        <w:gridCol w:w="1288"/>
        <w:gridCol w:w="1516"/>
        <w:gridCol w:w="1815"/>
        <w:gridCol w:w="1559"/>
        <w:gridCol w:w="1337"/>
      </w:tblGrid>
      <w:tr w:rsidR="00F52E82">
        <w:trPr>
          <w:trHeight w:val="594"/>
        </w:trPr>
        <w:tc>
          <w:tcPr>
            <w:tcW w:w="1120" w:type="dxa"/>
          </w:tcPr>
          <w:p w:rsidR="00F52E82" w:rsidRDefault="00D10E0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1893" w:type="dxa"/>
            <w:gridSpan w:val="2"/>
          </w:tcPr>
          <w:p w:rsidR="00F52E82" w:rsidRDefault="00F52E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6" w:type="dxa"/>
          </w:tcPr>
          <w:p w:rsidR="00F52E82" w:rsidRDefault="00D10E0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岗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位</w:t>
            </w:r>
          </w:p>
        </w:tc>
        <w:tc>
          <w:tcPr>
            <w:tcW w:w="1815" w:type="dxa"/>
          </w:tcPr>
          <w:p w:rsidR="00F52E82" w:rsidRDefault="00F52E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F52E82" w:rsidRDefault="00D10E0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申请日期</w:t>
            </w:r>
          </w:p>
        </w:tc>
        <w:tc>
          <w:tcPr>
            <w:tcW w:w="1337" w:type="dxa"/>
          </w:tcPr>
          <w:p w:rsidR="00F52E82" w:rsidRDefault="00F52E8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52E82">
        <w:trPr>
          <w:trHeight w:val="555"/>
        </w:trPr>
        <w:tc>
          <w:tcPr>
            <w:tcW w:w="1120" w:type="dxa"/>
            <w:tcBorders>
              <w:bottom w:val="single" w:sz="4" w:space="0" w:color="auto"/>
            </w:tcBorders>
          </w:tcPr>
          <w:p w:rsidR="00F52E82" w:rsidRDefault="00D10E0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名</w:t>
            </w:r>
          </w:p>
        </w:tc>
        <w:tc>
          <w:tcPr>
            <w:tcW w:w="1893" w:type="dxa"/>
            <w:gridSpan w:val="2"/>
            <w:tcBorders>
              <w:bottom w:val="single" w:sz="4" w:space="0" w:color="auto"/>
            </w:tcBorders>
          </w:tcPr>
          <w:p w:rsidR="00F52E82" w:rsidRDefault="00F52E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6" w:type="dxa"/>
            <w:tcBorders>
              <w:bottom w:val="single" w:sz="4" w:space="0" w:color="auto"/>
            </w:tcBorders>
          </w:tcPr>
          <w:p w:rsidR="00F52E82" w:rsidRDefault="00D10E0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入职日期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F52E82" w:rsidRDefault="00F52E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52E82" w:rsidRDefault="00D10E0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拟离职日期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:rsidR="00F52E82" w:rsidRDefault="00F52E8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52E82">
        <w:trPr>
          <w:cantSplit/>
          <w:trHeight w:val="3163"/>
        </w:trPr>
        <w:tc>
          <w:tcPr>
            <w:tcW w:w="924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F52E82" w:rsidRDefault="00D10E01">
            <w:pPr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 xml:space="preserve">事　　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由：</w:t>
            </w:r>
          </w:p>
          <w:p w:rsidR="00F52E82" w:rsidRDefault="00F52E82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F52E82" w:rsidRDefault="00D10E01">
            <w:pPr>
              <w:pBdr>
                <w:bottom w:val="single" w:sz="4" w:space="1" w:color="auto"/>
              </w:pBd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我本人自愿与公司解除劳动合同，双方劳资关系终止，无任何未了结之权利义务，双方不再承担任何法律责任。</w:t>
            </w:r>
          </w:p>
          <w:p w:rsidR="00F52E82" w:rsidRDefault="00F52E82">
            <w:pPr>
              <w:pBdr>
                <w:bottom w:val="single" w:sz="4" w:space="1" w:color="auto"/>
              </w:pBdr>
              <w:rPr>
                <w:rFonts w:ascii="宋体" w:hAnsi="宋体"/>
                <w:sz w:val="28"/>
                <w:szCs w:val="28"/>
              </w:rPr>
            </w:pPr>
          </w:p>
          <w:p w:rsidR="00F52E82" w:rsidRDefault="00D10E01">
            <w:pPr>
              <w:pBdr>
                <w:bottom w:val="single" w:sz="4" w:space="1" w:color="auto"/>
              </w:pBdr>
              <w:tabs>
                <w:tab w:val="left" w:pos="6889"/>
              </w:tabs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申请人签字：　　　　　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/>
                <w:sz w:val="28"/>
                <w:szCs w:val="28"/>
              </w:rPr>
              <w:tab/>
            </w:r>
          </w:p>
        </w:tc>
      </w:tr>
      <w:tr w:rsidR="00F52E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07"/>
        </w:trPr>
        <w:tc>
          <w:tcPr>
            <w:tcW w:w="1725" w:type="dxa"/>
            <w:gridSpan w:val="2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E82" w:rsidRDefault="00D10E01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用人部门</w:t>
            </w:r>
          </w:p>
          <w:p w:rsidR="00F52E82" w:rsidRDefault="00D10E01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意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见</w:t>
            </w:r>
          </w:p>
        </w:tc>
        <w:tc>
          <w:tcPr>
            <w:tcW w:w="75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thickThinSmallGap" w:sz="12" w:space="0" w:color="auto"/>
            </w:tcBorders>
          </w:tcPr>
          <w:p w:rsidR="00F52E82" w:rsidRDefault="00D10E0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□同意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□不同意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□其它：</w:t>
            </w:r>
          </w:p>
          <w:p w:rsidR="00F52E82" w:rsidRDefault="00F52E8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  <w:p w:rsidR="00F52E82" w:rsidRDefault="00F52E82">
            <w:pPr>
              <w:widowControl/>
              <w:wordWrap w:val="0"/>
              <w:spacing w:after="100" w:afterAutospacing="1"/>
              <w:rPr>
                <w:rFonts w:ascii="宋体" w:hAnsi="宋体" w:cs="宋体"/>
                <w:kern w:val="0"/>
                <w:szCs w:val="21"/>
              </w:rPr>
            </w:pPr>
          </w:p>
          <w:p w:rsidR="00F52E82" w:rsidRDefault="00D10E01">
            <w:pPr>
              <w:widowControl/>
              <w:wordWrap w:val="0"/>
              <w:spacing w:after="100" w:afterAutospacing="1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相关负责人签字：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F52E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63"/>
        </w:trPr>
        <w:tc>
          <w:tcPr>
            <w:tcW w:w="1725" w:type="dxa"/>
            <w:gridSpan w:val="2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E82" w:rsidRDefault="00D10E01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人力资源</w:t>
            </w:r>
          </w:p>
          <w:p w:rsidR="00F52E82" w:rsidRDefault="00D10E01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部门意见</w:t>
            </w:r>
          </w:p>
        </w:tc>
        <w:tc>
          <w:tcPr>
            <w:tcW w:w="75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thickThinSmallGap" w:sz="12" w:space="0" w:color="auto"/>
            </w:tcBorders>
          </w:tcPr>
          <w:p w:rsidR="00F52E82" w:rsidRDefault="00D10E0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□同意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□不同意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□其它：</w:t>
            </w:r>
          </w:p>
          <w:p w:rsidR="00F52E82" w:rsidRDefault="00D10E01">
            <w:pPr>
              <w:widowControl/>
              <w:wordWrap w:val="0"/>
              <w:spacing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拟生效日期：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Cs w:val="21"/>
              </w:rPr>
              <w:t>月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Cs w:val="21"/>
              </w:rPr>
              <w:t>日</w:t>
            </w:r>
          </w:p>
          <w:p w:rsidR="00F52E82" w:rsidRDefault="00F52E82">
            <w:pPr>
              <w:widowControl/>
              <w:wordWrap w:val="0"/>
              <w:spacing w:after="100" w:afterAutospacing="1"/>
              <w:rPr>
                <w:rFonts w:ascii="宋体" w:hAnsi="宋体" w:cs="宋体"/>
                <w:kern w:val="0"/>
                <w:szCs w:val="21"/>
              </w:rPr>
            </w:pPr>
          </w:p>
          <w:p w:rsidR="00F52E82" w:rsidRDefault="00D10E01">
            <w:pPr>
              <w:widowControl/>
              <w:wordWrap w:val="0"/>
              <w:spacing w:after="100" w:afterAutospacing="1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相关负责人签字：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 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>分管领导签字：</w:t>
            </w:r>
          </w:p>
        </w:tc>
      </w:tr>
      <w:tr w:rsidR="00F52E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11"/>
        </w:trPr>
        <w:tc>
          <w:tcPr>
            <w:tcW w:w="1725" w:type="dxa"/>
            <w:gridSpan w:val="2"/>
            <w:tcBorders>
              <w:top w:val="single" w:sz="4" w:space="0" w:color="auto"/>
              <w:left w:val="thickThinSmallGap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E82" w:rsidRDefault="00D10E01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公司</w:t>
            </w:r>
          </w:p>
          <w:p w:rsidR="00F52E82" w:rsidRDefault="00D10E01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领导意见</w:t>
            </w:r>
          </w:p>
        </w:tc>
        <w:tc>
          <w:tcPr>
            <w:tcW w:w="75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thickThinSmallGap" w:sz="12" w:space="0" w:color="auto"/>
            </w:tcBorders>
          </w:tcPr>
          <w:p w:rsidR="00F52E82" w:rsidRDefault="00D10E0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□同意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□不同意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□其它：</w:t>
            </w:r>
          </w:p>
          <w:p w:rsidR="00F52E82" w:rsidRDefault="00F52E82">
            <w:pPr>
              <w:widowControl/>
              <w:wordWrap w:val="0"/>
              <w:spacing w:after="100" w:afterAutospacing="1"/>
              <w:rPr>
                <w:rFonts w:ascii="宋体" w:hAnsi="宋体" w:cs="宋体"/>
                <w:kern w:val="0"/>
                <w:szCs w:val="21"/>
              </w:rPr>
            </w:pPr>
          </w:p>
          <w:p w:rsidR="00F52E82" w:rsidRDefault="00D10E01">
            <w:pPr>
              <w:widowControl/>
              <w:wordWrap w:val="0"/>
              <w:spacing w:after="100" w:afterAutospacing="1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公司相关授权领导签字：</w:t>
            </w:r>
            <w:r>
              <w:rPr>
                <w:rFonts w:ascii="宋体" w:hAnsi="宋体" w:hint="eastAsia"/>
                <w:szCs w:val="21"/>
              </w:rPr>
              <w:t xml:space="preserve">           </w:t>
            </w:r>
          </w:p>
        </w:tc>
      </w:tr>
      <w:tr w:rsidR="00F52E82">
        <w:trPr>
          <w:cantSplit/>
          <w:trHeight w:val="1265"/>
        </w:trPr>
        <w:tc>
          <w:tcPr>
            <w:tcW w:w="9240" w:type="dxa"/>
            <w:gridSpan w:val="7"/>
            <w:tcBorders>
              <w:top w:val="single" w:sz="4" w:space="0" w:color="auto"/>
              <w:left w:val="thickThinSmallGap" w:sz="12" w:space="0" w:color="auto"/>
              <w:bottom w:val="thickThinSmallGap" w:sz="12" w:space="0" w:color="auto"/>
              <w:right w:val="thickThinSmallGap" w:sz="12" w:space="0" w:color="auto"/>
            </w:tcBorders>
          </w:tcPr>
          <w:p w:rsidR="00F52E82" w:rsidRDefault="00D10E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备　　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 xml:space="preserve">　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注：</w:t>
            </w:r>
          </w:p>
        </w:tc>
      </w:tr>
    </w:tbl>
    <w:p w:rsidR="00F52E82" w:rsidRDefault="00D10E01">
      <w:pPr>
        <w:ind w:right="105" w:firstLineChars="200" w:firstLine="643"/>
        <w:jc w:val="left"/>
        <w:rPr>
          <w:sz w:val="24"/>
        </w:rPr>
      </w:pPr>
      <w:r>
        <w:rPr>
          <w:rFonts w:hint="eastAsia"/>
          <w:b/>
          <w:sz w:val="32"/>
          <w:szCs w:val="32"/>
        </w:rPr>
        <w:t>注意：</w:t>
      </w:r>
      <w:r>
        <w:rPr>
          <w:rFonts w:hint="eastAsia"/>
          <w:sz w:val="24"/>
        </w:rPr>
        <w:t>按双方所签《劳动合同》，正式员工离职需</w:t>
      </w:r>
      <w:r>
        <w:rPr>
          <w:rFonts w:hint="eastAsia"/>
          <w:sz w:val="24"/>
          <w:u w:val="single"/>
        </w:rPr>
        <w:t>提前</w:t>
      </w:r>
      <w:r>
        <w:rPr>
          <w:rFonts w:hint="eastAsia"/>
          <w:sz w:val="24"/>
          <w:u w:val="single"/>
        </w:rPr>
        <w:t>30</w:t>
      </w:r>
      <w:r>
        <w:rPr>
          <w:rFonts w:hint="eastAsia"/>
          <w:sz w:val="24"/>
          <w:u w:val="single"/>
        </w:rPr>
        <w:t>天</w:t>
      </w:r>
      <w:r>
        <w:rPr>
          <w:rFonts w:hint="eastAsia"/>
          <w:sz w:val="24"/>
        </w:rPr>
        <w:t>办理本离职审批手续（表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）。完成本审批手续后，在离职日期之前完成交接手续（见后表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）。</w:t>
      </w:r>
    </w:p>
    <w:p w:rsidR="00F52E82" w:rsidRDefault="00D10E01">
      <w:pPr>
        <w:jc w:val="center"/>
        <w:rPr>
          <w:rFonts w:ascii="宋体" w:hAnsi="宋体"/>
          <w:b/>
          <w:bCs/>
          <w:sz w:val="36"/>
          <w:szCs w:val="36"/>
        </w:rPr>
      </w:pPr>
      <w:r>
        <w:br w:type="page"/>
      </w:r>
      <w:r>
        <w:rPr>
          <w:rFonts w:ascii="宋体" w:hAnsi="宋体" w:hint="eastAsia"/>
          <w:b/>
          <w:bCs/>
          <w:sz w:val="36"/>
          <w:szCs w:val="36"/>
        </w:rPr>
        <w:lastRenderedPageBreak/>
        <w:t>表</w:t>
      </w:r>
      <w:r>
        <w:rPr>
          <w:rFonts w:ascii="宋体" w:hAnsi="宋体" w:hint="eastAsia"/>
          <w:b/>
          <w:bCs/>
          <w:sz w:val="36"/>
          <w:szCs w:val="36"/>
        </w:rPr>
        <w:t>2-</w:t>
      </w:r>
      <w:r>
        <w:rPr>
          <w:rFonts w:ascii="宋体" w:hAnsi="宋体" w:hint="eastAsia"/>
          <w:b/>
          <w:bCs/>
          <w:sz w:val="36"/>
          <w:szCs w:val="36"/>
        </w:rPr>
        <w:t>员工</w:t>
      </w:r>
      <w:r w:rsidR="001F67A5">
        <w:rPr>
          <w:rFonts w:ascii="宋体" w:hAnsi="宋体" w:hint="eastAsia"/>
          <w:b/>
          <w:bCs/>
          <w:sz w:val="36"/>
          <w:szCs w:val="36"/>
        </w:rPr>
        <w:t>离职</w:t>
      </w:r>
      <w:r>
        <w:rPr>
          <w:rFonts w:ascii="宋体" w:hAnsi="宋体" w:hint="eastAsia"/>
          <w:b/>
          <w:bCs/>
          <w:sz w:val="36"/>
          <w:szCs w:val="36"/>
        </w:rPr>
        <w:t>交接</w:t>
      </w:r>
      <w:r>
        <w:rPr>
          <w:rFonts w:ascii="宋体" w:hAnsi="宋体" w:hint="eastAsia"/>
          <w:b/>
          <w:bCs/>
          <w:sz w:val="36"/>
          <w:szCs w:val="36"/>
        </w:rPr>
        <w:t>表</w:t>
      </w:r>
    </w:p>
    <w:tbl>
      <w:tblPr>
        <w:tblpPr w:leftFromText="180" w:rightFromText="180" w:vertAnchor="text" w:horzAnchor="page" w:tblpX="1637" w:tblpY="300"/>
        <w:tblOverlap w:val="never"/>
        <w:tblW w:w="9326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365"/>
        <w:gridCol w:w="1365"/>
        <w:gridCol w:w="1680"/>
        <w:gridCol w:w="1365"/>
        <w:gridCol w:w="2078"/>
      </w:tblGrid>
      <w:tr w:rsidR="00F52E82">
        <w:trPr>
          <w:trHeight w:val="456"/>
        </w:trPr>
        <w:tc>
          <w:tcPr>
            <w:tcW w:w="1473" w:type="dxa"/>
            <w:vAlign w:val="center"/>
          </w:tcPr>
          <w:p w:rsidR="00F52E82" w:rsidRDefault="00D10E01">
            <w:pPr>
              <w:ind w:leftChars="-151" w:left="-317" w:firstLineChars="44" w:firstLine="10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　名</w:t>
            </w:r>
          </w:p>
        </w:tc>
        <w:tc>
          <w:tcPr>
            <w:tcW w:w="1365" w:type="dxa"/>
            <w:vAlign w:val="center"/>
          </w:tcPr>
          <w:p w:rsidR="00F52E82" w:rsidRDefault="00F52E82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F52E82" w:rsidRDefault="00D10E0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　门</w:t>
            </w:r>
          </w:p>
        </w:tc>
        <w:tc>
          <w:tcPr>
            <w:tcW w:w="1680" w:type="dxa"/>
            <w:vAlign w:val="center"/>
          </w:tcPr>
          <w:p w:rsidR="00F52E82" w:rsidRDefault="00F52E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F52E82" w:rsidRDefault="00D10E0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　位</w:t>
            </w:r>
          </w:p>
        </w:tc>
        <w:tc>
          <w:tcPr>
            <w:tcW w:w="2078" w:type="dxa"/>
            <w:vAlign w:val="center"/>
          </w:tcPr>
          <w:p w:rsidR="00F52E82" w:rsidRDefault="00F52E82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F52E82" w:rsidTr="001F67A5">
        <w:trPr>
          <w:trHeight w:val="3273"/>
        </w:trPr>
        <w:tc>
          <w:tcPr>
            <w:tcW w:w="1473" w:type="dxa"/>
            <w:vAlign w:val="center"/>
          </w:tcPr>
          <w:p w:rsidR="00F52E82" w:rsidRDefault="00D10E0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工作和资料交接明细</w:t>
            </w:r>
          </w:p>
        </w:tc>
        <w:tc>
          <w:tcPr>
            <w:tcW w:w="7853" w:type="dxa"/>
            <w:gridSpan w:val="5"/>
          </w:tcPr>
          <w:p w:rsidR="00F52E82" w:rsidRDefault="00D10E01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、</w:t>
            </w:r>
          </w:p>
          <w:p w:rsidR="00F52E82" w:rsidRDefault="00F52E82">
            <w:pPr>
              <w:spacing w:line="240" w:lineRule="exact"/>
              <w:rPr>
                <w:rFonts w:ascii="宋体" w:hAnsi="宋体"/>
                <w:szCs w:val="21"/>
              </w:rPr>
            </w:pPr>
          </w:p>
          <w:p w:rsidR="00F52E82" w:rsidRDefault="00D10E01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</w:t>
            </w:r>
          </w:p>
          <w:p w:rsidR="00F52E82" w:rsidRDefault="00F52E82">
            <w:pPr>
              <w:spacing w:line="240" w:lineRule="exact"/>
              <w:rPr>
                <w:rFonts w:ascii="宋体" w:hAnsi="宋体"/>
                <w:szCs w:val="21"/>
              </w:rPr>
            </w:pPr>
          </w:p>
          <w:p w:rsidR="00F52E82" w:rsidRDefault="00D10E01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</w:t>
            </w:r>
          </w:p>
          <w:p w:rsidR="00F52E82" w:rsidRDefault="00F52E82">
            <w:pPr>
              <w:spacing w:line="240" w:lineRule="exact"/>
              <w:rPr>
                <w:rFonts w:ascii="宋体" w:hAnsi="宋体"/>
                <w:szCs w:val="21"/>
              </w:rPr>
            </w:pPr>
          </w:p>
          <w:p w:rsidR="00F52E82" w:rsidRDefault="00D10E01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、</w:t>
            </w:r>
          </w:p>
          <w:p w:rsidR="00F52E82" w:rsidRDefault="00F52E82">
            <w:pPr>
              <w:spacing w:line="240" w:lineRule="exact"/>
              <w:rPr>
                <w:rFonts w:ascii="宋体" w:hAnsi="宋体"/>
                <w:szCs w:val="21"/>
              </w:rPr>
            </w:pPr>
          </w:p>
          <w:p w:rsidR="00F52E82" w:rsidRDefault="00D10E01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、</w:t>
            </w:r>
          </w:p>
          <w:p w:rsidR="00F52E82" w:rsidRDefault="00F52E82">
            <w:pPr>
              <w:spacing w:line="240" w:lineRule="exact"/>
              <w:rPr>
                <w:rFonts w:ascii="宋体" w:hAnsi="宋体"/>
                <w:szCs w:val="21"/>
              </w:rPr>
            </w:pPr>
          </w:p>
          <w:p w:rsidR="00F52E82" w:rsidRDefault="00F52E82">
            <w:pPr>
              <w:spacing w:line="240" w:lineRule="exact"/>
              <w:rPr>
                <w:rFonts w:ascii="宋体" w:hAnsi="宋体"/>
                <w:szCs w:val="21"/>
              </w:rPr>
            </w:pPr>
          </w:p>
          <w:p w:rsidR="00F52E82" w:rsidRDefault="00F52E82">
            <w:pPr>
              <w:spacing w:line="240" w:lineRule="exact"/>
              <w:rPr>
                <w:rFonts w:ascii="宋体" w:hAnsi="宋体"/>
                <w:szCs w:val="21"/>
              </w:rPr>
            </w:pPr>
          </w:p>
          <w:p w:rsidR="00F52E82" w:rsidRDefault="00D10E01">
            <w:pPr>
              <w:spacing w:line="240" w:lineRule="exact"/>
              <w:ind w:firstLineChars="50" w:firstLine="105"/>
              <w:rPr>
                <w:rFonts w:ascii="宋体" w:hAnsi="宋体"/>
                <w:color w:val="808080" w:themeColor="background1" w:themeShade="80"/>
                <w:szCs w:val="21"/>
              </w:rPr>
            </w:pPr>
            <w:r>
              <w:rPr>
                <w:rFonts w:ascii="宋体" w:hAnsi="宋体" w:hint="eastAsia"/>
                <w:color w:val="808080" w:themeColor="background1" w:themeShade="80"/>
                <w:szCs w:val="21"/>
              </w:rPr>
              <w:t>（注：工作交接包括：工作职责、流程、工作事项及进度、对接人、联系方式、档案资料等相关内容明细）</w:t>
            </w:r>
          </w:p>
        </w:tc>
      </w:tr>
      <w:tr w:rsidR="00F52E82">
        <w:trPr>
          <w:trHeight w:val="767"/>
        </w:trPr>
        <w:tc>
          <w:tcPr>
            <w:tcW w:w="1473" w:type="dxa"/>
            <w:vAlign w:val="center"/>
          </w:tcPr>
          <w:p w:rsidR="00F52E82" w:rsidRDefault="00D10E01">
            <w:pPr>
              <w:ind w:leftChars="-151" w:left="-317" w:firstLineChars="44" w:firstLine="10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移交人</w:t>
            </w:r>
          </w:p>
          <w:p w:rsidR="00F52E82" w:rsidRDefault="00D10E01">
            <w:pPr>
              <w:ind w:leftChars="-151" w:left="-317" w:firstLineChars="44" w:firstLine="10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签字</w:t>
            </w:r>
          </w:p>
        </w:tc>
        <w:tc>
          <w:tcPr>
            <w:tcW w:w="1365" w:type="dxa"/>
            <w:vAlign w:val="center"/>
          </w:tcPr>
          <w:p w:rsidR="00F52E82" w:rsidRDefault="00F52E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F52E82" w:rsidRDefault="00D10E0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接交人</w:t>
            </w:r>
          </w:p>
          <w:p w:rsidR="00F52E82" w:rsidRDefault="00D10E0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签字</w:t>
            </w:r>
          </w:p>
        </w:tc>
        <w:tc>
          <w:tcPr>
            <w:tcW w:w="1680" w:type="dxa"/>
            <w:vAlign w:val="center"/>
          </w:tcPr>
          <w:p w:rsidR="00F52E82" w:rsidRDefault="00F52E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F52E82" w:rsidRDefault="00D10E0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监交人</w:t>
            </w:r>
          </w:p>
          <w:p w:rsidR="00F52E82" w:rsidRDefault="00D10E0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签字</w:t>
            </w:r>
          </w:p>
        </w:tc>
        <w:tc>
          <w:tcPr>
            <w:tcW w:w="2078" w:type="dxa"/>
            <w:vAlign w:val="center"/>
          </w:tcPr>
          <w:p w:rsidR="00F52E82" w:rsidRDefault="00F52E82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F52E82">
        <w:trPr>
          <w:cantSplit/>
          <w:trHeight w:val="1221"/>
        </w:trPr>
        <w:tc>
          <w:tcPr>
            <w:tcW w:w="1473" w:type="dxa"/>
            <w:vAlign w:val="center"/>
          </w:tcPr>
          <w:p w:rsidR="00F52E82" w:rsidRDefault="001F67A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财务</w:t>
            </w:r>
          </w:p>
        </w:tc>
        <w:tc>
          <w:tcPr>
            <w:tcW w:w="7853" w:type="dxa"/>
            <w:gridSpan w:val="5"/>
          </w:tcPr>
          <w:p w:rsidR="00F52E82" w:rsidRDefault="00D10E0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□代扣款项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□借款清算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□费用报销处理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合同回收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微信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</w:rPr>
              <w:t>支付宝</w:t>
            </w:r>
            <w:r>
              <w:rPr>
                <w:rFonts w:ascii="宋体" w:hAnsi="宋体" w:cs="宋体" w:hint="eastAsia"/>
                <w:kern w:val="0"/>
                <w:szCs w:val="21"/>
              </w:rPr>
              <w:t>商户账户交接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□其它：</w:t>
            </w:r>
          </w:p>
          <w:p w:rsidR="00F52E82" w:rsidRDefault="00D10E0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</w:t>
            </w:r>
          </w:p>
          <w:p w:rsidR="00F52E82" w:rsidRDefault="00D10E01" w:rsidP="001F67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经办人签字：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1F67A5" w:rsidRPr="001F67A5">
              <w:rPr>
                <w:rFonts w:ascii="宋体" w:hAnsi="宋体" w:cs="宋体" w:hint="eastAsia"/>
                <w:color w:val="A6A6A6" w:themeColor="background1" w:themeShade="A6"/>
                <w:kern w:val="0"/>
                <w:szCs w:val="21"/>
              </w:rPr>
              <w:t>（7层财务室）</w:t>
            </w:r>
            <w:r w:rsidR="001F67A5">
              <w:rPr>
                <w:rFonts w:ascii="宋体" w:hAnsi="宋体" w:cs="宋体" w:hint="eastAsia"/>
                <w:kern w:val="0"/>
                <w:szCs w:val="21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部门负责人：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1F67A5">
              <w:rPr>
                <w:rFonts w:ascii="宋体" w:hAnsi="宋体" w:cs="宋体"/>
                <w:kern w:val="0"/>
                <w:szCs w:val="21"/>
              </w:rPr>
              <w:t xml:space="preserve">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 w:rsidR="001F67A5">
              <w:rPr>
                <w:rFonts w:ascii="宋体" w:hAnsi="宋体" w:cs="宋体" w:hint="eastAsia"/>
                <w:kern w:val="0"/>
                <w:szCs w:val="21"/>
              </w:rPr>
              <w:t xml:space="preserve">日期:   </w:t>
            </w:r>
          </w:p>
        </w:tc>
      </w:tr>
      <w:tr w:rsidR="00F52E82">
        <w:trPr>
          <w:cantSplit/>
          <w:trHeight w:val="2087"/>
        </w:trPr>
        <w:tc>
          <w:tcPr>
            <w:tcW w:w="1473" w:type="dxa"/>
            <w:vAlign w:val="center"/>
          </w:tcPr>
          <w:p w:rsidR="00F52E82" w:rsidRDefault="001F67A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行政</w:t>
            </w:r>
          </w:p>
        </w:tc>
        <w:tc>
          <w:tcPr>
            <w:tcW w:w="7853" w:type="dxa"/>
            <w:gridSpan w:val="5"/>
          </w:tcPr>
          <w:p w:rsidR="00F52E82" w:rsidRDefault="00D10E01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门禁卡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等回收、</w:t>
            </w:r>
            <w:r>
              <w:rPr>
                <w:rFonts w:ascii="宋体" w:hAnsi="宋体" w:cs="宋体"/>
                <w:kern w:val="0"/>
                <w:szCs w:val="21"/>
              </w:rPr>
              <w:t>门禁指纹删除</w:t>
            </w:r>
            <w:r>
              <w:rPr>
                <w:rFonts w:ascii="宋体" w:hAnsi="宋体" w:cs="宋体" w:hint="eastAsia"/>
                <w:kern w:val="0"/>
                <w:szCs w:val="21"/>
              </w:rPr>
              <w:t>: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</w:t>
            </w:r>
          </w:p>
          <w:p w:rsidR="00F52E82" w:rsidRDefault="00D10E01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□电脑及显示器验收入库</w:t>
            </w:r>
            <w:r>
              <w:rPr>
                <w:rFonts w:ascii="宋体" w:hAnsi="宋体" w:cs="宋体" w:hint="eastAsia"/>
                <w:kern w:val="0"/>
                <w:szCs w:val="21"/>
              </w:rPr>
              <w:t>: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F52E82" w:rsidRDefault="00D10E01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</w:t>
            </w:r>
            <w:r>
              <w:rPr>
                <w:rFonts w:ascii="宋体" w:hAnsi="宋体" w:cs="宋体"/>
                <w:kern w:val="0"/>
                <w:szCs w:val="21"/>
              </w:rPr>
              <w:t>电脑</w:t>
            </w:r>
            <w:r>
              <w:rPr>
                <w:rFonts w:ascii="宋体" w:hAnsi="宋体" w:cs="宋体" w:hint="eastAsia"/>
                <w:kern w:val="0"/>
                <w:szCs w:val="21"/>
              </w:rPr>
              <w:t>配件</w:t>
            </w:r>
            <w:r>
              <w:rPr>
                <w:rFonts w:ascii="宋体" w:hAnsi="宋体" w:cs="宋体"/>
                <w:kern w:val="0"/>
                <w:szCs w:val="21"/>
              </w:rPr>
              <w:t>（</w:t>
            </w:r>
            <w:r>
              <w:rPr>
                <w:rFonts w:ascii="宋体" w:hAnsi="宋体" w:cs="宋体" w:hint="eastAsia"/>
                <w:kern w:val="0"/>
                <w:szCs w:val="21"/>
              </w:rPr>
              <w:t>键盘、</w:t>
            </w:r>
            <w:r>
              <w:rPr>
                <w:rFonts w:ascii="宋体" w:hAnsi="宋体" w:cs="宋体"/>
                <w:kern w:val="0"/>
                <w:szCs w:val="21"/>
              </w:rPr>
              <w:t>鼠标、转接头、</w:t>
            </w:r>
            <w:r>
              <w:rPr>
                <w:rFonts w:ascii="宋体" w:hAnsi="宋体" w:cs="宋体" w:hint="eastAsia"/>
                <w:kern w:val="0"/>
                <w:szCs w:val="21"/>
              </w:rPr>
              <w:t>手写板</w:t>
            </w:r>
            <w:r>
              <w:rPr>
                <w:rFonts w:ascii="宋体" w:hAnsi="宋体" w:cs="宋体"/>
                <w:kern w:val="0"/>
                <w:szCs w:val="21"/>
              </w:rPr>
              <w:t>等）</w:t>
            </w:r>
            <w:r>
              <w:rPr>
                <w:rFonts w:ascii="宋体" w:hAnsi="宋体" w:cs="宋体" w:hint="eastAsia"/>
                <w:kern w:val="0"/>
                <w:szCs w:val="21"/>
              </w:rPr>
              <w:t>验收</w:t>
            </w:r>
            <w:r>
              <w:rPr>
                <w:rFonts w:ascii="宋体" w:hAnsi="宋体" w:cs="宋体"/>
                <w:kern w:val="0"/>
                <w:szCs w:val="21"/>
              </w:rPr>
              <w:t>入库</w:t>
            </w:r>
            <w:r>
              <w:rPr>
                <w:rFonts w:ascii="宋体" w:hAnsi="宋体" w:cs="宋体" w:hint="eastAsia"/>
                <w:kern w:val="0"/>
                <w:szCs w:val="21"/>
              </w:rPr>
              <w:t>: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</w:t>
            </w:r>
          </w:p>
          <w:p w:rsidR="00F52E82" w:rsidRDefault="00D10E01">
            <w:pPr>
              <w:spacing w:line="276" w:lineRule="auto"/>
              <w:rPr>
                <w:rFonts w:ascii="宋体" w:hAnsi="宋体" w:cs="宋体"/>
                <w:kern w:val="0"/>
                <w:szCs w:val="21"/>
                <w:u w:val="single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□其它固定资产交验</w:t>
            </w: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移动</w:t>
            </w:r>
            <w:r>
              <w:rPr>
                <w:rFonts w:ascii="宋体" w:hAnsi="宋体" w:cs="宋体"/>
                <w:kern w:val="0"/>
                <w:szCs w:val="21"/>
              </w:rPr>
              <w:t>硬盘</w:t>
            </w:r>
            <w:r>
              <w:rPr>
                <w:rFonts w:ascii="宋体" w:hAnsi="宋体" w:cs="宋体" w:hint="eastAsia"/>
                <w:kern w:val="0"/>
                <w:szCs w:val="21"/>
              </w:rPr>
              <w:t>、</w:t>
            </w:r>
            <w:r>
              <w:rPr>
                <w:rFonts w:ascii="宋体" w:hAnsi="宋体" w:cs="宋体" w:hint="eastAsia"/>
                <w:kern w:val="0"/>
                <w:szCs w:val="21"/>
              </w:rPr>
              <w:t>U</w:t>
            </w:r>
            <w:r>
              <w:rPr>
                <w:rFonts w:ascii="宋体" w:hAnsi="宋体" w:cs="宋体" w:hint="eastAsia"/>
                <w:kern w:val="0"/>
                <w:szCs w:val="21"/>
              </w:rPr>
              <w:t>盘</w:t>
            </w:r>
            <w:r>
              <w:rPr>
                <w:rFonts w:ascii="宋体" w:hAnsi="宋体" w:cs="宋体"/>
                <w:kern w:val="0"/>
                <w:szCs w:val="21"/>
              </w:rPr>
              <w:t>、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推柜钥匙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等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  <w:r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               </w:t>
            </w:r>
          </w:p>
          <w:p w:rsidR="00F52E82" w:rsidRDefault="00F52E82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bookmarkStart w:id="0" w:name="_GoBack"/>
            <w:bookmarkEnd w:id="0"/>
          </w:p>
          <w:p w:rsidR="00F52E82" w:rsidRDefault="00F52E82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  <w:p w:rsidR="00F52E82" w:rsidRDefault="00D10E01" w:rsidP="001F67A5">
            <w:pPr>
              <w:spacing w:line="276" w:lineRule="auto"/>
              <w:ind w:right="42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经办人签字：</w:t>
            </w:r>
            <w:r w:rsidR="001F67A5" w:rsidRPr="001F67A5">
              <w:rPr>
                <w:rFonts w:ascii="宋体" w:hAnsi="宋体" w:cs="宋体" w:hint="eastAsia"/>
                <w:color w:val="A6A6A6" w:themeColor="background1" w:themeShade="A6"/>
                <w:kern w:val="0"/>
                <w:szCs w:val="21"/>
              </w:rPr>
              <w:t>（7层</w:t>
            </w:r>
            <w:r w:rsidR="001F67A5">
              <w:rPr>
                <w:rFonts w:ascii="宋体" w:hAnsi="宋体" w:cs="宋体" w:hint="eastAsia"/>
                <w:color w:val="A6A6A6" w:themeColor="background1" w:themeShade="A6"/>
                <w:kern w:val="0"/>
                <w:szCs w:val="21"/>
              </w:rPr>
              <w:t>前台</w:t>
            </w:r>
            <w:r w:rsidR="001F67A5" w:rsidRPr="001F67A5">
              <w:rPr>
                <w:rFonts w:ascii="宋体" w:hAnsi="宋体" w:cs="宋体" w:hint="eastAsia"/>
                <w:color w:val="A6A6A6" w:themeColor="background1" w:themeShade="A6"/>
                <w:kern w:val="0"/>
                <w:szCs w:val="21"/>
              </w:rPr>
              <w:t>）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</w:t>
            </w:r>
            <w:r w:rsidR="00934F22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部门负责人：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 w:rsidR="001F67A5">
              <w:rPr>
                <w:rFonts w:ascii="宋体" w:hAnsi="宋体" w:cs="宋体"/>
                <w:kern w:val="0"/>
                <w:szCs w:val="21"/>
              </w:rPr>
              <w:t xml:space="preserve">         </w:t>
            </w:r>
            <w:r w:rsidR="001F67A5">
              <w:rPr>
                <w:rFonts w:ascii="宋体" w:hAnsi="宋体" w:cs="宋体" w:hint="eastAsia"/>
                <w:kern w:val="0"/>
                <w:szCs w:val="21"/>
              </w:rPr>
              <w:t xml:space="preserve">  日期:      </w:t>
            </w:r>
          </w:p>
        </w:tc>
      </w:tr>
      <w:tr w:rsidR="00F52E82">
        <w:trPr>
          <w:cantSplit/>
          <w:trHeight w:val="1642"/>
        </w:trPr>
        <w:tc>
          <w:tcPr>
            <w:tcW w:w="1473" w:type="dxa"/>
            <w:vAlign w:val="center"/>
          </w:tcPr>
          <w:p w:rsidR="00F52E82" w:rsidRDefault="00D10E0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人力资源</w:t>
            </w:r>
          </w:p>
          <w:p w:rsidR="00F52E82" w:rsidRDefault="00F52E8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853" w:type="dxa"/>
            <w:gridSpan w:val="5"/>
            <w:vAlign w:val="center"/>
          </w:tcPr>
          <w:p w:rsidR="00F52E82" w:rsidRDefault="00D10E01">
            <w:pPr>
              <w:rPr>
                <w:rFonts w:ascii="宋体" w:hAnsi="宋体" w:cs="宋体"/>
                <w:kern w:val="0"/>
                <w:szCs w:val="21"/>
                <w:u w:val="single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□离职面谈：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     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F52E82" w:rsidRDefault="00D10E01">
            <w:pPr>
              <w:spacing w:beforeLines="50" w:before="156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□考勤确认：应出勤天数、</w:t>
            </w:r>
            <w:r>
              <w:rPr>
                <w:rFonts w:ascii="宋体" w:hAnsi="宋体" w:cs="宋体"/>
                <w:kern w:val="0"/>
                <w:szCs w:val="21"/>
              </w:rPr>
              <w:t>实际出勤天数，</w:t>
            </w:r>
            <w:r>
              <w:rPr>
                <w:rFonts w:ascii="宋体" w:hAnsi="宋体" w:cs="宋体" w:hint="eastAsia"/>
                <w:kern w:val="0"/>
                <w:szCs w:val="21"/>
              </w:rPr>
              <w:t>以</w:t>
            </w:r>
            <w:r>
              <w:rPr>
                <w:rFonts w:ascii="宋体" w:hAnsi="宋体" w:cs="宋体"/>
                <w:kern w:val="0"/>
                <w:szCs w:val="21"/>
              </w:rPr>
              <w:t>钉钉</w:t>
            </w:r>
            <w:r>
              <w:rPr>
                <w:rFonts w:ascii="宋体" w:hAnsi="宋体" w:cs="宋体" w:hint="eastAsia"/>
                <w:kern w:val="0"/>
                <w:szCs w:val="21"/>
              </w:rPr>
              <w:t>打卡</w:t>
            </w:r>
            <w:r>
              <w:rPr>
                <w:rFonts w:ascii="宋体" w:hAnsi="宋体" w:cs="宋体"/>
                <w:kern w:val="0"/>
                <w:szCs w:val="21"/>
              </w:rPr>
              <w:t>记录为准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（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注意：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应出勤但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没有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钉钉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提交请假也没有打卡的，按旷工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计算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）</w:t>
            </w:r>
          </w:p>
          <w:p w:rsidR="00F52E82" w:rsidRDefault="00F52E82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F52E82" w:rsidRDefault="00D10E0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□社会保障事项：社保和公积金缴纳至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Cs w:val="21"/>
              </w:rPr>
              <w:t>月</w:t>
            </w:r>
          </w:p>
          <w:p w:rsidR="00F52E82" w:rsidRDefault="00D10E0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（注意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当月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出勤工资需满足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社保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公积金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个人扣款，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否则当月停缴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）</w:t>
            </w:r>
          </w:p>
          <w:p w:rsidR="00F52E82" w:rsidRDefault="00F52E82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F52E82" w:rsidRDefault="00D10E0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□企业邮箱注销、</w:t>
            </w:r>
            <w:r>
              <w:rPr>
                <w:rFonts w:ascii="宋体" w:hAnsi="宋体" w:cs="宋体" w:hint="eastAsia"/>
                <w:kern w:val="0"/>
                <w:szCs w:val="21"/>
              </w:rPr>
              <w:t>QQ</w:t>
            </w:r>
            <w:r>
              <w:rPr>
                <w:rFonts w:ascii="宋体" w:hAnsi="宋体" w:cs="宋体" w:hint="eastAsia"/>
                <w:kern w:val="0"/>
                <w:szCs w:val="21"/>
              </w:rPr>
              <w:t>群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微信</w:t>
            </w:r>
            <w:r>
              <w:rPr>
                <w:rFonts w:ascii="宋体" w:hAnsi="宋体" w:cs="宋体"/>
                <w:kern w:val="0"/>
                <w:szCs w:val="21"/>
              </w:rPr>
              <w:t>群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退出</w:t>
            </w:r>
          </w:p>
          <w:p w:rsidR="00F52E82" w:rsidRDefault="00D10E0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□档案</w:t>
            </w:r>
            <w:r>
              <w:rPr>
                <w:rFonts w:ascii="宋体" w:hAnsi="宋体" w:cs="宋体"/>
                <w:kern w:val="0"/>
                <w:szCs w:val="21"/>
              </w:rPr>
              <w:t>转出</w:t>
            </w:r>
          </w:p>
          <w:p w:rsidR="00F52E82" w:rsidRDefault="00D10E0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□党</w:t>
            </w:r>
            <w:r>
              <w:rPr>
                <w:rFonts w:ascii="宋体" w:hAnsi="宋体" w:cs="宋体"/>
                <w:kern w:val="0"/>
                <w:szCs w:val="21"/>
              </w:rPr>
              <w:t>组织关系转出</w:t>
            </w:r>
          </w:p>
          <w:p w:rsidR="00F52E82" w:rsidRDefault="00D10E0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□股票</w:t>
            </w:r>
            <w:r>
              <w:rPr>
                <w:rFonts w:ascii="宋体" w:hAnsi="宋体" w:cs="宋体"/>
                <w:kern w:val="0"/>
                <w:szCs w:val="21"/>
              </w:rPr>
              <w:t>期权行权文件签署（</w:t>
            </w:r>
            <w:r>
              <w:rPr>
                <w:rFonts w:ascii="宋体" w:hAnsi="宋体" w:cs="宋体" w:hint="eastAsia"/>
                <w:kern w:val="0"/>
                <w:szCs w:val="21"/>
              </w:rPr>
              <w:t>满一年</w:t>
            </w:r>
            <w:r>
              <w:rPr>
                <w:rFonts w:ascii="宋体" w:hAnsi="宋体" w:cs="宋体"/>
                <w:kern w:val="0"/>
                <w:szCs w:val="21"/>
              </w:rPr>
              <w:t>离职）</w:t>
            </w:r>
          </w:p>
          <w:p w:rsidR="00934F22" w:rsidRDefault="00934F22" w:rsidP="00934F22">
            <w:pPr>
              <w:wordWrap w:val="0"/>
              <w:ind w:right="1155"/>
              <w:rPr>
                <w:rFonts w:ascii="宋体" w:hAnsi="宋体" w:cs="宋体"/>
                <w:kern w:val="0"/>
                <w:szCs w:val="21"/>
              </w:rPr>
            </w:pPr>
          </w:p>
          <w:p w:rsidR="00F52E82" w:rsidRDefault="00D10E01" w:rsidP="00934F22">
            <w:pPr>
              <w:wordWrap w:val="0"/>
              <w:ind w:right="1155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经办人签字：</w:t>
            </w:r>
            <w:r w:rsidR="00934F22" w:rsidRPr="001F67A5">
              <w:rPr>
                <w:rFonts w:ascii="宋体" w:hAnsi="宋体" w:cs="宋体" w:hint="eastAsia"/>
                <w:color w:val="A6A6A6" w:themeColor="background1" w:themeShade="A6"/>
                <w:kern w:val="0"/>
                <w:szCs w:val="21"/>
              </w:rPr>
              <w:t>（7层</w:t>
            </w:r>
            <w:r w:rsidR="00934F22">
              <w:rPr>
                <w:rFonts w:ascii="宋体" w:hAnsi="宋体" w:cs="宋体" w:hint="eastAsia"/>
                <w:color w:val="A6A6A6" w:themeColor="background1" w:themeShade="A6"/>
                <w:kern w:val="0"/>
                <w:szCs w:val="21"/>
              </w:rPr>
              <w:t>人力资源部</w:t>
            </w:r>
            <w:r w:rsidR="00934F22" w:rsidRPr="001F67A5">
              <w:rPr>
                <w:rFonts w:ascii="宋体" w:hAnsi="宋体" w:cs="宋体" w:hint="eastAsia"/>
                <w:color w:val="A6A6A6" w:themeColor="background1" w:themeShade="A6"/>
                <w:kern w:val="0"/>
                <w:szCs w:val="21"/>
              </w:rPr>
              <w:t>）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部门负责人：</w:t>
            </w:r>
            <w:r w:rsidR="00934F22">
              <w:rPr>
                <w:rFonts w:ascii="宋体" w:hAnsi="宋体" w:cs="宋体" w:hint="eastAsia"/>
                <w:kern w:val="0"/>
                <w:szCs w:val="21"/>
              </w:rPr>
              <w:t xml:space="preserve">       </w:t>
            </w:r>
            <w:r w:rsidR="00934F22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="00934F22">
              <w:rPr>
                <w:rFonts w:ascii="宋体" w:hAnsi="宋体" w:cs="宋体" w:hint="eastAsia"/>
                <w:kern w:val="0"/>
                <w:szCs w:val="21"/>
              </w:rPr>
              <w:t xml:space="preserve">  日期:  </w:t>
            </w:r>
          </w:p>
        </w:tc>
      </w:tr>
    </w:tbl>
    <w:p w:rsidR="00F52E82" w:rsidRDefault="00D10E01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  </w:t>
      </w:r>
    </w:p>
    <w:p w:rsidR="001F67A5" w:rsidRPr="001F67A5" w:rsidRDefault="001F67A5" w:rsidP="001F67A5">
      <w:pPr>
        <w:ind w:firstLineChars="200" w:firstLine="482"/>
        <w:jc w:val="left"/>
        <w:rPr>
          <w:rFonts w:hint="eastAsia"/>
          <w:b/>
          <w:sz w:val="24"/>
        </w:rPr>
      </w:pPr>
      <w:r w:rsidRPr="001F67A5">
        <w:rPr>
          <w:rFonts w:hint="eastAsia"/>
          <w:b/>
          <w:sz w:val="24"/>
        </w:rPr>
        <w:t>注：</w:t>
      </w:r>
      <w:r w:rsidRPr="001F67A5">
        <w:rPr>
          <w:b/>
          <w:sz w:val="24"/>
        </w:rPr>
        <w:t>员工离职当周找人力资源部领取本表格，完成</w:t>
      </w:r>
      <w:r w:rsidRPr="001F67A5">
        <w:rPr>
          <w:rFonts w:hint="eastAsia"/>
          <w:b/>
          <w:sz w:val="24"/>
        </w:rPr>
        <w:t>以上</w:t>
      </w:r>
      <w:r w:rsidRPr="001F67A5">
        <w:rPr>
          <w:b/>
          <w:sz w:val="24"/>
        </w:rPr>
        <w:t>所有离职交接手续后方可离职。涉及</w:t>
      </w:r>
      <w:r w:rsidRPr="001F67A5">
        <w:rPr>
          <w:rFonts w:hint="eastAsia"/>
          <w:b/>
          <w:sz w:val="24"/>
        </w:rPr>
        <w:t>借款</w:t>
      </w:r>
      <w:r w:rsidRPr="001F67A5">
        <w:rPr>
          <w:b/>
          <w:sz w:val="24"/>
        </w:rPr>
        <w:t>、报销、结款等财务事项的，务必提早到财务</w:t>
      </w:r>
      <w:r w:rsidRPr="001F67A5">
        <w:rPr>
          <w:rFonts w:hint="eastAsia"/>
          <w:b/>
          <w:sz w:val="24"/>
        </w:rPr>
        <w:t>（</w:t>
      </w:r>
      <w:r w:rsidRPr="001F67A5">
        <w:rPr>
          <w:rFonts w:hint="eastAsia"/>
          <w:b/>
          <w:sz w:val="24"/>
        </w:rPr>
        <w:t>7</w:t>
      </w:r>
      <w:r w:rsidRPr="001F67A5">
        <w:rPr>
          <w:rFonts w:hint="eastAsia"/>
          <w:b/>
          <w:sz w:val="24"/>
        </w:rPr>
        <w:t>层</w:t>
      </w:r>
      <w:r w:rsidRPr="001F67A5">
        <w:rPr>
          <w:b/>
          <w:sz w:val="24"/>
        </w:rPr>
        <w:t>财务室）</w:t>
      </w:r>
      <w:r w:rsidR="00934F22">
        <w:rPr>
          <w:rFonts w:hint="eastAsia"/>
          <w:b/>
          <w:sz w:val="24"/>
        </w:rPr>
        <w:t>办理</w:t>
      </w:r>
      <w:r w:rsidRPr="001F67A5">
        <w:rPr>
          <w:b/>
          <w:sz w:val="24"/>
        </w:rPr>
        <w:t>交接。</w:t>
      </w:r>
    </w:p>
    <w:sectPr w:rsidR="001F67A5" w:rsidRPr="001F67A5">
      <w:headerReference w:type="default" r:id="rId8"/>
      <w:pgSz w:w="11906" w:h="16838"/>
      <w:pgMar w:top="276" w:right="1196" w:bottom="1246" w:left="1418" w:header="285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E01" w:rsidRDefault="00D10E01">
      <w:r>
        <w:separator/>
      </w:r>
    </w:p>
  </w:endnote>
  <w:endnote w:type="continuationSeparator" w:id="0">
    <w:p w:rsidR="00D10E01" w:rsidRDefault="00D10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E01" w:rsidRDefault="00D10E01">
      <w:r>
        <w:separator/>
      </w:r>
    </w:p>
  </w:footnote>
  <w:footnote w:type="continuationSeparator" w:id="0">
    <w:p w:rsidR="00D10E01" w:rsidRDefault="00D10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E82" w:rsidRDefault="00D10E01">
    <w:pPr>
      <w:pStyle w:val="a5"/>
      <w:pBdr>
        <w:bottom w:val="single" w:sz="6" w:space="0" w:color="auto"/>
      </w:pBdr>
      <w:ind w:left="320" w:hangingChars="100" w:hanging="320"/>
      <w:jc w:val="left"/>
      <w:rPr>
        <w:rFonts w:ascii="宋体" w:hAnsi="宋体"/>
        <w:sz w:val="21"/>
        <w:szCs w:val="21"/>
      </w:rPr>
    </w:pPr>
    <w:r>
      <w:rPr>
        <w:rFonts w:ascii="隶书" w:eastAsia="隶书" w:hint="eastAsia"/>
        <w:sz w:val="32"/>
        <w:szCs w:val="32"/>
      </w:rPr>
      <w:t xml:space="preserve"> </w:t>
    </w:r>
    <w:r>
      <w:rPr>
        <w:noProof/>
      </w:rPr>
      <w:drawing>
        <wp:inline distT="0" distB="0" distL="0" distR="0">
          <wp:extent cx="1231265" cy="393700"/>
          <wp:effectExtent l="0" t="0" r="6985" b="6350"/>
          <wp:docPr id="318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88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657" cy="3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隶书" w:eastAsia="隶书" w:hint="eastAsia"/>
        <w:sz w:val="32"/>
        <w:szCs w:val="32"/>
      </w:rPr>
      <w:t xml:space="preserve">                                                   </w:t>
    </w:r>
    <w:r>
      <w:rPr>
        <w:rFonts w:ascii="隶书" w:eastAsia="隶书" w:hint="eastAsia"/>
        <w:sz w:val="21"/>
        <w:szCs w:val="21"/>
      </w:rPr>
      <w:t xml:space="preserve">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F38"/>
    <w:rsid w:val="00096A76"/>
    <w:rsid w:val="000B1334"/>
    <w:rsid w:val="00114762"/>
    <w:rsid w:val="0016352C"/>
    <w:rsid w:val="00172A27"/>
    <w:rsid w:val="0017709F"/>
    <w:rsid w:val="00181CBA"/>
    <w:rsid w:val="001C4DB1"/>
    <w:rsid w:val="001C5F7A"/>
    <w:rsid w:val="001D57C2"/>
    <w:rsid w:val="001E2FC3"/>
    <w:rsid w:val="001E54A0"/>
    <w:rsid w:val="001F67A5"/>
    <w:rsid w:val="00212798"/>
    <w:rsid w:val="00214420"/>
    <w:rsid w:val="002601BA"/>
    <w:rsid w:val="002C2E29"/>
    <w:rsid w:val="002E297B"/>
    <w:rsid w:val="002E701B"/>
    <w:rsid w:val="0032414B"/>
    <w:rsid w:val="00330402"/>
    <w:rsid w:val="003513CD"/>
    <w:rsid w:val="00375798"/>
    <w:rsid w:val="00377BC2"/>
    <w:rsid w:val="003863FF"/>
    <w:rsid w:val="00397476"/>
    <w:rsid w:val="003D0007"/>
    <w:rsid w:val="003E4DE6"/>
    <w:rsid w:val="003F7303"/>
    <w:rsid w:val="00434B2D"/>
    <w:rsid w:val="00437E80"/>
    <w:rsid w:val="00453063"/>
    <w:rsid w:val="00483FE0"/>
    <w:rsid w:val="004952E8"/>
    <w:rsid w:val="004F3216"/>
    <w:rsid w:val="0050147F"/>
    <w:rsid w:val="00502152"/>
    <w:rsid w:val="00545F79"/>
    <w:rsid w:val="00561646"/>
    <w:rsid w:val="00574EFD"/>
    <w:rsid w:val="005976A0"/>
    <w:rsid w:val="005C3D18"/>
    <w:rsid w:val="005D76EF"/>
    <w:rsid w:val="005E0C31"/>
    <w:rsid w:val="005E3E1A"/>
    <w:rsid w:val="005F789B"/>
    <w:rsid w:val="00614F09"/>
    <w:rsid w:val="0064475E"/>
    <w:rsid w:val="00645E09"/>
    <w:rsid w:val="006A0279"/>
    <w:rsid w:val="006B430C"/>
    <w:rsid w:val="00704C04"/>
    <w:rsid w:val="0071174B"/>
    <w:rsid w:val="00712D28"/>
    <w:rsid w:val="00727CEB"/>
    <w:rsid w:val="007A1844"/>
    <w:rsid w:val="007B444D"/>
    <w:rsid w:val="007D50DC"/>
    <w:rsid w:val="008212F2"/>
    <w:rsid w:val="0084218F"/>
    <w:rsid w:val="00875991"/>
    <w:rsid w:val="0088371E"/>
    <w:rsid w:val="0088388C"/>
    <w:rsid w:val="00885530"/>
    <w:rsid w:val="008A21CB"/>
    <w:rsid w:val="008C7A45"/>
    <w:rsid w:val="00934F22"/>
    <w:rsid w:val="00986152"/>
    <w:rsid w:val="00994CF3"/>
    <w:rsid w:val="009B67E9"/>
    <w:rsid w:val="009E45BB"/>
    <w:rsid w:val="00A31FC6"/>
    <w:rsid w:val="00A41C20"/>
    <w:rsid w:val="00A66A29"/>
    <w:rsid w:val="00AD3ED2"/>
    <w:rsid w:val="00B10055"/>
    <w:rsid w:val="00B10393"/>
    <w:rsid w:val="00B14290"/>
    <w:rsid w:val="00B37D74"/>
    <w:rsid w:val="00B47C64"/>
    <w:rsid w:val="00B67C9A"/>
    <w:rsid w:val="00BA160F"/>
    <w:rsid w:val="00BC30A4"/>
    <w:rsid w:val="00BC4BC0"/>
    <w:rsid w:val="00BD2FF1"/>
    <w:rsid w:val="00C1706D"/>
    <w:rsid w:val="00C54F8B"/>
    <w:rsid w:val="00C6751B"/>
    <w:rsid w:val="00C92C0C"/>
    <w:rsid w:val="00D10E01"/>
    <w:rsid w:val="00D377F2"/>
    <w:rsid w:val="00D569DC"/>
    <w:rsid w:val="00D66EDA"/>
    <w:rsid w:val="00D77CB7"/>
    <w:rsid w:val="00D863E6"/>
    <w:rsid w:val="00D95AC5"/>
    <w:rsid w:val="00DA7831"/>
    <w:rsid w:val="00DB36FC"/>
    <w:rsid w:val="00DC73C0"/>
    <w:rsid w:val="00DF4935"/>
    <w:rsid w:val="00DF4F37"/>
    <w:rsid w:val="00E03EDC"/>
    <w:rsid w:val="00E0691C"/>
    <w:rsid w:val="00EC1D1C"/>
    <w:rsid w:val="00EF7810"/>
    <w:rsid w:val="00F26F1F"/>
    <w:rsid w:val="00F43148"/>
    <w:rsid w:val="00F4558B"/>
    <w:rsid w:val="00F510C7"/>
    <w:rsid w:val="00F52E82"/>
    <w:rsid w:val="00F665A6"/>
    <w:rsid w:val="00F705C7"/>
    <w:rsid w:val="00F7771D"/>
    <w:rsid w:val="00FA59AA"/>
    <w:rsid w:val="00FE473F"/>
    <w:rsid w:val="00FE5C44"/>
    <w:rsid w:val="17746C8A"/>
    <w:rsid w:val="49B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A775A9-225A-48CB-807A-855A3CED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etangx\Desktop\&#39029;&#30473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90CC58-F96C-470C-BDB1-0CC600EE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页眉</Template>
  <TotalTime>12</TotalTime>
  <Pages>2</Pages>
  <Words>190</Words>
  <Characters>1089</Characters>
  <Application>Microsoft Office Word</Application>
  <DocSecurity>0</DocSecurity>
  <Lines>9</Lines>
  <Paragraphs>2</Paragraphs>
  <ScaleCrop>false</ScaleCrop>
  <Company>zdy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考核内容</dc:title>
  <dc:creator>whb</dc:creator>
  <cp:lastModifiedBy>xuetangx</cp:lastModifiedBy>
  <cp:revision>5</cp:revision>
  <cp:lastPrinted>2016-03-22T07:05:00Z</cp:lastPrinted>
  <dcterms:created xsi:type="dcterms:W3CDTF">2017-06-16T03:58:00Z</dcterms:created>
  <dcterms:modified xsi:type="dcterms:W3CDTF">2018-05-07T02:20:00Z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