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D80174" w14:textId="77777777" w:rsidR="00932AF5" w:rsidRPr="00805195" w:rsidRDefault="00932AF5" w:rsidP="00932AF5">
      <w:pPr>
        <w:spacing w:line="579" w:lineRule="exact"/>
        <w:ind w:firstLineChars="200" w:firstLine="640"/>
        <w:rPr>
          <w:rFonts w:ascii="仿宋_GB2312"/>
          <w:szCs w:val="32"/>
        </w:rPr>
      </w:pPr>
    </w:p>
    <w:tbl>
      <w:tblPr>
        <w:tblW w:w="80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85"/>
        <w:gridCol w:w="1419"/>
        <w:gridCol w:w="3402"/>
        <w:gridCol w:w="1634"/>
      </w:tblGrid>
      <w:tr w:rsidR="00932AF5" w14:paraId="419CB6B9" w14:textId="77777777" w:rsidTr="002F2328">
        <w:tblPrEx>
          <w:tblCellMar>
            <w:top w:w="0" w:type="dxa"/>
            <w:bottom w:w="0" w:type="dxa"/>
          </w:tblCellMar>
        </w:tblPrEx>
        <w:trPr>
          <w:trHeight w:val="144"/>
          <w:jc w:val="center"/>
        </w:trPr>
        <w:tc>
          <w:tcPr>
            <w:tcW w:w="1585" w:type="dxa"/>
          </w:tcPr>
          <w:p w14:paraId="5DBC9934" w14:textId="77777777" w:rsidR="00932AF5" w:rsidRDefault="00932AF5" w:rsidP="002F2328">
            <w:pPr>
              <w:widowControl/>
              <w:jc w:val="center"/>
              <w:rPr>
                <w:rFonts w:ascii="仿宋_GB2312" w:hAnsi="宋体" w:hint="eastAsia"/>
                <w:b/>
                <w:bCs/>
                <w:kern w:val="0"/>
                <w:sz w:val="24"/>
              </w:rPr>
            </w:pPr>
            <w:r>
              <w:rPr>
                <w:rFonts w:ascii="仿宋_GB2312" w:hAnsi="宋体" w:hint="eastAsia"/>
                <w:b/>
                <w:bCs/>
                <w:kern w:val="0"/>
                <w:sz w:val="24"/>
              </w:rPr>
              <w:t>项目</w:t>
            </w:r>
          </w:p>
        </w:tc>
        <w:tc>
          <w:tcPr>
            <w:tcW w:w="1419" w:type="dxa"/>
          </w:tcPr>
          <w:p w14:paraId="274E4678" w14:textId="77777777" w:rsidR="00932AF5" w:rsidRDefault="00932AF5" w:rsidP="002F2328">
            <w:pPr>
              <w:widowControl/>
              <w:jc w:val="center"/>
              <w:rPr>
                <w:rFonts w:ascii="仿宋_GB2312" w:hAnsi="宋体" w:hint="eastAsia"/>
                <w:b/>
                <w:bCs/>
                <w:kern w:val="0"/>
                <w:sz w:val="24"/>
              </w:rPr>
            </w:pPr>
            <w:r>
              <w:rPr>
                <w:rFonts w:ascii="仿宋_GB2312" w:hAnsi="宋体" w:hint="eastAsia"/>
                <w:b/>
                <w:bCs/>
                <w:kern w:val="0"/>
                <w:sz w:val="24"/>
              </w:rPr>
              <w:t>模块</w:t>
            </w:r>
          </w:p>
        </w:tc>
        <w:tc>
          <w:tcPr>
            <w:tcW w:w="3402" w:type="dxa"/>
          </w:tcPr>
          <w:p w14:paraId="00F236A0" w14:textId="77777777" w:rsidR="00932AF5" w:rsidRDefault="00932AF5" w:rsidP="002F2328">
            <w:pPr>
              <w:widowControl/>
              <w:jc w:val="center"/>
              <w:rPr>
                <w:rFonts w:ascii="仿宋_GB2312" w:hAnsi="宋体" w:hint="eastAsia"/>
                <w:b/>
                <w:bCs/>
                <w:kern w:val="0"/>
                <w:sz w:val="24"/>
              </w:rPr>
            </w:pPr>
            <w:r>
              <w:rPr>
                <w:rFonts w:ascii="仿宋_GB2312" w:hAnsi="宋体" w:hint="eastAsia"/>
                <w:b/>
                <w:bCs/>
                <w:kern w:val="0"/>
                <w:sz w:val="24"/>
              </w:rPr>
              <w:t>说明</w:t>
            </w:r>
          </w:p>
        </w:tc>
        <w:tc>
          <w:tcPr>
            <w:tcW w:w="1634" w:type="dxa"/>
          </w:tcPr>
          <w:p w14:paraId="6726411C" w14:textId="77777777" w:rsidR="00932AF5" w:rsidRDefault="00932AF5" w:rsidP="002F2328">
            <w:pPr>
              <w:widowControl/>
              <w:jc w:val="center"/>
              <w:rPr>
                <w:rFonts w:ascii="仿宋_GB2312" w:hAnsi="宋体" w:hint="eastAsia"/>
                <w:b/>
                <w:bCs/>
                <w:kern w:val="0"/>
                <w:sz w:val="24"/>
              </w:rPr>
            </w:pPr>
            <w:r>
              <w:rPr>
                <w:rFonts w:ascii="仿宋_GB2312" w:hAnsi="宋体" w:hint="eastAsia"/>
                <w:b/>
                <w:bCs/>
                <w:kern w:val="0"/>
                <w:sz w:val="24"/>
              </w:rPr>
              <w:t>开发（人/月）</w:t>
            </w:r>
          </w:p>
        </w:tc>
      </w:tr>
      <w:tr w:rsidR="00932AF5" w:rsidRPr="00AC783A" w14:paraId="01C73796" w14:textId="77777777" w:rsidTr="002F232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Look w:val="04A0" w:firstRow="1" w:lastRow="0" w:firstColumn="1" w:lastColumn="0" w:noHBand="0" w:noVBand="1"/>
        </w:tblPrEx>
        <w:trPr>
          <w:trHeight w:val="900"/>
          <w:jc w:val="center"/>
        </w:trPr>
        <w:tc>
          <w:tcPr>
            <w:tcW w:w="1585" w:type="dxa"/>
            <w:vMerge w:val="restart"/>
            <w:tcBorders>
              <w:top w:val="single" w:sz="4" w:space="0" w:color="auto"/>
              <w:left w:val="single" w:sz="4" w:space="0" w:color="auto"/>
              <w:bottom w:val="single" w:sz="4" w:space="0" w:color="auto"/>
              <w:right w:val="single" w:sz="4" w:space="0" w:color="auto"/>
            </w:tcBorders>
            <w:shd w:val="clear" w:color="000000" w:fill="EEECE1"/>
            <w:vAlign w:val="center"/>
            <w:hideMark/>
          </w:tcPr>
          <w:p w14:paraId="341ABD8F" w14:textId="77777777" w:rsidR="00932AF5" w:rsidRPr="00AC783A" w:rsidRDefault="00932AF5" w:rsidP="002F2328">
            <w:pPr>
              <w:widowControl/>
              <w:jc w:val="center"/>
              <w:rPr>
                <w:rFonts w:ascii="仿宋_GB2312" w:hAnsi="宋体" w:hint="eastAsia"/>
                <w:b/>
                <w:bCs/>
                <w:kern w:val="0"/>
                <w:sz w:val="24"/>
              </w:rPr>
            </w:pPr>
            <w:r w:rsidRPr="00AC783A">
              <w:rPr>
                <w:rFonts w:ascii="仿宋_GB2312" w:hAnsi="宋体" w:hint="eastAsia"/>
                <w:b/>
                <w:bCs/>
                <w:kern w:val="0"/>
                <w:sz w:val="24"/>
              </w:rPr>
              <w:t>资料库系统</w:t>
            </w:r>
          </w:p>
        </w:tc>
        <w:tc>
          <w:tcPr>
            <w:tcW w:w="1419" w:type="dxa"/>
            <w:tcBorders>
              <w:top w:val="single" w:sz="4" w:space="0" w:color="auto"/>
              <w:left w:val="nil"/>
              <w:bottom w:val="single" w:sz="4" w:space="0" w:color="auto"/>
              <w:right w:val="single" w:sz="4" w:space="0" w:color="auto"/>
            </w:tcBorders>
            <w:shd w:val="clear" w:color="000000" w:fill="EEECE1"/>
            <w:vAlign w:val="center"/>
            <w:hideMark/>
          </w:tcPr>
          <w:p w14:paraId="00E6F570" w14:textId="77777777" w:rsidR="00932AF5" w:rsidRPr="00AC783A" w:rsidRDefault="00932AF5" w:rsidP="002F2328">
            <w:pPr>
              <w:widowControl/>
              <w:jc w:val="left"/>
              <w:rPr>
                <w:rFonts w:ascii="仿宋_GB2312" w:hAnsi="宋体" w:hint="eastAsia"/>
                <w:b/>
                <w:bCs/>
                <w:kern w:val="0"/>
                <w:sz w:val="24"/>
              </w:rPr>
            </w:pPr>
            <w:r w:rsidRPr="00AC783A">
              <w:rPr>
                <w:rFonts w:ascii="仿宋_GB2312" w:hAnsi="宋体" w:hint="eastAsia"/>
                <w:b/>
                <w:bCs/>
                <w:kern w:val="0"/>
                <w:sz w:val="24"/>
              </w:rPr>
              <w:t>运维规范</w:t>
            </w:r>
            <w:r>
              <w:rPr>
                <w:rFonts w:ascii="仿宋_GB2312" w:hAnsi="宋体" w:hint="eastAsia"/>
                <w:b/>
                <w:bCs/>
                <w:kern w:val="0"/>
                <w:sz w:val="24"/>
              </w:rPr>
              <w:t>脚本</w:t>
            </w:r>
          </w:p>
        </w:tc>
        <w:tc>
          <w:tcPr>
            <w:tcW w:w="3402" w:type="dxa"/>
            <w:tcBorders>
              <w:top w:val="single" w:sz="4" w:space="0" w:color="auto"/>
              <w:left w:val="nil"/>
              <w:bottom w:val="single" w:sz="4" w:space="0" w:color="auto"/>
              <w:right w:val="single" w:sz="4" w:space="0" w:color="auto"/>
            </w:tcBorders>
            <w:shd w:val="clear" w:color="000000" w:fill="EEECE1"/>
            <w:vAlign w:val="center"/>
            <w:hideMark/>
          </w:tcPr>
          <w:p w14:paraId="37627F0A" w14:textId="77777777" w:rsidR="00932AF5" w:rsidRPr="00AC783A" w:rsidRDefault="00932AF5" w:rsidP="002F2328">
            <w:pPr>
              <w:widowControl/>
              <w:jc w:val="left"/>
              <w:rPr>
                <w:rFonts w:ascii="仿宋_GB2312" w:hAnsi="宋体" w:hint="eastAsia"/>
                <w:kern w:val="0"/>
                <w:sz w:val="24"/>
              </w:rPr>
            </w:pPr>
            <w:r w:rsidRPr="00AC783A">
              <w:rPr>
                <w:rFonts w:ascii="仿宋_GB2312" w:hAnsi="宋体" w:hint="eastAsia"/>
                <w:kern w:val="0"/>
                <w:sz w:val="24"/>
              </w:rPr>
              <w:t>权限使用，模块升降级，脚本编写等操作规范。</w:t>
            </w:r>
          </w:p>
        </w:tc>
        <w:tc>
          <w:tcPr>
            <w:tcW w:w="1634" w:type="dxa"/>
            <w:tcBorders>
              <w:top w:val="single" w:sz="4" w:space="0" w:color="auto"/>
              <w:left w:val="nil"/>
              <w:bottom w:val="single" w:sz="4" w:space="0" w:color="auto"/>
              <w:right w:val="single" w:sz="4" w:space="0" w:color="auto"/>
            </w:tcBorders>
            <w:shd w:val="clear" w:color="000000" w:fill="EEECE1"/>
            <w:vAlign w:val="center"/>
          </w:tcPr>
          <w:p w14:paraId="58B062B2" w14:textId="77777777" w:rsidR="00932AF5" w:rsidRPr="00AC783A" w:rsidRDefault="00932AF5" w:rsidP="002F2328">
            <w:pPr>
              <w:widowControl/>
              <w:jc w:val="left"/>
              <w:rPr>
                <w:rFonts w:ascii="仿宋_GB2312" w:hAnsi="宋体" w:hint="eastAsia"/>
                <w:kern w:val="0"/>
                <w:sz w:val="24"/>
              </w:rPr>
            </w:pPr>
            <w:r>
              <w:rPr>
                <w:rFonts w:ascii="仿宋_GB2312" w:hAnsi="宋体" w:hint="eastAsia"/>
                <w:kern w:val="0"/>
                <w:sz w:val="24"/>
              </w:rPr>
              <w:t>3</w:t>
            </w:r>
          </w:p>
        </w:tc>
      </w:tr>
      <w:tr w:rsidR="00932AF5" w:rsidRPr="00AC783A" w14:paraId="70BB440C" w14:textId="77777777" w:rsidTr="002F232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Look w:val="04A0" w:firstRow="1" w:lastRow="0" w:firstColumn="1" w:lastColumn="0" w:noHBand="0" w:noVBand="1"/>
        </w:tblPrEx>
        <w:trPr>
          <w:trHeight w:val="1200"/>
          <w:jc w:val="center"/>
        </w:trPr>
        <w:tc>
          <w:tcPr>
            <w:tcW w:w="1585" w:type="dxa"/>
            <w:vMerge/>
            <w:tcBorders>
              <w:top w:val="single" w:sz="4" w:space="0" w:color="auto"/>
              <w:left w:val="single" w:sz="4" w:space="0" w:color="auto"/>
              <w:bottom w:val="single" w:sz="4" w:space="0" w:color="auto"/>
              <w:right w:val="single" w:sz="4" w:space="0" w:color="auto"/>
            </w:tcBorders>
            <w:vAlign w:val="center"/>
            <w:hideMark/>
          </w:tcPr>
          <w:p w14:paraId="52AC1EB4" w14:textId="77777777" w:rsidR="00932AF5" w:rsidRPr="00AC783A" w:rsidRDefault="00932AF5" w:rsidP="002F2328">
            <w:pPr>
              <w:widowControl/>
              <w:jc w:val="left"/>
              <w:rPr>
                <w:rFonts w:ascii="仿宋_GB2312" w:hAnsi="宋体" w:hint="eastAsia"/>
                <w:b/>
                <w:bCs/>
                <w:kern w:val="0"/>
                <w:sz w:val="24"/>
              </w:rPr>
            </w:pPr>
          </w:p>
        </w:tc>
        <w:tc>
          <w:tcPr>
            <w:tcW w:w="1419" w:type="dxa"/>
            <w:tcBorders>
              <w:top w:val="nil"/>
              <w:left w:val="nil"/>
              <w:bottom w:val="single" w:sz="4" w:space="0" w:color="auto"/>
              <w:right w:val="single" w:sz="4" w:space="0" w:color="auto"/>
            </w:tcBorders>
            <w:shd w:val="clear" w:color="000000" w:fill="EEECE1"/>
            <w:vAlign w:val="center"/>
            <w:hideMark/>
          </w:tcPr>
          <w:p w14:paraId="3022B57D" w14:textId="77777777" w:rsidR="00932AF5" w:rsidRPr="00AC783A" w:rsidRDefault="00932AF5" w:rsidP="002F2328">
            <w:pPr>
              <w:widowControl/>
              <w:jc w:val="left"/>
              <w:rPr>
                <w:rFonts w:ascii="仿宋_GB2312" w:hAnsi="宋体" w:hint="eastAsia"/>
                <w:b/>
                <w:bCs/>
                <w:kern w:val="0"/>
                <w:sz w:val="24"/>
              </w:rPr>
            </w:pPr>
            <w:r w:rsidRPr="00AC783A">
              <w:rPr>
                <w:rFonts w:ascii="仿宋_GB2312" w:hAnsi="宋体" w:hint="eastAsia"/>
                <w:b/>
                <w:bCs/>
                <w:kern w:val="0"/>
                <w:sz w:val="24"/>
              </w:rPr>
              <w:t>运维标准</w:t>
            </w:r>
            <w:r>
              <w:rPr>
                <w:rFonts w:ascii="仿宋_GB2312" w:hAnsi="宋体" w:hint="eastAsia"/>
                <w:b/>
                <w:bCs/>
                <w:kern w:val="0"/>
                <w:sz w:val="24"/>
              </w:rPr>
              <w:t>代码</w:t>
            </w:r>
          </w:p>
        </w:tc>
        <w:tc>
          <w:tcPr>
            <w:tcW w:w="3402" w:type="dxa"/>
            <w:tcBorders>
              <w:top w:val="nil"/>
              <w:left w:val="nil"/>
              <w:bottom w:val="single" w:sz="4" w:space="0" w:color="auto"/>
              <w:right w:val="single" w:sz="4" w:space="0" w:color="auto"/>
            </w:tcBorders>
            <w:shd w:val="clear" w:color="000000" w:fill="EEECE1"/>
            <w:vAlign w:val="center"/>
            <w:hideMark/>
          </w:tcPr>
          <w:p w14:paraId="3E993B93" w14:textId="77777777" w:rsidR="00932AF5" w:rsidRPr="00AC783A" w:rsidRDefault="00932AF5" w:rsidP="002F2328">
            <w:pPr>
              <w:widowControl/>
              <w:jc w:val="left"/>
              <w:rPr>
                <w:rFonts w:ascii="仿宋_GB2312" w:hAnsi="宋体" w:hint="eastAsia"/>
                <w:kern w:val="0"/>
                <w:sz w:val="24"/>
              </w:rPr>
            </w:pPr>
            <w:r w:rsidRPr="00AC783A">
              <w:rPr>
                <w:rFonts w:ascii="仿宋_GB2312" w:hAnsi="宋体" w:hint="eastAsia"/>
                <w:kern w:val="0"/>
                <w:sz w:val="24"/>
              </w:rPr>
              <w:t>各类操作如资源分配，需求响应，运维操作，业务分级，故障等级，初始化等操作标准。</w:t>
            </w:r>
          </w:p>
        </w:tc>
        <w:tc>
          <w:tcPr>
            <w:tcW w:w="1634" w:type="dxa"/>
            <w:tcBorders>
              <w:top w:val="nil"/>
              <w:left w:val="nil"/>
              <w:bottom w:val="single" w:sz="4" w:space="0" w:color="auto"/>
              <w:right w:val="single" w:sz="4" w:space="0" w:color="auto"/>
            </w:tcBorders>
            <w:shd w:val="clear" w:color="000000" w:fill="EEECE1"/>
            <w:vAlign w:val="center"/>
          </w:tcPr>
          <w:p w14:paraId="178F54F7" w14:textId="77777777" w:rsidR="00932AF5" w:rsidRPr="00AC783A" w:rsidRDefault="00932AF5" w:rsidP="002F2328">
            <w:pPr>
              <w:widowControl/>
              <w:jc w:val="left"/>
              <w:rPr>
                <w:rFonts w:ascii="仿宋_GB2312" w:hAnsi="宋体" w:hint="eastAsia"/>
                <w:kern w:val="0"/>
                <w:sz w:val="24"/>
              </w:rPr>
            </w:pPr>
            <w:r>
              <w:rPr>
                <w:rFonts w:ascii="仿宋_GB2312" w:hAnsi="宋体" w:hint="eastAsia"/>
                <w:kern w:val="0"/>
                <w:sz w:val="24"/>
              </w:rPr>
              <w:t>3</w:t>
            </w:r>
          </w:p>
        </w:tc>
      </w:tr>
      <w:tr w:rsidR="00932AF5" w:rsidRPr="00AC783A" w14:paraId="4C558808" w14:textId="77777777" w:rsidTr="002F232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Look w:val="04A0" w:firstRow="1" w:lastRow="0" w:firstColumn="1" w:lastColumn="0" w:noHBand="0" w:noVBand="1"/>
        </w:tblPrEx>
        <w:trPr>
          <w:trHeight w:val="1500"/>
          <w:jc w:val="center"/>
        </w:trPr>
        <w:tc>
          <w:tcPr>
            <w:tcW w:w="1585" w:type="dxa"/>
            <w:vMerge/>
            <w:tcBorders>
              <w:top w:val="single" w:sz="4" w:space="0" w:color="auto"/>
              <w:left w:val="single" w:sz="4" w:space="0" w:color="auto"/>
              <w:bottom w:val="single" w:sz="4" w:space="0" w:color="auto"/>
              <w:right w:val="single" w:sz="4" w:space="0" w:color="auto"/>
            </w:tcBorders>
            <w:vAlign w:val="center"/>
            <w:hideMark/>
          </w:tcPr>
          <w:p w14:paraId="5B2E62AA" w14:textId="77777777" w:rsidR="00932AF5" w:rsidRPr="00AC783A" w:rsidRDefault="00932AF5" w:rsidP="002F2328">
            <w:pPr>
              <w:widowControl/>
              <w:jc w:val="left"/>
              <w:rPr>
                <w:rFonts w:ascii="仿宋_GB2312" w:hAnsi="宋体" w:hint="eastAsia"/>
                <w:b/>
                <w:bCs/>
                <w:kern w:val="0"/>
                <w:sz w:val="24"/>
              </w:rPr>
            </w:pPr>
          </w:p>
        </w:tc>
        <w:tc>
          <w:tcPr>
            <w:tcW w:w="1419" w:type="dxa"/>
            <w:tcBorders>
              <w:top w:val="nil"/>
              <w:left w:val="nil"/>
              <w:bottom w:val="single" w:sz="4" w:space="0" w:color="auto"/>
              <w:right w:val="single" w:sz="4" w:space="0" w:color="auto"/>
            </w:tcBorders>
            <w:shd w:val="clear" w:color="000000" w:fill="EEECE1"/>
            <w:vAlign w:val="center"/>
            <w:hideMark/>
          </w:tcPr>
          <w:p w14:paraId="1D8BF996" w14:textId="77777777" w:rsidR="00932AF5" w:rsidRPr="00AC783A" w:rsidRDefault="00932AF5" w:rsidP="002F2328">
            <w:pPr>
              <w:widowControl/>
              <w:jc w:val="left"/>
              <w:rPr>
                <w:rFonts w:ascii="仿宋_GB2312" w:hAnsi="宋体" w:hint="eastAsia"/>
                <w:b/>
                <w:bCs/>
                <w:kern w:val="0"/>
                <w:sz w:val="24"/>
              </w:rPr>
            </w:pPr>
            <w:r w:rsidRPr="00AC783A">
              <w:rPr>
                <w:rFonts w:ascii="仿宋_GB2312" w:hAnsi="宋体" w:hint="eastAsia"/>
                <w:b/>
                <w:bCs/>
                <w:kern w:val="0"/>
                <w:sz w:val="24"/>
              </w:rPr>
              <w:t>问题管理</w:t>
            </w:r>
          </w:p>
        </w:tc>
        <w:tc>
          <w:tcPr>
            <w:tcW w:w="3402" w:type="dxa"/>
            <w:tcBorders>
              <w:top w:val="nil"/>
              <w:left w:val="nil"/>
              <w:bottom w:val="single" w:sz="4" w:space="0" w:color="auto"/>
              <w:right w:val="single" w:sz="4" w:space="0" w:color="auto"/>
            </w:tcBorders>
            <w:shd w:val="clear" w:color="000000" w:fill="EEECE1"/>
            <w:vAlign w:val="center"/>
            <w:hideMark/>
          </w:tcPr>
          <w:p w14:paraId="1DF2C390" w14:textId="77777777" w:rsidR="00932AF5" w:rsidRPr="00AC783A" w:rsidRDefault="00932AF5" w:rsidP="002F2328">
            <w:pPr>
              <w:widowControl/>
              <w:jc w:val="left"/>
              <w:rPr>
                <w:rFonts w:ascii="仿宋_GB2312" w:hAnsi="宋体" w:hint="eastAsia"/>
                <w:kern w:val="0"/>
                <w:sz w:val="24"/>
              </w:rPr>
            </w:pPr>
            <w:r w:rsidRPr="00AC783A">
              <w:rPr>
                <w:rFonts w:ascii="仿宋_GB2312" w:hAnsi="宋体" w:hint="eastAsia"/>
                <w:kern w:val="0"/>
                <w:sz w:val="24"/>
              </w:rPr>
              <w:t>归档运维过程中产生的问题,提高对问题的相应速度和处理能力,尽可能降低问题故障发生的概率</w:t>
            </w:r>
          </w:p>
        </w:tc>
        <w:tc>
          <w:tcPr>
            <w:tcW w:w="1634" w:type="dxa"/>
            <w:tcBorders>
              <w:top w:val="nil"/>
              <w:left w:val="nil"/>
              <w:bottom w:val="single" w:sz="4" w:space="0" w:color="auto"/>
              <w:right w:val="single" w:sz="4" w:space="0" w:color="auto"/>
            </w:tcBorders>
            <w:shd w:val="clear" w:color="000000" w:fill="EEECE1"/>
            <w:vAlign w:val="center"/>
          </w:tcPr>
          <w:p w14:paraId="05453D83" w14:textId="77777777" w:rsidR="00932AF5" w:rsidRPr="00AC783A" w:rsidRDefault="00932AF5" w:rsidP="002F2328">
            <w:pPr>
              <w:widowControl/>
              <w:jc w:val="left"/>
              <w:rPr>
                <w:rFonts w:ascii="仿宋_GB2312" w:hAnsi="宋体" w:hint="eastAsia"/>
                <w:kern w:val="0"/>
                <w:sz w:val="24"/>
              </w:rPr>
            </w:pPr>
            <w:r>
              <w:rPr>
                <w:rFonts w:ascii="仿宋_GB2312" w:hAnsi="宋体" w:hint="eastAsia"/>
                <w:kern w:val="0"/>
                <w:sz w:val="24"/>
              </w:rPr>
              <w:t>2</w:t>
            </w:r>
          </w:p>
        </w:tc>
      </w:tr>
      <w:tr w:rsidR="00932AF5" w:rsidRPr="00AC783A" w14:paraId="6EC4E94C" w14:textId="77777777" w:rsidTr="002F232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Look w:val="04A0" w:firstRow="1" w:lastRow="0" w:firstColumn="1" w:lastColumn="0" w:noHBand="0" w:noVBand="1"/>
        </w:tblPrEx>
        <w:trPr>
          <w:trHeight w:val="1200"/>
          <w:jc w:val="center"/>
        </w:trPr>
        <w:tc>
          <w:tcPr>
            <w:tcW w:w="1585" w:type="dxa"/>
            <w:vMerge/>
            <w:tcBorders>
              <w:top w:val="single" w:sz="4" w:space="0" w:color="auto"/>
              <w:left w:val="single" w:sz="4" w:space="0" w:color="auto"/>
              <w:bottom w:val="single" w:sz="4" w:space="0" w:color="auto"/>
              <w:right w:val="single" w:sz="4" w:space="0" w:color="auto"/>
            </w:tcBorders>
            <w:vAlign w:val="center"/>
            <w:hideMark/>
          </w:tcPr>
          <w:p w14:paraId="085072A7" w14:textId="77777777" w:rsidR="00932AF5" w:rsidRPr="00AC783A" w:rsidRDefault="00932AF5" w:rsidP="002F2328">
            <w:pPr>
              <w:widowControl/>
              <w:jc w:val="left"/>
              <w:rPr>
                <w:rFonts w:ascii="仿宋_GB2312" w:hAnsi="宋体" w:hint="eastAsia"/>
                <w:b/>
                <w:bCs/>
                <w:kern w:val="0"/>
                <w:sz w:val="24"/>
              </w:rPr>
            </w:pPr>
          </w:p>
        </w:tc>
        <w:tc>
          <w:tcPr>
            <w:tcW w:w="1419" w:type="dxa"/>
            <w:tcBorders>
              <w:top w:val="nil"/>
              <w:left w:val="nil"/>
              <w:bottom w:val="single" w:sz="4" w:space="0" w:color="auto"/>
              <w:right w:val="single" w:sz="4" w:space="0" w:color="auto"/>
            </w:tcBorders>
            <w:shd w:val="clear" w:color="000000" w:fill="EEECE1"/>
            <w:vAlign w:val="center"/>
            <w:hideMark/>
          </w:tcPr>
          <w:p w14:paraId="114B18AF" w14:textId="77777777" w:rsidR="00932AF5" w:rsidRPr="00AC783A" w:rsidRDefault="00932AF5" w:rsidP="002F2328">
            <w:pPr>
              <w:widowControl/>
              <w:jc w:val="left"/>
              <w:rPr>
                <w:rFonts w:ascii="仿宋_GB2312" w:hAnsi="宋体" w:hint="eastAsia"/>
                <w:b/>
                <w:bCs/>
                <w:kern w:val="0"/>
                <w:sz w:val="24"/>
              </w:rPr>
            </w:pPr>
            <w:r w:rsidRPr="00AC783A">
              <w:rPr>
                <w:rFonts w:ascii="仿宋_GB2312" w:hAnsi="宋体" w:hint="eastAsia"/>
                <w:b/>
                <w:bCs/>
                <w:kern w:val="0"/>
                <w:sz w:val="24"/>
              </w:rPr>
              <w:t>故障库</w:t>
            </w:r>
          </w:p>
        </w:tc>
        <w:tc>
          <w:tcPr>
            <w:tcW w:w="3402" w:type="dxa"/>
            <w:tcBorders>
              <w:top w:val="nil"/>
              <w:left w:val="nil"/>
              <w:bottom w:val="single" w:sz="4" w:space="0" w:color="auto"/>
              <w:right w:val="single" w:sz="4" w:space="0" w:color="auto"/>
            </w:tcBorders>
            <w:shd w:val="clear" w:color="000000" w:fill="EEECE1"/>
            <w:vAlign w:val="center"/>
            <w:hideMark/>
          </w:tcPr>
          <w:p w14:paraId="08FEA4E7" w14:textId="77777777" w:rsidR="00932AF5" w:rsidRPr="00AC783A" w:rsidRDefault="00932AF5" w:rsidP="002F2328">
            <w:pPr>
              <w:widowControl/>
              <w:jc w:val="left"/>
              <w:rPr>
                <w:rFonts w:ascii="仿宋_GB2312" w:hAnsi="宋体" w:hint="eastAsia"/>
                <w:kern w:val="0"/>
                <w:sz w:val="24"/>
              </w:rPr>
            </w:pPr>
            <w:r w:rsidRPr="00AC783A">
              <w:rPr>
                <w:rFonts w:ascii="仿宋_GB2312" w:hAnsi="宋体" w:hint="eastAsia"/>
                <w:kern w:val="0"/>
                <w:sz w:val="24"/>
              </w:rPr>
              <w:t>对历史故障的处理代码化记录，包括故障特性，处理层级，处理状态确认等。</w:t>
            </w:r>
          </w:p>
        </w:tc>
        <w:tc>
          <w:tcPr>
            <w:tcW w:w="1634" w:type="dxa"/>
            <w:tcBorders>
              <w:top w:val="nil"/>
              <w:left w:val="nil"/>
              <w:bottom w:val="single" w:sz="4" w:space="0" w:color="auto"/>
              <w:right w:val="single" w:sz="4" w:space="0" w:color="auto"/>
            </w:tcBorders>
            <w:shd w:val="clear" w:color="000000" w:fill="EEECE1"/>
            <w:vAlign w:val="center"/>
          </w:tcPr>
          <w:p w14:paraId="2C08F5A8" w14:textId="77777777" w:rsidR="00932AF5" w:rsidRPr="00AC783A" w:rsidRDefault="00932AF5" w:rsidP="002F2328">
            <w:pPr>
              <w:widowControl/>
              <w:jc w:val="left"/>
              <w:rPr>
                <w:rFonts w:ascii="仿宋_GB2312" w:hAnsi="宋体" w:hint="eastAsia"/>
                <w:kern w:val="0"/>
                <w:sz w:val="24"/>
              </w:rPr>
            </w:pPr>
            <w:r>
              <w:rPr>
                <w:rFonts w:ascii="仿宋_GB2312" w:hAnsi="宋体" w:hint="eastAsia"/>
                <w:kern w:val="0"/>
                <w:sz w:val="24"/>
              </w:rPr>
              <w:t>15</w:t>
            </w:r>
          </w:p>
        </w:tc>
      </w:tr>
      <w:tr w:rsidR="00932AF5" w:rsidRPr="00AC783A" w14:paraId="37BC0108" w14:textId="77777777" w:rsidTr="002F232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Look w:val="04A0" w:firstRow="1" w:lastRow="0" w:firstColumn="1" w:lastColumn="0" w:noHBand="0" w:noVBand="1"/>
        </w:tblPrEx>
        <w:trPr>
          <w:trHeight w:val="1200"/>
          <w:jc w:val="center"/>
        </w:trPr>
        <w:tc>
          <w:tcPr>
            <w:tcW w:w="1585" w:type="dxa"/>
            <w:vMerge/>
            <w:tcBorders>
              <w:top w:val="single" w:sz="4" w:space="0" w:color="auto"/>
              <w:left w:val="single" w:sz="4" w:space="0" w:color="auto"/>
              <w:bottom w:val="single" w:sz="4" w:space="0" w:color="auto"/>
              <w:right w:val="single" w:sz="4" w:space="0" w:color="auto"/>
            </w:tcBorders>
            <w:vAlign w:val="center"/>
            <w:hideMark/>
          </w:tcPr>
          <w:p w14:paraId="1336FC74" w14:textId="77777777" w:rsidR="00932AF5" w:rsidRPr="00AC783A" w:rsidRDefault="00932AF5" w:rsidP="002F2328">
            <w:pPr>
              <w:widowControl/>
              <w:jc w:val="left"/>
              <w:rPr>
                <w:rFonts w:ascii="仿宋_GB2312" w:hAnsi="宋体" w:hint="eastAsia"/>
                <w:b/>
                <w:bCs/>
                <w:kern w:val="0"/>
                <w:sz w:val="24"/>
              </w:rPr>
            </w:pPr>
          </w:p>
        </w:tc>
        <w:tc>
          <w:tcPr>
            <w:tcW w:w="1419" w:type="dxa"/>
            <w:tcBorders>
              <w:top w:val="nil"/>
              <w:left w:val="nil"/>
              <w:bottom w:val="single" w:sz="4" w:space="0" w:color="auto"/>
              <w:right w:val="single" w:sz="4" w:space="0" w:color="auto"/>
            </w:tcBorders>
            <w:shd w:val="clear" w:color="000000" w:fill="EEECE1"/>
            <w:vAlign w:val="center"/>
            <w:hideMark/>
          </w:tcPr>
          <w:p w14:paraId="3F7F9AB9" w14:textId="77777777" w:rsidR="00932AF5" w:rsidRPr="00AC783A" w:rsidRDefault="00932AF5" w:rsidP="002F2328">
            <w:pPr>
              <w:widowControl/>
              <w:jc w:val="left"/>
              <w:rPr>
                <w:rFonts w:ascii="仿宋_GB2312" w:hAnsi="宋体" w:hint="eastAsia"/>
                <w:b/>
                <w:bCs/>
                <w:kern w:val="0"/>
                <w:sz w:val="24"/>
              </w:rPr>
            </w:pPr>
            <w:r w:rsidRPr="00AC783A">
              <w:rPr>
                <w:rFonts w:ascii="仿宋_GB2312" w:hAnsi="宋体" w:hint="eastAsia"/>
                <w:b/>
                <w:bCs/>
                <w:kern w:val="0"/>
                <w:sz w:val="24"/>
              </w:rPr>
              <w:t>预案管理</w:t>
            </w:r>
          </w:p>
        </w:tc>
        <w:tc>
          <w:tcPr>
            <w:tcW w:w="3402" w:type="dxa"/>
            <w:tcBorders>
              <w:top w:val="nil"/>
              <w:left w:val="nil"/>
              <w:bottom w:val="single" w:sz="4" w:space="0" w:color="auto"/>
              <w:right w:val="single" w:sz="4" w:space="0" w:color="auto"/>
            </w:tcBorders>
            <w:shd w:val="clear" w:color="000000" w:fill="EEECE1"/>
            <w:vAlign w:val="center"/>
            <w:hideMark/>
          </w:tcPr>
          <w:p w14:paraId="1D5F87F8" w14:textId="77777777" w:rsidR="00932AF5" w:rsidRPr="00AC783A" w:rsidRDefault="00932AF5" w:rsidP="002F2328">
            <w:pPr>
              <w:widowControl/>
              <w:jc w:val="left"/>
              <w:rPr>
                <w:rFonts w:ascii="仿宋_GB2312" w:hAnsi="宋体" w:hint="eastAsia"/>
                <w:kern w:val="0"/>
                <w:sz w:val="24"/>
              </w:rPr>
            </w:pPr>
            <w:r w:rsidRPr="00AC783A">
              <w:rPr>
                <w:rFonts w:ascii="仿宋_GB2312" w:hAnsi="宋体" w:hint="eastAsia"/>
                <w:kern w:val="0"/>
                <w:sz w:val="24"/>
              </w:rPr>
              <w:t>针对所有影响用户的系统和服务,整理好尽可能详细的故障可能与对应处理操作步骤(无脑).</w:t>
            </w:r>
          </w:p>
        </w:tc>
        <w:tc>
          <w:tcPr>
            <w:tcW w:w="1634" w:type="dxa"/>
            <w:tcBorders>
              <w:top w:val="nil"/>
              <w:left w:val="nil"/>
              <w:bottom w:val="single" w:sz="4" w:space="0" w:color="auto"/>
              <w:right w:val="single" w:sz="4" w:space="0" w:color="auto"/>
            </w:tcBorders>
            <w:shd w:val="clear" w:color="000000" w:fill="EEECE1"/>
            <w:vAlign w:val="center"/>
          </w:tcPr>
          <w:p w14:paraId="74F009FC" w14:textId="77777777" w:rsidR="00932AF5" w:rsidRPr="00AC783A" w:rsidRDefault="00932AF5" w:rsidP="002F2328">
            <w:pPr>
              <w:widowControl/>
              <w:jc w:val="left"/>
              <w:rPr>
                <w:rFonts w:ascii="仿宋_GB2312" w:hAnsi="宋体" w:hint="eastAsia"/>
                <w:kern w:val="0"/>
                <w:sz w:val="24"/>
              </w:rPr>
            </w:pPr>
            <w:r>
              <w:rPr>
                <w:rFonts w:ascii="仿宋_GB2312" w:hAnsi="宋体" w:hint="eastAsia"/>
                <w:kern w:val="0"/>
                <w:sz w:val="24"/>
              </w:rPr>
              <w:t>4</w:t>
            </w:r>
          </w:p>
        </w:tc>
      </w:tr>
      <w:tr w:rsidR="00932AF5" w:rsidRPr="00AC783A" w14:paraId="1E382365" w14:textId="77777777" w:rsidTr="002F232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Look w:val="04A0" w:firstRow="1" w:lastRow="0" w:firstColumn="1" w:lastColumn="0" w:noHBand="0" w:noVBand="1"/>
        </w:tblPrEx>
        <w:trPr>
          <w:trHeight w:val="900"/>
          <w:jc w:val="center"/>
        </w:trPr>
        <w:tc>
          <w:tcPr>
            <w:tcW w:w="1585" w:type="dxa"/>
            <w:vMerge w:val="restart"/>
            <w:tcBorders>
              <w:top w:val="nil"/>
              <w:left w:val="single" w:sz="4" w:space="0" w:color="auto"/>
              <w:bottom w:val="single" w:sz="4" w:space="0" w:color="auto"/>
              <w:right w:val="single" w:sz="4" w:space="0" w:color="auto"/>
            </w:tcBorders>
            <w:shd w:val="clear" w:color="auto" w:fill="auto"/>
            <w:vAlign w:val="center"/>
            <w:hideMark/>
          </w:tcPr>
          <w:p w14:paraId="42806CBE" w14:textId="77777777" w:rsidR="00932AF5" w:rsidRPr="00AC783A" w:rsidRDefault="00932AF5" w:rsidP="002F2328">
            <w:pPr>
              <w:widowControl/>
              <w:jc w:val="center"/>
              <w:rPr>
                <w:rFonts w:ascii="仿宋_GB2312" w:hAnsi="宋体" w:hint="eastAsia"/>
                <w:b/>
                <w:bCs/>
                <w:kern w:val="0"/>
                <w:sz w:val="24"/>
              </w:rPr>
            </w:pPr>
            <w:r w:rsidRPr="00AC783A">
              <w:rPr>
                <w:rFonts w:ascii="仿宋_GB2312" w:hAnsi="宋体" w:hint="eastAsia"/>
                <w:b/>
                <w:bCs/>
                <w:kern w:val="0"/>
                <w:sz w:val="24"/>
              </w:rPr>
              <w:t>IT管理审计平台</w:t>
            </w:r>
          </w:p>
        </w:tc>
        <w:tc>
          <w:tcPr>
            <w:tcW w:w="1419" w:type="dxa"/>
            <w:tcBorders>
              <w:top w:val="nil"/>
              <w:left w:val="nil"/>
              <w:bottom w:val="single" w:sz="4" w:space="0" w:color="auto"/>
              <w:right w:val="single" w:sz="4" w:space="0" w:color="auto"/>
            </w:tcBorders>
            <w:shd w:val="clear" w:color="auto" w:fill="auto"/>
            <w:vAlign w:val="center"/>
            <w:hideMark/>
          </w:tcPr>
          <w:p w14:paraId="53D890E2" w14:textId="77777777" w:rsidR="00932AF5" w:rsidRPr="00AC783A" w:rsidRDefault="00932AF5" w:rsidP="002F2328">
            <w:pPr>
              <w:widowControl/>
              <w:jc w:val="left"/>
              <w:rPr>
                <w:rFonts w:ascii="仿宋_GB2312" w:hAnsi="宋体" w:hint="eastAsia"/>
                <w:b/>
                <w:bCs/>
                <w:kern w:val="0"/>
                <w:sz w:val="24"/>
              </w:rPr>
            </w:pPr>
            <w:r w:rsidRPr="00AC783A">
              <w:rPr>
                <w:rFonts w:ascii="仿宋_GB2312" w:hAnsi="宋体" w:hint="eastAsia"/>
                <w:b/>
                <w:bCs/>
                <w:kern w:val="0"/>
                <w:sz w:val="24"/>
              </w:rPr>
              <w:t>资源申请</w:t>
            </w:r>
          </w:p>
        </w:tc>
        <w:tc>
          <w:tcPr>
            <w:tcW w:w="3402" w:type="dxa"/>
            <w:tcBorders>
              <w:top w:val="nil"/>
              <w:left w:val="nil"/>
              <w:bottom w:val="single" w:sz="4" w:space="0" w:color="auto"/>
              <w:right w:val="single" w:sz="4" w:space="0" w:color="auto"/>
            </w:tcBorders>
            <w:shd w:val="clear" w:color="auto" w:fill="auto"/>
            <w:vAlign w:val="center"/>
            <w:hideMark/>
          </w:tcPr>
          <w:p w14:paraId="363B2277" w14:textId="77777777" w:rsidR="00932AF5" w:rsidRPr="00AC783A" w:rsidRDefault="00932AF5" w:rsidP="002F2328">
            <w:pPr>
              <w:widowControl/>
              <w:jc w:val="left"/>
              <w:rPr>
                <w:rFonts w:ascii="仿宋_GB2312" w:hAnsi="宋体" w:hint="eastAsia"/>
                <w:kern w:val="0"/>
                <w:sz w:val="24"/>
              </w:rPr>
            </w:pPr>
            <w:r w:rsidRPr="00AC783A">
              <w:rPr>
                <w:rFonts w:ascii="仿宋_GB2312" w:hAnsi="宋体" w:hint="eastAsia"/>
                <w:kern w:val="0"/>
                <w:sz w:val="24"/>
              </w:rPr>
              <w:t>提供对主机，虚拟机，容器等资源的申请和使用流程管理和审计。</w:t>
            </w:r>
          </w:p>
        </w:tc>
        <w:tc>
          <w:tcPr>
            <w:tcW w:w="1634" w:type="dxa"/>
            <w:tcBorders>
              <w:top w:val="nil"/>
              <w:left w:val="nil"/>
              <w:bottom w:val="single" w:sz="4" w:space="0" w:color="auto"/>
              <w:right w:val="single" w:sz="4" w:space="0" w:color="auto"/>
            </w:tcBorders>
            <w:shd w:val="clear" w:color="auto" w:fill="auto"/>
            <w:vAlign w:val="center"/>
          </w:tcPr>
          <w:p w14:paraId="15A60C72" w14:textId="77777777" w:rsidR="00932AF5" w:rsidRPr="00AC783A" w:rsidRDefault="00932AF5" w:rsidP="002F2328">
            <w:pPr>
              <w:widowControl/>
              <w:jc w:val="left"/>
              <w:rPr>
                <w:rFonts w:ascii="仿宋_GB2312" w:hAnsi="宋体" w:hint="eastAsia"/>
                <w:kern w:val="0"/>
                <w:sz w:val="24"/>
              </w:rPr>
            </w:pPr>
            <w:r>
              <w:rPr>
                <w:rFonts w:ascii="仿宋_GB2312" w:hAnsi="宋体" w:hint="eastAsia"/>
                <w:kern w:val="0"/>
                <w:sz w:val="24"/>
              </w:rPr>
              <w:t>5</w:t>
            </w:r>
          </w:p>
        </w:tc>
      </w:tr>
      <w:tr w:rsidR="00932AF5" w:rsidRPr="00AC783A" w14:paraId="616851F4" w14:textId="77777777" w:rsidTr="002F232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Look w:val="04A0" w:firstRow="1" w:lastRow="0" w:firstColumn="1" w:lastColumn="0" w:noHBand="0" w:noVBand="1"/>
        </w:tblPrEx>
        <w:trPr>
          <w:trHeight w:val="1500"/>
          <w:jc w:val="center"/>
        </w:trPr>
        <w:tc>
          <w:tcPr>
            <w:tcW w:w="1585" w:type="dxa"/>
            <w:vMerge/>
            <w:tcBorders>
              <w:top w:val="nil"/>
              <w:left w:val="single" w:sz="4" w:space="0" w:color="auto"/>
              <w:bottom w:val="single" w:sz="4" w:space="0" w:color="auto"/>
              <w:right w:val="single" w:sz="4" w:space="0" w:color="auto"/>
            </w:tcBorders>
            <w:vAlign w:val="center"/>
            <w:hideMark/>
          </w:tcPr>
          <w:p w14:paraId="6AB29316" w14:textId="77777777" w:rsidR="00932AF5" w:rsidRPr="00AC783A" w:rsidRDefault="00932AF5" w:rsidP="002F2328">
            <w:pPr>
              <w:widowControl/>
              <w:jc w:val="left"/>
              <w:rPr>
                <w:rFonts w:ascii="仿宋_GB2312" w:hAnsi="宋体" w:hint="eastAsia"/>
                <w:b/>
                <w:bCs/>
                <w:kern w:val="0"/>
                <w:sz w:val="24"/>
              </w:rPr>
            </w:pPr>
          </w:p>
        </w:tc>
        <w:tc>
          <w:tcPr>
            <w:tcW w:w="1419" w:type="dxa"/>
            <w:tcBorders>
              <w:top w:val="nil"/>
              <w:left w:val="nil"/>
              <w:bottom w:val="single" w:sz="4" w:space="0" w:color="auto"/>
              <w:right w:val="single" w:sz="4" w:space="0" w:color="auto"/>
            </w:tcBorders>
            <w:shd w:val="clear" w:color="auto" w:fill="auto"/>
            <w:vAlign w:val="center"/>
            <w:hideMark/>
          </w:tcPr>
          <w:p w14:paraId="5FC19213" w14:textId="77777777" w:rsidR="00932AF5" w:rsidRPr="00AC783A" w:rsidRDefault="00932AF5" w:rsidP="002F2328">
            <w:pPr>
              <w:widowControl/>
              <w:jc w:val="left"/>
              <w:rPr>
                <w:rFonts w:ascii="仿宋_GB2312" w:hAnsi="宋体" w:hint="eastAsia"/>
                <w:b/>
                <w:bCs/>
                <w:kern w:val="0"/>
                <w:sz w:val="24"/>
              </w:rPr>
            </w:pPr>
            <w:r w:rsidRPr="00AC783A">
              <w:rPr>
                <w:rFonts w:ascii="仿宋_GB2312" w:hAnsi="宋体" w:hint="eastAsia"/>
                <w:b/>
                <w:bCs/>
                <w:kern w:val="0"/>
                <w:sz w:val="24"/>
              </w:rPr>
              <w:t>权限管理</w:t>
            </w:r>
          </w:p>
        </w:tc>
        <w:tc>
          <w:tcPr>
            <w:tcW w:w="3402" w:type="dxa"/>
            <w:tcBorders>
              <w:top w:val="nil"/>
              <w:left w:val="nil"/>
              <w:bottom w:val="single" w:sz="4" w:space="0" w:color="auto"/>
              <w:right w:val="single" w:sz="4" w:space="0" w:color="auto"/>
            </w:tcBorders>
            <w:shd w:val="clear" w:color="auto" w:fill="auto"/>
            <w:vAlign w:val="center"/>
            <w:hideMark/>
          </w:tcPr>
          <w:p w14:paraId="200DD000" w14:textId="77777777" w:rsidR="00932AF5" w:rsidRPr="00AC783A" w:rsidRDefault="00932AF5" w:rsidP="002F2328">
            <w:pPr>
              <w:widowControl/>
              <w:jc w:val="left"/>
              <w:rPr>
                <w:rFonts w:ascii="仿宋_GB2312" w:hAnsi="宋体" w:hint="eastAsia"/>
                <w:kern w:val="0"/>
                <w:sz w:val="24"/>
              </w:rPr>
            </w:pPr>
            <w:r w:rsidRPr="00AC783A">
              <w:rPr>
                <w:rFonts w:ascii="仿宋_GB2312" w:hAnsi="宋体" w:hint="eastAsia"/>
                <w:kern w:val="0"/>
                <w:sz w:val="24"/>
              </w:rPr>
              <w:t>对</w:t>
            </w:r>
            <w:proofErr w:type="spellStart"/>
            <w:r w:rsidRPr="00AC783A">
              <w:rPr>
                <w:rFonts w:ascii="仿宋_GB2312" w:hAnsi="宋体" w:hint="eastAsia"/>
                <w:kern w:val="0"/>
                <w:sz w:val="24"/>
              </w:rPr>
              <w:t>vpn</w:t>
            </w:r>
            <w:proofErr w:type="spellEnd"/>
            <w:r w:rsidRPr="00AC783A">
              <w:rPr>
                <w:rFonts w:ascii="仿宋_GB2312" w:hAnsi="宋体" w:hint="eastAsia"/>
                <w:kern w:val="0"/>
                <w:sz w:val="24"/>
              </w:rPr>
              <w:t>，防火墙规则，root密码，一般用户密码，网络映射等安全相关授权和操作的管理和审计。</w:t>
            </w:r>
          </w:p>
        </w:tc>
        <w:tc>
          <w:tcPr>
            <w:tcW w:w="1634" w:type="dxa"/>
            <w:tcBorders>
              <w:top w:val="nil"/>
              <w:left w:val="nil"/>
              <w:bottom w:val="single" w:sz="4" w:space="0" w:color="auto"/>
              <w:right w:val="single" w:sz="4" w:space="0" w:color="auto"/>
            </w:tcBorders>
            <w:shd w:val="clear" w:color="auto" w:fill="auto"/>
            <w:vAlign w:val="center"/>
          </w:tcPr>
          <w:p w14:paraId="4CF15575" w14:textId="77777777" w:rsidR="00932AF5" w:rsidRPr="00AC783A" w:rsidRDefault="00932AF5" w:rsidP="002F2328">
            <w:pPr>
              <w:widowControl/>
              <w:jc w:val="left"/>
              <w:rPr>
                <w:rFonts w:ascii="仿宋_GB2312" w:hAnsi="宋体" w:hint="eastAsia"/>
                <w:kern w:val="0"/>
                <w:sz w:val="24"/>
              </w:rPr>
            </w:pPr>
            <w:r>
              <w:rPr>
                <w:rFonts w:ascii="仿宋_GB2312" w:hAnsi="宋体" w:hint="eastAsia"/>
                <w:kern w:val="0"/>
                <w:sz w:val="24"/>
              </w:rPr>
              <w:t>5</w:t>
            </w:r>
          </w:p>
        </w:tc>
      </w:tr>
      <w:tr w:rsidR="00932AF5" w:rsidRPr="00AC783A" w14:paraId="600BE43A" w14:textId="77777777" w:rsidTr="002F232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Look w:val="04A0" w:firstRow="1" w:lastRow="0" w:firstColumn="1" w:lastColumn="0" w:noHBand="0" w:noVBand="1"/>
        </w:tblPrEx>
        <w:trPr>
          <w:trHeight w:val="600"/>
          <w:jc w:val="center"/>
        </w:trPr>
        <w:tc>
          <w:tcPr>
            <w:tcW w:w="1585" w:type="dxa"/>
            <w:vMerge/>
            <w:tcBorders>
              <w:top w:val="nil"/>
              <w:left w:val="single" w:sz="4" w:space="0" w:color="auto"/>
              <w:bottom w:val="single" w:sz="4" w:space="0" w:color="auto"/>
              <w:right w:val="single" w:sz="4" w:space="0" w:color="auto"/>
            </w:tcBorders>
            <w:vAlign w:val="center"/>
            <w:hideMark/>
          </w:tcPr>
          <w:p w14:paraId="7A1CDF6B" w14:textId="77777777" w:rsidR="00932AF5" w:rsidRPr="00AC783A" w:rsidRDefault="00932AF5" w:rsidP="002F2328">
            <w:pPr>
              <w:widowControl/>
              <w:jc w:val="left"/>
              <w:rPr>
                <w:rFonts w:ascii="仿宋_GB2312" w:hAnsi="宋体" w:hint="eastAsia"/>
                <w:b/>
                <w:bCs/>
                <w:kern w:val="0"/>
                <w:sz w:val="24"/>
              </w:rPr>
            </w:pPr>
          </w:p>
        </w:tc>
        <w:tc>
          <w:tcPr>
            <w:tcW w:w="1419" w:type="dxa"/>
            <w:tcBorders>
              <w:top w:val="nil"/>
              <w:left w:val="nil"/>
              <w:bottom w:val="single" w:sz="4" w:space="0" w:color="auto"/>
              <w:right w:val="single" w:sz="4" w:space="0" w:color="auto"/>
            </w:tcBorders>
            <w:shd w:val="clear" w:color="auto" w:fill="auto"/>
            <w:vAlign w:val="center"/>
            <w:hideMark/>
          </w:tcPr>
          <w:p w14:paraId="40B40DA6" w14:textId="77777777" w:rsidR="00932AF5" w:rsidRPr="00AC783A" w:rsidRDefault="00932AF5" w:rsidP="002F2328">
            <w:pPr>
              <w:widowControl/>
              <w:jc w:val="left"/>
              <w:rPr>
                <w:rFonts w:ascii="仿宋_GB2312" w:hAnsi="宋体" w:hint="eastAsia"/>
                <w:b/>
                <w:bCs/>
                <w:kern w:val="0"/>
                <w:sz w:val="24"/>
              </w:rPr>
            </w:pPr>
            <w:r w:rsidRPr="00AC783A">
              <w:rPr>
                <w:rFonts w:ascii="仿宋_GB2312" w:hAnsi="宋体" w:hint="eastAsia"/>
                <w:b/>
                <w:bCs/>
                <w:kern w:val="0"/>
                <w:sz w:val="24"/>
              </w:rPr>
              <w:t>证书管理</w:t>
            </w:r>
          </w:p>
        </w:tc>
        <w:tc>
          <w:tcPr>
            <w:tcW w:w="3402" w:type="dxa"/>
            <w:tcBorders>
              <w:top w:val="nil"/>
              <w:left w:val="nil"/>
              <w:bottom w:val="single" w:sz="4" w:space="0" w:color="auto"/>
              <w:right w:val="single" w:sz="4" w:space="0" w:color="auto"/>
            </w:tcBorders>
            <w:shd w:val="clear" w:color="auto" w:fill="auto"/>
            <w:vAlign w:val="center"/>
            <w:hideMark/>
          </w:tcPr>
          <w:p w14:paraId="567C63DB" w14:textId="77777777" w:rsidR="00932AF5" w:rsidRPr="00AC783A" w:rsidRDefault="00932AF5" w:rsidP="002F2328">
            <w:pPr>
              <w:widowControl/>
              <w:jc w:val="left"/>
              <w:rPr>
                <w:rFonts w:ascii="仿宋_GB2312" w:hAnsi="宋体" w:hint="eastAsia"/>
                <w:kern w:val="0"/>
                <w:sz w:val="24"/>
              </w:rPr>
            </w:pPr>
            <w:r w:rsidRPr="00AC783A">
              <w:rPr>
                <w:rFonts w:ascii="仿宋_GB2312" w:hAnsi="宋体" w:hint="eastAsia"/>
                <w:kern w:val="0"/>
                <w:sz w:val="24"/>
              </w:rPr>
              <w:t>对服务器证书，</w:t>
            </w:r>
            <w:proofErr w:type="spellStart"/>
            <w:r w:rsidRPr="00AC783A">
              <w:rPr>
                <w:rFonts w:ascii="仿宋_GB2312" w:hAnsi="宋体" w:hint="eastAsia"/>
                <w:kern w:val="0"/>
                <w:sz w:val="24"/>
              </w:rPr>
              <w:t>ssl</w:t>
            </w:r>
            <w:proofErr w:type="spellEnd"/>
            <w:r w:rsidRPr="00AC783A">
              <w:rPr>
                <w:rFonts w:ascii="仿宋_GB2312" w:hAnsi="宋体" w:hint="eastAsia"/>
                <w:kern w:val="0"/>
                <w:sz w:val="24"/>
              </w:rPr>
              <w:t>证书等的授权和审计。</w:t>
            </w:r>
          </w:p>
        </w:tc>
        <w:tc>
          <w:tcPr>
            <w:tcW w:w="1634" w:type="dxa"/>
            <w:tcBorders>
              <w:top w:val="nil"/>
              <w:left w:val="nil"/>
              <w:bottom w:val="single" w:sz="4" w:space="0" w:color="auto"/>
              <w:right w:val="single" w:sz="4" w:space="0" w:color="auto"/>
            </w:tcBorders>
            <w:shd w:val="clear" w:color="auto" w:fill="auto"/>
            <w:vAlign w:val="center"/>
          </w:tcPr>
          <w:p w14:paraId="7D0FBE7E" w14:textId="77777777" w:rsidR="00932AF5" w:rsidRPr="00AC783A" w:rsidRDefault="00932AF5" w:rsidP="002F2328">
            <w:pPr>
              <w:widowControl/>
              <w:jc w:val="left"/>
              <w:rPr>
                <w:rFonts w:ascii="仿宋_GB2312" w:hAnsi="宋体" w:hint="eastAsia"/>
                <w:kern w:val="0"/>
                <w:sz w:val="24"/>
              </w:rPr>
            </w:pPr>
            <w:r>
              <w:rPr>
                <w:rFonts w:ascii="仿宋_GB2312" w:hAnsi="宋体" w:hint="eastAsia"/>
                <w:kern w:val="0"/>
                <w:sz w:val="24"/>
              </w:rPr>
              <w:t>3</w:t>
            </w:r>
          </w:p>
        </w:tc>
      </w:tr>
      <w:tr w:rsidR="00932AF5" w:rsidRPr="00AC783A" w14:paraId="0F53F55F" w14:textId="77777777" w:rsidTr="002F232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Look w:val="04A0" w:firstRow="1" w:lastRow="0" w:firstColumn="1" w:lastColumn="0" w:noHBand="0" w:noVBand="1"/>
        </w:tblPrEx>
        <w:trPr>
          <w:trHeight w:val="1200"/>
          <w:jc w:val="center"/>
        </w:trPr>
        <w:tc>
          <w:tcPr>
            <w:tcW w:w="1585" w:type="dxa"/>
            <w:vMerge w:val="restart"/>
            <w:tcBorders>
              <w:top w:val="nil"/>
              <w:left w:val="single" w:sz="4" w:space="0" w:color="auto"/>
              <w:bottom w:val="single" w:sz="4" w:space="0" w:color="auto"/>
              <w:right w:val="single" w:sz="4" w:space="0" w:color="auto"/>
            </w:tcBorders>
            <w:shd w:val="clear" w:color="000000" w:fill="EEECE1"/>
            <w:vAlign w:val="center"/>
            <w:hideMark/>
          </w:tcPr>
          <w:p w14:paraId="433F7A09" w14:textId="77777777" w:rsidR="00932AF5" w:rsidRPr="00AC783A" w:rsidRDefault="00932AF5" w:rsidP="002F2328">
            <w:pPr>
              <w:widowControl/>
              <w:jc w:val="center"/>
              <w:rPr>
                <w:rFonts w:ascii="仿宋_GB2312" w:hAnsi="宋体" w:hint="eastAsia"/>
                <w:b/>
                <w:bCs/>
                <w:kern w:val="0"/>
                <w:sz w:val="24"/>
              </w:rPr>
            </w:pPr>
            <w:r w:rsidRPr="00AC783A">
              <w:rPr>
                <w:rFonts w:ascii="仿宋_GB2312" w:hAnsi="宋体" w:hint="eastAsia"/>
                <w:b/>
                <w:bCs/>
                <w:kern w:val="0"/>
                <w:sz w:val="24"/>
              </w:rPr>
              <w:t>资源管理平台CMDB</w:t>
            </w:r>
          </w:p>
        </w:tc>
        <w:tc>
          <w:tcPr>
            <w:tcW w:w="1419" w:type="dxa"/>
            <w:tcBorders>
              <w:top w:val="nil"/>
              <w:left w:val="nil"/>
              <w:bottom w:val="single" w:sz="4" w:space="0" w:color="auto"/>
              <w:right w:val="single" w:sz="4" w:space="0" w:color="auto"/>
            </w:tcBorders>
            <w:shd w:val="clear" w:color="000000" w:fill="EEECE1"/>
            <w:vAlign w:val="center"/>
            <w:hideMark/>
          </w:tcPr>
          <w:p w14:paraId="7539737F" w14:textId="77777777" w:rsidR="00932AF5" w:rsidRPr="00AC783A" w:rsidRDefault="00932AF5" w:rsidP="002F2328">
            <w:pPr>
              <w:widowControl/>
              <w:jc w:val="left"/>
              <w:rPr>
                <w:rFonts w:ascii="仿宋_GB2312" w:hAnsi="宋体" w:hint="eastAsia"/>
                <w:b/>
                <w:bCs/>
                <w:kern w:val="0"/>
                <w:sz w:val="24"/>
              </w:rPr>
            </w:pPr>
            <w:r w:rsidRPr="00AC783A">
              <w:rPr>
                <w:rFonts w:ascii="仿宋_GB2312" w:hAnsi="宋体" w:hint="eastAsia"/>
                <w:b/>
                <w:bCs/>
                <w:kern w:val="0"/>
                <w:sz w:val="24"/>
              </w:rPr>
              <w:t>系统管理</w:t>
            </w:r>
          </w:p>
        </w:tc>
        <w:tc>
          <w:tcPr>
            <w:tcW w:w="3402" w:type="dxa"/>
            <w:tcBorders>
              <w:top w:val="nil"/>
              <w:left w:val="nil"/>
              <w:bottom w:val="single" w:sz="4" w:space="0" w:color="auto"/>
              <w:right w:val="single" w:sz="4" w:space="0" w:color="auto"/>
            </w:tcBorders>
            <w:shd w:val="clear" w:color="000000" w:fill="EEECE1"/>
            <w:vAlign w:val="center"/>
            <w:hideMark/>
          </w:tcPr>
          <w:p w14:paraId="3810D33C" w14:textId="77777777" w:rsidR="00932AF5" w:rsidRPr="00AC783A" w:rsidRDefault="00932AF5" w:rsidP="002F2328">
            <w:pPr>
              <w:widowControl/>
              <w:jc w:val="left"/>
              <w:rPr>
                <w:rFonts w:ascii="仿宋_GB2312" w:hAnsi="宋体" w:hint="eastAsia"/>
                <w:kern w:val="0"/>
                <w:sz w:val="24"/>
              </w:rPr>
            </w:pPr>
            <w:r w:rsidRPr="00AC783A">
              <w:rPr>
                <w:rFonts w:ascii="仿宋_GB2312" w:hAnsi="宋体" w:hint="eastAsia"/>
                <w:kern w:val="0"/>
                <w:sz w:val="24"/>
              </w:rPr>
              <w:t>管理服务器，虚拟机，容器，操作系统镜像等系统资源，确保资源信息的一致性</w:t>
            </w:r>
          </w:p>
        </w:tc>
        <w:tc>
          <w:tcPr>
            <w:tcW w:w="1634" w:type="dxa"/>
            <w:tcBorders>
              <w:top w:val="nil"/>
              <w:left w:val="nil"/>
              <w:bottom w:val="single" w:sz="4" w:space="0" w:color="auto"/>
              <w:right w:val="single" w:sz="4" w:space="0" w:color="auto"/>
            </w:tcBorders>
            <w:shd w:val="clear" w:color="000000" w:fill="EEECE1"/>
            <w:vAlign w:val="center"/>
          </w:tcPr>
          <w:p w14:paraId="788487A0" w14:textId="77777777" w:rsidR="00932AF5" w:rsidRPr="00AC783A" w:rsidRDefault="00932AF5" w:rsidP="002F2328">
            <w:pPr>
              <w:widowControl/>
              <w:jc w:val="left"/>
              <w:rPr>
                <w:rFonts w:ascii="仿宋_GB2312" w:hAnsi="宋体" w:hint="eastAsia"/>
                <w:kern w:val="0"/>
                <w:sz w:val="24"/>
              </w:rPr>
            </w:pPr>
            <w:r>
              <w:rPr>
                <w:rFonts w:ascii="仿宋_GB2312" w:hAnsi="宋体" w:hint="eastAsia"/>
                <w:kern w:val="0"/>
                <w:sz w:val="24"/>
              </w:rPr>
              <w:t>7</w:t>
            </w:r>
          </w:p>
        </w:tc>
      </w:tr>
      <w:tr w:rsidR="00932AF5" w:rsidRPr="00AC783A" w14:paraId="05529771" w14:textId="77777777" w:rsidTr="002F232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Look w:val="04A0" w:firstRow="1" w:lastRow="0" w:firstColumn="1" w:lastColumn="0" w:noHBand="0" w:noVBand="1"/>
        </w:tblPrEx>
        <w:trPr>
          <w:trHeight w:val="1200"/>
          <w:jc w:val="center"/>
        </w:trPr>
        <w:tc>
          <w:tcPr>
            <w:tcW w:w="1585" w:type="dxa"/>
            <w:vMerge/>
            <w:tcBorders>
              <w:top w:val="nil"/>
              <w:left w:val="single" w:sz="4" w:space="0" w:color="auto"/>
              <w:bottom w:val="single" w:sz="4" w:space="0" w:color="auto"/>
              <w:right w:val="single" w:sz="4" w:space="0" w:color="auto"/>
            </w:tcBorders>
            <w:vAlign w:val="center"/>
            <w:hideMark/>
          </w:tcPr>
          <w:p w14:paraId="22F8F4E3" w14:textId="77777777" w:rsidR="00932AF5" w:rsidRPr="00AC783A" w:rsidRDefault="00932AF5" w:rsidP="002F2328">
            <w:pPr>
              <w:widowControl/>
              <w:jc w:val="left"/>
              <w:rPr>
                <w:rFonts w:ascii="仿宋_GB2312" w:hAnsi="宋体" w:hint="eastAsia"/>
                <w:b/>
                <w:bCs/>
                <w:kern w:val="0"/>
                <w:sz w:val="24"/>
              </w:rPr>
            </w:pPr>
          </w:p>
        </w:tc>
        <w:tc>
          <w:tcPr>
            <w:tcW w:w="1419" w:type="dxa"/>
            <w:tcBorders>
              <w:top w:val="nil"/>
              <w:left w:val="nil"/>
              <w:bottom w:val="single" w:sz="4" w:space="0" w:color="auto"/>
              <w:right w:val="single" w:sz="4" w:space="0" w:color="auto"/>
            </w:tcBorders>
            <w:shd w:val="clear" w:color="000000" w:fill="EEECE1"/>
            <w:vAlign w:val="center"/>
            <w:hideMark/>
          </w:tcPr>
          <w:p w14:paraId="43D764DB" w14:textId="77777777" w:rsidR="00932AF5" w:rsidRPr="00AC783A" w:rsidRDefault="00932AF5" w:rsidP="002F2328">
            <w:pPr>
              <w:widowControl/>
              <w:jc w:val="left"/>
              <w:rPr>
                <w:rFonts w:ascii="仿宋_GB2312" w:hAnsi="宋体" w:hint="eastAsia"/>
                <w:b/>
                <w:bCs/>
                <w:kern w:val="0"/>
                <w:sz w:val="24"/>
              </w:rPr>
            </w:pPr>
            <w:r w:rsidRPr="00AC783A">
              <w:rPr>
                <w:rFonts w:ascii="仿宋_GB2312" w:hAnsi="宋体" w:hint="eastAsia"/>
                <w:b/>
                <w:bCs/>
                <w:kern w:val="0"/>
                <w:sz w:val="24"/>
              </w:rPr>
              <w:t>服务管理</w:t>
            </w:r>
          </w:p>
        </w:tc>
        <w:tc>
          <w:tcPr>
            <w:tcW w:w="3402" w:type="dxa"/>
            <w:tcBorders>
              <w:top w:val="nil"/>
              <w:left w:val="nil"/>
              <w:bottom w:val="single" w:sz="4" w:space="0" w:color="auto"/>
              <w:right w:val="single" w:sz="4" w:space="0" w:color="auto"/>
            </w:tcBorders>
            <w:shd w:val="clear" w:color="000000" w:fill="EEECE1"/>
            <w:vAlign w:val="center"/>
            <w:hideMark/>
          </w:tcPr>
          <w:p w14:paraId="39450ED5" w14:textId="77777777" w:rsidR="00932AF5" w:rsidRPr="00AC783A" w:rsidRDefault="00932AF5" w:rsidP="002F2328">
            <w:pPr>
              <w:widowControl/>
              <w:jc w:val="left"/>
              <w:rPr>
                <w:rFonts w:ascii="仿宋_GB2312" w:hAnsi="宋体" w:hint="eastAsia"/>
                <w:kern w:val="0"/>
                <w:sz w:val="24"/>
              </w:rPr>
            </w:pPr>
            <w:r w:rsidRPr="00AC783A">
              <w:rPr>
                <w:rFonts w:ascii="仿宋_GB2312" w:hAnsi="宋体" w:hint="eastAsia"/>
                <w:kern w:val="0"/>
                <w:sz w:val="24"/>
              </w:rPr>
              <w:t>对系统服务，进程，端口，存储等环境进行登记管理，确保监控信息的一致性和敏感性。</w:t>
            </w:r>
          </w:p>
        </w:tc>
        <w:tc>
          <w:tcPr>
            <w:tcW w:w="1634" w:type="dxa"/>
            <w:tcBorders>
              <w:top w:val="nil"/>
              <w:left w:val="nil"/>
              <w:bottom w:val="single" w:sz="4" w:space="0" w:color="auto"/>
              <w:right w:val="single" w:sz="4" w:space="0" w:color="auto"/>
            </w:tcBorders>
            <w:shd w:val="clear" w:color="000000" w:fill="EEECE1"/>
            <w:vAlign w:val="center"/>
          </w:tcPr>
          <w:p w14:paraId="2956E316" w14:textId="77777777" w:rsidR="00932AF5" w:rsidRPr="00AC783A" w:rsidRDefault="00932AF5" w:rsidP="002F2328">
            <w:pPr>
              <w:widowControl/>
              <w:jc w:val="left"/>
              <w:rPr>
                <w:rFonts w:ascii="仿宋_GB2312" w:hAnsi="宋体" w:hint="eastAsia"/>
                <w:kern w:val="0"/>
                <w:sz w:val="24"/>
              </w:rPr>
            </w:pPr>
            <w:r>
              <w:rPr>
                <w:rFonts w:ascii="仿宋_GB2312" w:hAnsi="宋体" w:hint="eastAsia"/>
                <w:kern w:val="0"/>
                <w:sz w:val="24"/>
              </w:rPr>
              <w:t>9</w:t>
            </w:r>
          </w:p>
        </w:tc>
      </w:tr>
      <w:tr w:rsidR="00932AF5" w:rsidRPr="00AC783A" w14:paraId="4706C0EF" w14:textId="77777777" w:rsidTr="002F232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Look w:val="04A0" w:firstRow="1" w:lastRow="0" w:firstColumn="1" w:lastColumn="0" w:noHBand="0" w:noVBand="1"/>
        </w:tblPrEx>
        <w:trPr>
          <w:trHeight w:val="1200"/>
          <w:jc w:val="center"/>
        </w:trPr>
        <w:tc>
          <w:tcPr>
            <w:tcW w:w="1585" w:type="dxa"/>
            <w:vMerge/>
            <w:tcBorders>
              <w:top w:val="nil"/>
              <w:left w:val="single" w:sz="4" w:space="0" w:color="auto"/>
              <w:bottom w:val="single" w:sz="4" w:space="0" w:color="auto"/>
              <w:right w:val="single" w:sz="4" w:space="0" w:color="auto"/>
            </w:tcBorders>
            <w:vAlign w:val="center"/>
          </w:tcPr>
          <w:p w14:paraId="4C88725D" w14:textId="77777777" w:rsidR="00932AF5" w:rsidRPr="00AC783A" w:rsidRDefault="00932AF5" w:rsidP="002F2328">
            <w:pPr>
              <w:widowControl/>
              <w:jc w:val="left"/>
              <w:rPr>
                <w:rFonts w:ascii="仿宋_GB2312" w:hAnsi="宋体" w:hint="eastAsia"/>
                <w:b/>
                <w:bCs/>
                <w:kern w:val="0"/>
                <w:sz w:val="24"/>
              </w:rPr>
            </w:pPr>
          </w:p>
        </w:tc>
        <w:tc>
          <w:tcPr>
            <w:tcW w:w="1419" w:type="dxa"/>
            <w:tcBorders>
              <w:top w:val="nil"/>
              <w:left w:val="nil"/>
              <w:bottom w:val="single" w:sz="4" w:space="0" w:color="auto"/>
              <w:right w:val="single" w:sz="4" w:space="0" w:color="auto"/>
            </w:tcBorders>
            <w:shd w:val="clear" w:color="000000" w:fill="EEECE1"/>
            <w:vAlign w:val="center"/>
          </w:tcPr>
          <w:p w14:paraId="299828FC" w14:textId="77777777" w:rsidR="00932AF5" w:rsidRPr="00AC783A" w:rsidRDefault="00932AF5" w:rsidP="002F2328">
            <w:pPr>
              <w:widowControl/>
              <w:jc w:val="left"/>
              <w:rPr>
                <w:rFonts w:ascii="仿宋_GB2312" w:hAnsi="宋体" w:hint="eastAsia"/>
                <w:b/>
                <w:bCs/>
                <w:kern w:val="0"/>
                <w:sz w:val="24"/>
              </w:rPr>
            </w:pPr>
            <w:r w:rsidRPr="00AC783A">
              <w:rPr>
                <w:rFonts w:ascii="仿宋_GB2312" w:hAnsi="宋体" w:hint="eastAsia"/>
                <w:b/>
                <w:bCs/>
                <w:kern w:val="0"/>
                <w:sz w:val="24"/>
              </w:rPr>
              <w:t>数据库管理</w:t>
            </w:r>
          </w:p>
        </w:tc>
        <w:tc>
          <w:tcPr>
            <w:tcW w:w="3402" w:type="dxa"/>
            <w:tcBorders>
              <w:top w:val="nil"/>
              <w:left w:val="nil"/>
              <w:bottom w:val="single" w:sz="4" w:space="0" w:color="auto"/>
              <w:right w:val="single" w:sz="4" w:space="0" w:color="auto"/>
            </w:tcBorders>
            <w:shd w:val="clear" w:color="000000" w:fill="EEECE1"/>
            <w:vAlign w:val="center"/>
          </w:tcPr>
          <w:p w14:paraId="4D692529" w14:textId="77777777" w:rsidR="00932AF5" w:rsidRPr="00AC783A" w:rsidRDefault="00932AF5" w:rsidP="002F2328">
            <w:pPr>
              <w:widowControl/>
              <w:jc w:val="left"/>
              <w:rPr>
                <w:rFonts w:ascii="仿宋_GB2312" w:hAnsi="宋体" w:hint="eastAsia"/>
                <w:kern w:val="0"/>
                <w:sz w:val="24"/>
              </w:rPr>
            </w:pPr>
            <w:r w:rsidRPr="00AC783A">
              <w:rPr>
                <w:rFonts w:ascii="仿宋_GB2312" w:hAnsi="宋体" w:hint="eastAsia"/>
                <w:kern w:val="0"/>
                <w:sz w:val="24"/>
              </w:rPr>
              <w:t>对数据库集群，缓存集群，消息队列进行统筹管理。</w:t>
            </w:r>
          </w:p>
        </w:tc>
        <w:tc>
          <w:tcPr>
            <w:tcW w:w="1634" w:type="dxa"/>
            <w:tcBorders>
              <w:top w:val="nil"/>
              <w:left w:val="nil"/>
              <w:bottom w:val="single" w:sz="4" w:space="0" w:color="auto"/>
              <w:right w:val="single" w:sz="4" w:space="0" w:color="auto"/>
            </w:tcBorders>
            <w:shd w:val="clear" w:color="000000" w:fill="EEECE1"/>
            <w:vAlign w:val="center"/>
          </w:tcPr>
          <w:p w14:paraId="55C37906" w14:textId="77777777" w:rsidR="00932AF5" w:rsidRPr="00AC783A" w:rsidRDefault="00932AF5" w:rsidP="002F2328">
            <w:pPr>
              <w:widowControl/>
              <w:jc w:val="left"/>
              <w:rPr>
                <w:rFonts w:ascii="仿宋_GB2312" w:hAnsi="宋体" w:hint="eastAsia"/>
                <w:kern w:val="0"/>
                <w:sz w:val="24"/>
              </w:rPr>
            </w:pPr>
            <w:r>
              <w:rPr>
                <w:rFonts w:ascii="仿宋_GB2312" w:hAnsi="宋体" w:hint="eastAsia"/>
                <w:kern w:val="0"/>
                <w:sz w:val="24"/>
              </w:rPr>
              <w:t>9</w:t>
            </w:r>
          </w:p>
        </w:tc>
      </w:tr>
      <w:tr w:rsidR="00932AF5" w:rsidRPr="00AC783A" w14:paraId="516AC4E8" w14:textId="77777777" w:rsidTr="002F232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Look w:val="04A0" w:firstRow="1" w:lastRow="0" w:firstColumn="1" w:lastColumn="0" w:noHBand="0" w:noVBand="1"/>
        </w:tblPrEx>
        <w:trPr>
          <w:trHeight w:val="900"/>
          <w:jc w:val="center"/>
        </w:trPr>
        <w:tc>
          <w:tcPr>
            <w:tcW w:w="1585" w:type="dxa"/>
            <w:vMerge/>
            <w:tcBorders>
              <w:top w:val="nil"/>
              <w:left w:val="single" w:sz="4" w:space="0" w:color="auto"/>
              <w:bottom w:val="single" w:sz="4" w:space="0" w:color="auto"/>
              <w:right w:val="single" w:sz="4" w:space="0" w:color="auto"/>
            </w:tcBorders>
            <w:vAlign w:val="center"/>
            <w:hideMark/>
          </w:tcPr>
          <w:p w14:paraId="69245DEC" w14:textId="77777777" w:rsidR="00932AF5" w:rsidRPr="00AC783A" w:rsidRDefault="00932AF5" w:rsidP="002F2328">
            <w:pPr>
              <w:widowControl/>
              <w:jc w:val="left"/>
              <w:rPr>
                <w:rFonts w:ascii="仿宋_GB2312" w:hAnsi="宋体" w:hint="eastAsia"/>
                <w:b/>
                <w:bCs/>
                <w:kern w:val="0"/>
                <w:sz w:val="24"/>
              </w:rPr>
            </w:pPr>
          </w:p>
        </w:tc>
        <w:tc>
          <w:tcPr>
            <w:tcW w:w="1419" w:type="dxa"/>
            <w:tcBorders>
              <w:top w:val="nil"/>
              <w:left w:val="nil"/>
              <w:bottom w:val="single" w:sz="4" w:space="0" w:color="auto"/>
              <w:right w:val="single" w:sz="4" w:space="0" w:color="auto"/>
            </w:tcBorders>
            <w:shd w:val="clear" w:color="000000" w:fill="EEECE1"/>
            <w:vAlign w:val="center"/>
            <w:hideMark/>
          </w:tcPr>
          <w:p w14:paraId="3334236B" w14:textId="77777777" w:rsidR="00932AF5" w:rsidRPr="00AC783A" w:rsidRDefault="00932AF5" w:rsidP="002F2328">
            <w:pPr>
              <w:widowControl/>
              <w:jc w:val="left"/>
              <w:rPr>
                <w:rFonts w:ascii="仿宋_GB2312" w:hAnsi="宋体" w:hint="eastAsia"/>
                <w:b/>
                <w:bCs/>
                <w:kern w:val="0"/>
                <w:sz w:val="24"/>
              </w:rPr>
            </w:pPr>
            <w:r w:rsidRPr="00AC783A">
              <w:rPr>
                <w:rFonts w:ascii="仿宋_GB2312" w:hAnsi="宋体" w:hint="eastAsia"/>
                <w:b/>
                <w:bCs/>
                <w:kern w:val="0"/>
                <w:sz w:val="24"/>
              </w:rPr>
              <w:t>业务管理</w:t>
            </w:r>
          </w:p>
        </w:tc>
        <w:tc>
          <w:tcPr>
            <w:tcW w:w="3402" w:type="dxa"/>
            <w:tcBorders>
              <w:top w:val="nil"/>
              <w:left w:val="nil"/>
              <w:bottom w:val="single" w:sz="4" w:space="0" w:color="auto"/>
              <w:right w:val="single" w:sz="4" w:space="0" w:color="auto"/>
            </w:tcBorders>
            <w:shd w:val="clear" w:color="000000" w:fill="EEECE1"/>
            <w:vAlign w:val="center"/>
            <w:hideMark/>
          </w:tcPr>
          <w:p w14:paraId="723F7CEF" w14:textId="77777777" w:rsidR="00932AF5" w:rsidRPr="00AC783A" w:rsidRDefault="00932AF5" w:rsidP="002F2328">
            <w:pPr>
              <w:widowControl/>
              <w:jc w:val="left"/>
              <w:rPr>
                <w:rFonts w:ascii="仿宋_GB2312" w:hAnsi="宋体" w:hint="eastAsia"/>
                <w:kern w:val="0"/>
                <w:sz w:val="24"/>
              </w:rPr>
            </w:pPr>
            <w:r w:rsidRPr="00AC783A">
              <w:rPr>
                <w:rFonts w:ascii="仿宋_GB2312" w:hAnsi="宋体" w:hint="eastAsia"/>
                <w:kern w:val="0"/>
                <w:sz w:val="24"/>
              </w:rPr>
              <w:t>对业务分布关系和业务模块关系的管理，确保在线业务无黑洞</w:t>
            </w:r>
          </w:p>
        </w:tc>
        <w:tc>
          <w:tcPr>
            <w:tcW w:w="1634" w:type="dxa"/>
            <w:tcBorders>
              <w:top w:val="nil"/>
              <w:left w:val="nil"/>
              <w:bottom w:val="single" w:sz="4" w:space="0" w:color="auto"/>
              <w:right w:val="single" w:sz="4" w:space="0" w:color="auto"/>
            </w:tcBorders>
            <w:shd w:val="clear" w:color="000000" w:fill="EEECE1"/>
            <w:vAlign w:val="center"/>
          </w:tcPr>
          <w:p w14:paraId="08A8DE74" w14:textId="77777777" w:rsidR="00932AF5" w:rsidRPr="00AC783A" w:rsidRDefault="00932AF5" w:rsidP="002F2328">
            <w:pPr>
              <w:widowControl/>
              <w:jc w:val="left"/>
              <w:rPr>
                <w:rFonts w:ascii="仿宋_GB2312" w:hAnsi="宋体" w:hint="eastAsia"/>
                <w:kern w:val="0"/>
                <w:sz w:val="24"/>
              </w:rPr>
            </w:pPr>
            <w:r>
              <w:rPr>
                <w:rFonts w:ascii="仿宋_GB2312" w:hAnsi="宋体" w:hint="eastAsia"/>
                <w:kern w:val="0"/>
                <w:sz w:val="24"/>
              </w:rPr>
              <w:t>6</w:t>
            </w:r>
          </w:p>
        </w:tc>
      </w:tr>
      <w:tr w:rsidR="00932AF5" w:rsidRPr="00AC783A" w14:paraId="53E016C0" w14:textId="77777777" w:rsidTr="002F232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Look w:val="04A0" w:firstRow="1" w:lastRow="0" w:firstColumn="1" w:lastColumn="0" w:noHBand="0" w:noVBand="1"/>
        </w:tblPrEx>
        <w:trPr>
          <w:trHeight w:val="900"/>
          <w:jc w:val="center"/>
        </w:trPr>
        <w:tc>
          <w:tcPr>
            <w:tcW w:w="1585" w:type="dxa"/>
            <w:vMerge/>
            <w:tcBorders>
              <w:top w:val="nil"/>
              <w:left w:val="single" w:sz="4" w:space="0" w:color="auto"/>
              <w:bottom w:val="single" w:sz="4" w:space="0" w:color="auto"/>
              <w:right w:val="single" w:sz="4" w:space="0" w:color="auto"/>
            </w:tcBorders>
            <w:vAlign w:val="center"/>
            <w:hideMark/>
          </w:tcPr>
          <w:p w14:paraId="0810DE0A" w14:textId="77777777" w:rsidR="00932AF5" w:rsidRPr="00AC783A" w:rsidRDefault="00932AF5" w:rsidP="002F2328">
            <w:pPr>
              <w:widowControl/>
              <w:jc w:val="left"/>
              <w:rPr>
                <w:rFonts w:ascii="仿宋_GB2312" w:hAnsi="宋体" w:hint="eastAsia"/>
                <w:b/>
                <w:bCs/>
                <w:kern w:val="0"/>
                <w:sz w:val="24"/>
              </w:rPr>
            </w:pPr>
          </w:p>
        </w:tc>
        <w:tc>
          <w:tcPr>
            <w:tcW w:w="1419" w:type="dxa"/>
            <w:tcBorders>
              <w:top w:val="nil"/>
              <w:left w:val="nil"/>
              <w:bottom w:val="single" w:sz="4" w:space="0" w:color="auto"/>
              <w:right w:val="single" w:sz="4" w:space="0" w:color="auto"/>
            </w:tcBorders>
            <w:shd w:val="clear" w:color="000000" w:fill="EEECE1"/>
            <w:vAlign w:val="center"/>
            <w:hideMark/>
          </w:tcPr>
          <w:p w14:paraId="0A22CC60" w14:textId="77777777" w:rsidR="00932AF5" w:rsidRPr="00AC783A" w:rsidRDefault="00932AF5" w:rsidP="002F2328">
            <w:pPr>
              <w:widowControl/>
              <w:jc w:val="left"/>
              <w:rPr>
                <w:rFonts w:ascii="仿宋_GB2312" w:hAnsi="宋体" w:hint="eastAsia"/>
                <w:b/>
                <w:bCs/>
                <w:kern w:val="0"/>
                <w:sz w:val="24"/>
              </w:rPr>
            </w:pPr>
            <w:proofErr w:type="spellStart"/>
            <w:r w:rsidRPr="00AC783A">
              <w:rPr>
                <w:rFonts w:ascii="仿宋_GB2312" w:hAnsi="宋体" w:hint="eastAsia"/>
                <w:b/>
                <w:bCs/>
                <w:kern w:val="0"/>
                <w:sz w:val="24"/>
              </w:rPr>
              <w:t>ip</w:t>
            </w:r>
            <w:proofErr w:type="spellEnd"/>
            <w:r w:rsidRPr="00AC783A">
              <w:rPr>
                <w:rFonts w:ascii="仿宋_GB2312" w:hAnsi="宋体" w:hint="eastAsia"/>
                <w:b/>
                <w:bCs/>
                <w:kern w:val="0"/>
                <w:sz w:val="24"/>
              </w:rPr>
              <w:t>管理</w:t>
            </w:r>
          </w:p>
        </w:tc>
        <w:tc>
          <w:tcPr>
            <w:tcW w:w="3402" w:type="dxa"/>
            <w:tcBorders>
              <w:top w:val="nil"/>
              <w:left w:val="nil"/>
              <w:bottom w:val="single" w:sz="4" w:space="0" w:color="auto"/>
              <w:right w:val="single" w:sz="4" w:space="0" w:color="auto"/>
            </w:tcBorders>
            <w:shd w:val="clear" w:color="000000" w:fill="EEECE1"/>
            <w:vAlign w:val="center"/>
            <w:hideMark/>
          </w:tcPr>
          <w:p w14:paraId="74072ED4" w14:textId="77777777" w:rsidR="00932AF5" w:rsidRPr="00AC783A" w:rsidRDefault="00932AF5" w:rsidP="002F2328">
            <w:pPr>
              <w:widowControl/>
              <w:jc w:val="left"/>
              <w:rPr>
                <w:rFonts w:ascii="仿宋_GB2312" w:hAnsi="宋体" w:hint="eastAsia"/>
                <w:kern w:val="0"/>
                <w:sz w:val="24"/>
              </w:rPr>
            </w:pPr>
            <w:r w:rsidRPr="00AC783A">
              <w:rPr>
                <w:rFonts w:ascii="仿宋_GB2312" w:hAnsi="宋体" w:hint="eastAsia"/>
                <w:kern w:val="0"/>
                <w:sz w:val="24"/>
              </w:rPr>
              <w:t>对公网，私网，host私有等各范围的</w:t>
            </w:r>
            <w:proofErr w:type="spellStart"/>
            <w:r w:rsidRPr="00AC783A">
              <w:rPr>
                <w:rFonts w:ascii="仿宋_GB2312" w:hAnsi="宋体" w:hint="eastAsia"/>
                <w:kern w:val="0"/>
                <w:sz w:val="24"/>
              </w:rPr>
              <w:t>ip</w:t>
            </w:r>
            <w:proofErr w:type="spellEnd"/>
            <w:r w:rsidRPr="00AC783A">
              <w:rPr>
                <w:rFonts w:ascii="仿宋_GB2312" w:hAnsi="宋体" w:hint="eastAsia"/>
                <w:kern w:val="0"/>
                <w:sz w:val="24"/>
              </w:rPr>
              <w:t>的使用管理。</w:t>
            </w:r>
          </w:p>
        </w:tc>
        <w:tc>
          <w:tcPr>
            <w:tcW w:w="1634" w:type="dxa"/>
            <w:tcBorders>
              <w:top w:val="nil"/>
              <w:left w:val="nil"/>
              <w:bottom w:val="single" w:sz="4" w:space="0" w:color="auto"/>
              <w:right w:val="single" w:sz="4" w:space="0" w:color="auto"/>
            </w:tcBorders>
            <w:shd w:val="clear" w:color="000000" w:fill="EEECE1"/>
            <w:vAlign w:val="center"/>
          </w:tcPr>
          <w:p w14:paraId="529C5E72" w14:textId="77777777" w:rsidR="00932AF5" w:rsidRPr="00AC783A" w:rsidRDefault="00932AF5" w:rsidP="002F2328">
            <w:pPr>
              <w:widowControl/>
              <w:jc w:val="left"/>
              <w:rPr>
                <w:rFonts w:ascii="仿宋_GB2312" w:hAnsi="宋体" w:hint="eastAsia"/>
                <w:kern w:val="0"/>
                <w:sz w:val="24"/>
              </w:rPr>
            </w:pPr>
            <w:r>
              <w:rPr>
                <w:rFonts w:ascii="仿宋_GB2312" w:hAnsi="宋体" w:hint="eastAsia"/>
                <w:kern w:val="0"/>
                <w:sz w:val="24"/>
              </w:rPr>
              <w:t>3</w:t>
            </w:r>
          </w:p>
        </w:tc>
      </w:tr>
      <w:tr w:rsidR="00932AF5" w:rsidRPr="00AC783A" w14:paraId="2E969850" w14:textId="77777777" w:rsidTr="002F232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Look w:val="04A0" w:firstRow="1" w:lastRow="0" w:firstColumn="1" w:lastColumn="0" w:noHBand="0" w:noVBand="1"/>
        </w:tblPrEx>
        <w:trPr>
          <w:trHeight w:val="1200"/>
          <w:jc w:val="center"/>
        </w:trPr>
        <w:tc>
          <w:tcPr>
            <w:tcW w:w="1585" w:type="dxa"/>
            <w:vMerge/>
            <w:tcBorders>
              <w:top w:val="nil"/>
              <w:left w:val="single" w:sz="4" w:space="0" w:color="auto"/>
              <w:bottom w:val="single" w:sz="4" w:space="0" w:color="auto"/>
              <w:right w:val="single" w:sz="4" w:space="0" w:color="auto"/>
            </w:tcBorders>
            <w:vAlign w:val="center"/>
            <w:hideMark/>
          </w:tcPr>
          <w:p w14:paraId="56D5ADB3" w14:textId="77777777" w:rsidR="00932AF5" w:rsidRPr="00AC783A" w:rsidRDefault="00932AF5" w:rsidP="002F2328">
            <w:pPr>
              <w:widowControl/>
              <w:jc w:val="left"/>
              <w:rPr>
                <w:rFonts w:ascii="仿宋_GB2312" w:hAnsi="宋体" w:hint="eastAsia"/>
                <w:b/>
                <w:bCs/>
                <w:kern w:val="0"/>
                <w:sz w:val="24"/>
              </w:rPr>
            </w:pPr>
          </w:p>
        </w:tc>
        <w:tc>
          <w:tcPr>
            <w:tcW w:w="1419" w:type="dxa"/>
            <w:tcBorders>
              <w:top w:val="nil"/>
              <w:left w:val="nil"/>
              <w:bottom w:val="single" w:sz="4" w:space="0" w:color="auto"/>
              <w:right w:val="single" w:sz="4" w:space="0" w:color="auto"/>
            </w:tcBorders>
            <w:shd w:val="clear" w:color="000000" w:fill="EEECE1"/>
            <w:vAlign w:val="center"/>
            <w:hideMark/>
          </w:tcPr>
          <w:p w14:paraId="5E757FB9" w14:textId="77777777" w:rsidR="00932AF5" w:rsidRPr="00AC783A" w:rsidRDefault="00932AF5" w:rsidP="002F2328">
            <w:pPr>
              <w:widowControl/>
              <w:jc w:val="left"/>
              <w:rPr>
                <w:rFonts w:ascii="仿宋_GB2312" w:hAnsi="宋体" w:hint="eastAsia"/>
                <w:b/>
                <w:bCs/>
                <w:kern w:val="0"/>
                <w:sz w:val="24"/>
              </w:rPr>
            </w:pPr>
            <w:r w:rsidRPr="00AC783A">
              <w:rPr>
                <w:rFonts w:ascii="仿宋_GB2312" w:hAnsi="宋体" w:hint="eastAsia"/>
                <w:b/>
                <w:bCs/>
                <w:kern w:val="0"/>
                <w:sz w:val="24"/>
              </w:rPr>
              <w:t>域名管理</w:t>
            </w:r>
          </w:p>
        </w:tc>
        <w:tc>
          <w:tcPr>
            <w:tcW w:w="3402" w:type="dxa"/>
            <w:tcBorders>
              <w:top w:val="nil"/>
              <w:left w:val="nil"/>
              <w:bottom w:val="single" w:sz="4" w:space="0" w:color="auto"/>
              <w:right w:val="single" w:sz="4" w:space="0" w:color="auto"/>
            </w:tcBorders>
            <w:shd w:val="clear" w:color="000000" w:fill="EEECE1"/>
            <w:vAlign w:val="center"/>
            <w:hideMark/>
          </w:tcPr>
          <w:p w14:paraId="5CB1B1EC" w14:textId="77777777" w:rsidR="00932AF5" w:rsidRPr="00AC783A" w:rsidRDefault="00932AF5" w:rsidP="002F2328">
            <w:pPr>
              <w:widowControl/>
              <w:jc w:val="left"/>
              <w:rPr>
                <w:rFonts w:ascii="仿宋_GB2312" w:hAnsi="宋体" w:hint="eastAsia"/>
                <w:kern w:val="0"/>
                <w:sz w:val="24"/>
              </w:rPr>
            </w:pPr>
            <w:r w:rsidRPr="00AC783A">
              <w:rPr>
                <w:rFonts w:ascii="仿宋_GB2312" w:hAnsi="宋体" w:hint="eastAsia"/>
                <w:kern w:val="0"/>
                <w:sz w:val="24"/>
              </w:rPr>
              <w:t>对公网（含备案续费等），私网，host私有，</w:t>
            </w:r>
            <w:proofErr w:type="spellStart"/>
            <w:r w:rsidRPr="00AC783A">
              <w:rPr>
                <w:rFonts w:ascii="仿宋_GB2312" w:hAnsi="宋体" w:hint="eastAsia"/>
                <w:kern w:val="0"/>
                <w:sz w:val="24"/>
              </w:rPr>
              <w:t>httpdns</w:t>
            </w:r>
            <w:proofErr w:type="spellEnd"/>
            <w:r w:rsidRPr="00AC783A">
              <w:rPr>
                <w:rFonts w:ascii="仿宋_GB2312" w:hAnsi="宋体" w:hint="eastAsia"/>
                <w:kern w:val="0"/>
                <w:sz w:val="24"/>
              </w:rPr>
              <w:t>等各范围的域名的使用管理。</w:t>
            </w:r>
          </w:p>
        </w:tc>
        <w:tc>
          <w:tcPr>
            <w:tcW w:w="1634" w:type="dxa"/>
            <w:tcBorders>
              <w:top w:val="nil"/>
              <w:left w:val="nil"/>
              <w:bottom w:val="single" w:sz="4" w:space="0" w:color="auto"/>
              <w:right w:val="single" w:sz="4" w:space="0" w:color="auto"/>
            </w:tcBorders>
            <w:shd w:val="clear" w:color="000000" w:fill="EEECE1"/>
            <w:vAlign w:val="center"/>
          </w:tcPr>
          <w:p w14:paraId="2803A325" w14:textId="77777777" w:rsidR="00932AF5" w:rsidRPr="00AC783A" w:rsidRDefault="00932AF5" w:rsidP="002F2328">
            <w:pPr>
              <w:widowControl/>
              <w:jc w:val="left"/>
              <w:rPr>
                <w:rFonts w:ascii="仿宋_GB2312" w:hAnsi="宋体" w:hint="eastAsia"/>
                <w:kern w:val="0"/>
                <w:sz w:val="24"/>
              </w:rPr>
            </w:pPr>
            <w:r>
              <w:rPr>
                <w:rFonts w:ascii="仿宋_GB2312" w:hAnsi="宋体" w:hint="eastAsia"/>
                <w:kern w:val="0"/>
                <w:sz w:val="24"/>
              </w:rPr>
              <w:t>3</w:t>
            </w:r>
          </w:p>
        </w:tc>
      </w:tr>
      <w:tr w:rsidR="00932AF5" w:rsidRPr="00AC783A" w14:paraId="1D53A99F" w14:textId="77777777" w:rsidTr="002F232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Look w:val="04A0" w:firstRow="1" w:lastRow="0" w:firstColumn="1" w:lastColumn="0" w:noHBand="0" w:noVBand="1"/>
        </w:tblPrEx>
        <w:trPr>
          <w:trHeight w:val="1200"/>
          <w:jc w:val="center"/>
        </w:trPr>
        <w:tc>
          <w:tcPr>
            <w:tcW w:w="1585" w:type="dxa"/>
            <w:vMerge/>
            <w:tcBorders>
              <w:top w:val="nil"/>
              <w:left w:val="single" w:sz="4" w:space="0" w:color="auto"/>
              <w:bottom w:val="single" w:sz="4" w:space="0" w:color="auto"/>
              <w:right w:val="single" w:sz="4" w:space="0" w:color="auto"/>
            </w:tcBorders>
            <w:vAlign w:val="center"/>
            <w:hideMark/>
          </w:tcPr>
          <w:p w14:paraId="625DEEAE" w14:textId="77777777" w:rsidR="00932AF5" w:rsidRPr="00AC783A" w:rsidRDefault="00932AF5" w:rsidP="002F2328">
            <w:pPr>
              <w:widowControl/>
              <w:jc w:val="left"/>
              <w:rPr>
                <w:rFonts w:ascii="仿宋_GB2312" w:hAnsi="宋体" w:hint="eastAsia"/>
                <w:b/>
                <w:bCs/>
                <w:kern w:val="0"/>
                <w:sz w:val="24"/>
              </w:rPr>
            </w:pPr>
          </w:p>
        </w:tc>
        <w:tc>
          <w:tcPr>
            <w:tcW w:w="1419" w:type="dxa"/>
            <w:tcBorders>
              <w:top w:val="nil"/>
              <w:left w:val="nil"/>
              <w:bottom w:val="single" w:sz="4" w:space="0" w:color="auto"/>
              <w:right w:val="single" w:sz="4" w:space="0" w:color="auto"/>
            </w:tcBorders>
            <w:shd w:val="clear" w:color="000000" w:fill="EEECE1"/>
            <w:vAlign w:val="center"/>
            <w:hideMark/>
          </w:tcPr>
          <w:p w14:paraId="489A7D33" w14:textId="77777777" w:rsidR="00932AF5" w:rsidRPr="00AC783A" w:rsidRDefault="00932AF5" w:rsidP="002F2328">
            <w:pPr>
              <w:widowControl/>
              <w:jc w:val="left"/>
              <w:rPr>
                <w:rFonts w:ascii="仿宋_GB2312" w:hAnsi="宋体" w:hint="eastAsia"/>
                <w:b/>
                <w:bCs/>
                <w:kern w:val="0"/>
                <w:sz w:val="24"/>
              </w:rPr>
            </w:pPr>
            <w:r w:rsidRPr="00AC783A">
              <w:rPr>
                <w:rFonts w:ascii="仿宋_GB2312" w:hAnsi="宋体" w:hint="eastAsia"/>
                <w:b/>
                <w:bCs/>
                <w:kern w:val="0"/>
                <w:sz w:val="24"/>
              </w:rPr>
              <w:t>镜像管理</w:t>
            </w:r>
          </w:p>
        </w:tc>
        <w:tc>
          <w:tcPr>
            <w:tcW w:w="3402" w:type="dxa"/>
            <w:tcBorders>
              <w:top w:val="nil"/>
              <w:left w:val="nil"/>
              <w:bottom w:val="single" w:sz="4" w:space="0" w:color="auto"/>
              <w:right w:val="single" w:sz="4" w:space="0" w:color="auto"/>
            </w:tcBorders>
            <w:shd w:val="clear" w:color="000000" w:fill="EEECE1"/>
            <w:vAlign w:val="center"/>
            <w:hideMark/>
          </w:tcPr>
          <w:p w14:paraId="69C1EE42" w14:textId="77777777" w:rsidR="00932AF5" w:rsidRPr="00AC783A" w:rsidRDefault="00932AF5" w:rsidP="002F2328">
            <w:pPr>
              <w:widowControl/>
              <w:jc w:val="left"/>
              <w:rPr>
                <w:rFonts w:ascii="仿宋_GB2312" w:hAnsi="宋体" w:hint="eastAsia"/>
                <w:kern w:val="0"/>
                <w:sz w:val="24"/>
              </w:rPr>
            </w:pPr>
            <w:r w:rsidRPr="00AC783A">
              <w:rPr>
                <w:rFonts w:ascii="仿宋_GB2312" w:hAnsi="宋体" w:hint="eastAsia"/>
                <w:kern w:val="0"/>
                <w:sz w:val="24"/>
              </w:rPr>
              <w:t>用于系统快速扩所容，升降级操作中的标准化和效率的管理，包括镜像与业务模块关联度等</w:t>
            </w:r>
          </w:p>
        </w:tc>
        <w:tc>
          <w:tcPr>
            <w:tcW w:w="1634" w:type="dxa"/>
            <w:tcBorders>
              <w:top w:val="nil"/>
              <w:left w:val="nil"/>
              <w:bottom w:val="single" w:sz="4" w:space="0" w:color="auto"/>
              <w:right w:val="single" w:sz="4" w:space="0" w:color="auto"/>
            </w:tcBorders>
            <w:shd w:val="clear" w:color="000000" w:fill="EEECE1"/>
            <w:vAlign w:val="center"/>
          </w:tcPr>
          <w:p w14:paraId="4FDE46EC" w14:textId="77777777" w:rsidR="00932AF5" w:rsidRPr="00AC783A" w:rsidRDefault="00932AF5" w:rsidP="002F2328">
            <w:pPr>
              <w:widowControl/>
              <w:jc w:val="left"/>
              <w:rPr>
                <w:rFonts w:ascii="仿宋_GB2312" w:hAnsi="宋体" w:hint="eastAsia"/>
                <w:kern w:val="0"/>
                <w:sz w:val="24"/>
              </w:rPr>
            </w:pPr>
            <w:r>
              <w:rPr>
                <w:rFonts w:ascii="仿宋_GB2312" w:hAnsi="宋体" w:hint="eastAsia"/>
                <w:kern w:val="0"/>
                <w:sz w:val="24"/>
              </w:rPr>
              <w:t>5</w:t>
            </w:r>
          </w:p>
        </w:tc>
      </w:tr>
      <w:tr w:rsidR="00932AF5" w:rsidRPr="00AC783A" w14:paraId="13E04F0C" w14:textId="77777777" w:rsidTr="002F232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Look w:val="04A0" w:firstRow="1" w:lastRow="0" w:firstColumn="1" w:lastColumn="0" w:noHBand="0" w:noVBand="1"/>
        </w:tblPrEx>
        <w:trPr>
          <w:trHeight w:val="1200"/>
          <w:jc w:val="center"/>
        </w:trPr>
        <w:tc>
          <w:tcPr>
            <w:tcW w:w="1585" w:type="dxa"/>
            <w:vMerge/>
            <w:tcBorders>
              <w:top w:val="nil"/>
              <w:left w:val="single" w:sz="4" w:space="0" w:color="auto"/>
              <w:bottom w:val="single" w:sz="4" w:space="0" w:color="auto"/>
              <w:right w:val="single" w:sz="4" w:space="0" w:color="auto"/>
            </w:tcBorders>
            <w:vAlign w:val="center"/>
            <w:hideMark/>
          </w:tcPr>
          <w:p w14:paraId="2D9F0318" w14:textId="77777777" w:rsidR="00932AF5" w:rsidRPr="00AC783A" w:rsidRDefault="00932AF5" w:rsidP="002F2328">
            <w:pPr>
              <w:widowControl/>
              <w:jc w:val="left"/>
              <w:rPr>
                <w:rFonts w:ascii="仿宋_GB2312" w:hAnsi="宋体" w:hint="eastAsia"/>
                <w:b/>
                <w:bCs/>
                <w:kern w:val="0"/>
                <w:sz w:val="24"/>
              </w:rPr>
            </w:pPr>
          </w:p>
        </w:tc>
        <w:tc>
          <w:tcPr>
            <w:tcW w:w="1419" w:type="dxa"/>
            <w:tcBorders>
              <w:top w:val="nil"/>
              <w:left w:val="nil"/>
              <w:bottom w:val="single" w:sz="4" w:space="0" w:color="auto"/>
              <w:right w:val="single" w:sz="4" w:space="0" w:color="auto"/>
            </w:tcBorders>
            <w:shd w:val="clear" w:color="000000" w:fill="EEECE1"/>
            <w:vAlign w:val="center"/>
            <w:hideMark/>
          </w:tcPr>
          <w:p w14:paraId="48466A63" w14:textId="77777777" w:rsidR="00932AF5" w:rsidRPr="00AC783A" w:rsidRDefault="00932AF5" w:rsidP="002F2328">
            <w:pPr>
              <w:widowControl/>
              <w:jc w:val="left"/>
              <w:rPr>
                <w:rFonts w:ascii="仿宋_GB2312" w:hAnsi="宋体" w:hint="eastAsia"/>
                <w:b/>
                <w:bCs/>
                <w:kern w:val="0"/>
                <w:sz w:val="24"/>
              </w:rPr>
            </w:pPr>
            <w:r w:rsidRPr="00AC783A">
              <w:rPr>
                <w:rFonts w:ascii="仿宋_GB2312" w:hAnsi="宋体" w:hint="eastAsia"/>
                <w:b/>
                <w:bCs/>
                <w:kern w:val="0"/>
                <w:sz w:val="24"/>
              </w:rPr>
              <w:t>快照管理</w:t>
            </w:r>
          </w:p>
        </w:tc>
        <w:tc>
          <w:tcPr>
            <w:tcW w:w="3402" w:type="dxa"/>
            <w:tcBorders>
              <w:top w:val="nil"/>
              <w:left w:val="nil"/>
              <w:bottom w:val="single" w:sz="4" w:space="0" w:color="auto"/>
              <w:right w:val="single" w:sz="4" w:space="0" w:color="auto"/>
            </w:tcBorders>
            <w:shd w:val="clear" w:color="000000" w:fill="EEECE1"/>
            <w:vAlign w:val="center"/>
            <w:hideMark/>
          </w:tcPr>
          <w:p w14:paraId="506C3A6C" w14:textId="77777777" w:rsidR="00932AF5" w:rsidRPr="00AC783A" w:rsidRDefault="00932AF5" w:rsidP="002F2328">
            <w:pPr>
              <w:widowControl/>
              <w:jc w:val="left"/>
              <w:rPr>
                <w:rFonts w:ascii="仿宋_GB2312" w:hAnsi="宋体" w:hint="eastAsia"/>
                <w:kern w:val="0"/>
                <w:sz w:val="24"/>
              </w:rPr>
            </w:pPr>
            <w:r w:rsidRPr="00AC783A">
              <w:rPr>
                <w:rFonts w:ascii="仿宋_GB2312" w:hAnsi="宋体" w:hint="eastAsia"/>
                <w:kern w:val="0"/>
                <w:sz w:val="24"/>
              </w:rPr>
              <w:t>用于系统标准环境运行状态的系统管理，用于快速还原系统状态等操作。</w:t>
            </w:r>
          </w:p>
        </w:tc>
        <w:tc>
          <w:tcPr>
            <w:tcW w:w="1634" w:type="dxa"/>
            <w:tcBorders>
              <w:top w:val="nil"/>
              <w:left w:val="nil"/>
              <w:bottom w:val="single" w:sz="4" w:space="0" w:color="auto"/>
              <w:right w:val="single" w:sz="4" w:space="0" w:color="auto"/>
            </w:tcBorders>
            <w:shd w:val="clear" w:color="000000" w:fill="EEECE1"/>
            <w:vAlign w:val="center"/>
          </w:tcPr>
          <w:p w14:paraId="630A0EA2" w14:textId="77777777" w:rsidR="00932AF5" w:rsidRPr="00AC783A" w:rsidRDefault="00932AF5" w:rsidP="002F2328">
            <w:pPr>
              <w:widowControl/>
              <w:jc w:val="left"/>
              <w:rPr>
                <w:rFonts w:ascii="仿宋_GB2312" w:hAnsi="宋体" w:hint="eastAsia"/>
                <w:kern w:val="0"/>
                <w:sz w:val="24"/>
              </w:rPr>
            </w:pPr>
            <w:r>
              <w:rPr>
                <w:rFonts w:ascii="仿宋_GB2312" w:hAnsi="宋体" w:hint="eastAsia"/>
                <w:kern w:val="0"/>
                <w:sz w:val="24"/>
              </w:rPr>
              <w:t>4</w:t>
            </w:r>
          </w:p>
        </w:tc>
      </w:tr>
      <w:tr w:rsidR="00932AF5" w:rsidRPr="00AC783A" w14:paraId="73398375" w14:textId="77777777" w:rsidTr="002F232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Look w:val="04A0" w:firstRow="1" w:lastRow="0" w:firstColumn="1" w:lastColumn="0" w:noHBand="0" w:noVBand="1"/>
        </w:tblPrEx>
        <w:trPr>
          <w:trHeight w:val="1200"/>
          <w:jc w:val="center"/>
        </w:trPr>
        <w:tc>
          <w:tcPr>
            <w:tcW w:w="1585" w:type="dxa"/>
            <w:vMerge/>
            <w:tcBorders>
              <w:top w:val="nil"/>
              <w:left w:val="single" w:sz="4" w:space="0" w:color="auto"/>
              <w:bottom w:val="single" w:sz="4" w:space="0" w:color="auto"/>
              <w:right w:val="single" w:sz="4" w:space="0" w:color="auto"/>
            </w:tcBorders>
            <w:vAlign w:val="center"/>
            <w:hideMark/>
          </w:tcPr>
          <w:p w14:paraId="1F452BF2" w14:textId="77777777" w:rsidR="00932AF5" w:rsidRPr="00AC783A" w:rsidRDefault="00932AF5" w:rsidP="002F2328">
            <w:pPr>
              <w:widowControl/>
              <w:jc w:val="left"/>
              <w:rPr>
                <w:rFonts w:ascii="仿宋_GB2312" w:hAnsi="宋体" w:hint="eastAsia"/>
                <w:b/>
                <w:bCs/>
                <w:kern w:val="0"/>
                <w:sz w:val="24"/>
              </w:rPr>
            </w:pPr>
          </w:p>
        </w:tc>
        <w:tc>
          <w:tcPr>
            <w:tcW w:w="1419" w:type="dxa"/>
            <w:tcBorders>
              <w:top w:val="nil"/>
              <w:left w:val="nil"/>
              <w:bottom w:val="single" w:sz="4" w:space="0" w:color="auto"/>
              <w:right w:val="single" w:sz="4" w:space="0" w:color="auto"/>
            </w:tcBorders>
            <w:shd w:val="clear" w:color="000000" w:fill="EEECE1"/>
            <w:vAlign w:val="center"/>
            <w:hideMark/>
          </w:tcPr>
          <w:p w14:paraId="3BB39950" w14:textId="77777777" w:rsidR="00932AF5" w:rsidRPr="00AC783A" w:rsidRDefault="00932AF5" w:rsidP="002F2328">
            <w:pPr>
              <w:widowControl/>
              <w:jc w:val="left"/>
              <w:rPr>
                <w:rFonts w:ascii="仿宋_GB2312" w:hAnsi="宋体" w:hint="eastAsia"/>
                <w:b/>
                <w:bCs/>
                <w:kern w:val="0"/>
                <w:sz w:val="24"/>
              </w:rPr>
            </w:pPr>
            <w:r w:rsidRPr="00AC783A">
              <w:rPr>
                <w:rFonts w:ascii="仿宋_GB2312" w:hAnsi="宋体" w:hint="eastAsia"/>
                <w:b/>
                <w:bCs/>
                <w:kern w:val="0"/>
                <w:sz w:val="24"/>
              </w:rPr>
              <w:t>备份管理</w:t>
            </w:r>
          </w:p>
        </w:tc>
        <w:tc>
          <w:tcPr>
            <w:tcW w:w="3402" w:type="dxa"/>
            <w:tcBorders>
              <w:top w:val="nil"/>
              <w:left w:val="nil"/>
              <w:bottom w:val="single" w:sz="4" w:space="0" w:color="auto"/>
              <w:right w:val="single" w:sz="4" w:space="0" w:color="auto"/>
            </w:tcBorders>
            <w:shd w:val="clear" w:color="000000" w:fill="EEECE1"/>
            <w:vAlign w:val="center"/>
            <w:hideMark/>
          </w:tcPr>
          <w:p w14:paraId="740D66F4" w14:textId="77777777" w:rsidR="00932AF5" w:rsidRPr="00AC783A" w:rsidRDefault="00932AF5" w:rsidP="002F2328">
            <w:pPr>
              <w:widowControl/>
              <w:jc w:val="left"/>
              <w:rPr>
                <w:rFonts w:ascii="仿宋_GB2312" w:hAnsi="宋体" w:hint="eastAsia"/>
                <w:kern w:val="0"/>
                <w:sz w:val="24"/>
              </w:rPr>
            </w:pPr>
            <w:r w:rsidRPr="00AC783A">
              <w:rPr>
                <w:rFonts w:ascii="仿宋_GB2312" w:hAnsi="宋体" w:hint="eastAsia"/>
                <w:kern w:val="0"/>
                <w:sz w:val="24"/>
              </w:rPr>
              <w:t>对业务，日志，审计内容等数据的备份策略以及备份完整度，恢复操作等的管理平台。</w:t>
            </w:r>
          </w:p>
        </w:tc>
        <w:tc>
          <w:tcPr>
            <w:tcW w:w="1634" w:type="dxa"/>
            <w:tcBorders>
              <w:top w:val="nil"/>
              <w:left w:val="nil"/>
              <w:bottom w:val="single" w:sz="4" w:space="0" w:color="auto"/>
              <w:right w:val="single" w:sz="4" w:space="0" w:color="auto"/>
            </w:tcBorders>
            <w:shd w:val="clear" w:color="000000" w:fill="EEECE1"/>
            <w:vAlign w:val="center"/>
          </w:tcPr>
          <w:p w14:paraId="41339720" w14:textId="77777777" w:rsidR="00932AF5" w:rsidRPr="00AC783A" w:rsidRDefault="00932AF5" w:rsidP="002F2328">
            <w:pPr>
              <w:widowControl/>
              <w:jc w:val="left"/>
              <w:rPr>
                <w:rFonts w:ascii="仿宋_GB2312" w:hAnsi="宋体" w:hint="eastAsia"/>
                <w:kern w:val="0"/>
                <w:sz w:val="24"/>
              </w:rPr>
            </w:pPr>
            <w:r>
              <w:rPr>
                <w:rFonts w:ascii="仿宋_GB2312" w:hAnsi="宋体" w:hint="eastAsia"/>
                <w:kern w:val="0"/>
                <w:sz w:val="24"/>
              </w:rPr>
              <w:t>6</w:t>
            </w:r>
          </w:p>
        </w:tc>
      </w:tr>
      <w:tr w:rsidR="00932AF5" w:rsidRPr="00AC783A" w14:paraId="241D9819" w14:textId="77777777" w:rsidTr="002F232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Look w:val="04A0" w:firstRow="1" w:lastRow="0" w:firstColumn="1" w:lastColumn="0" w:noHBand="0" w:noVBand="1"/>
        </w:tblPrEx>
        <w:trPr>
          <w:trHeight w:val="1200"/>
          <w:jc w:val="center"/>
        </w:trPr>
        <w:tc>
          <w:tcPr>
            <w:tcW w:w="1585" w:type="dxa"/>
            <w:vMerge/>
            <w:tcBorders>
              <w:top w:val="nil"/>
              <w:left w:val="single" w:sz="4" w:space="0" w:color="auto"/>
              <w:bottom w:val="single" w:sz="4" w:space="0" w:color="auto"/>
              <w:right w:val="single" w:sz="4" w:space="0" w:color="auto"/>
            </w:tcBorders>
            <w:vAlign w:val="center"/>
            <w:hideMark/>
          </w:tcPr>
          <w:p w14:paraId="007521BC" w14:textId="77777777" w:rsidR="00932AF5" w:rsidRPr="00AC783A" w:rsidRDefault="00932AF5" w:rsidP="002F2328">
            <w:pPr>
              <w:widowControl/>
              <w:jc w:val="left"/>
              <w:rPr>
                <w:rFonts w:ascii="仿宋_GB2312" w:hAnsi="宋体" w:hint="eastAsia"/>
                <w:b/>
                <w:bCs/>
                <w:kern w:val="0"/>
                <w:sz w:val="24"/>
              </w:rPr>
            </w:pPr>
          </w:p>
        </w:tc>
        <w:tc>
          <w:tcPr>
            <w:tcW w:w="1419" w:type="dxa"/>
            <w:tcBorders>
              <w:top w:val="nil"/>
              <w:left w:val="nil"/>
              <w:bottom w:val="single" w:sz="4" w:space="0" w:color="auto"/>
              <w:right w:val="single" w:sz="4" w:space="0" w:color="auto"/>
            </w:tcBorders>
            <w:shd w:val="clear" w:color="000000" w:fill="EEECE1"/>
            <w:vAlign w:val="center"/>
            <w:hideMark/>
          </w:tcPr>
          <w:p w14:paraId="289BD116" w14:textId="77777777" w:rsidR="00932AF5" w:rsidRPr="00AC783A" w:rsidRDefault="00932AF5" w:rsidP="002F2328">
            <w:pPr>
              <w:widowControl/>
              <w:jc w:val="left"/>
              <w:rPr>
                <w:rFonts w:ascii="仿宋_GB2312" w:hAnsi="宋体" w:hint="eastAsia"/>
                <w:b/>
                <w:bCs/>
                <w:kern w:val="0"/>
                <w:sz w:val="24"/>
              </w:rPr>
            </w:pPr>
            <w:r w:rsidRPr="00AC783A">
              <w:rPr>
                <w:rFonts w:ascii="仿宋_GB2312" w:hAnsi="宋体" w:hint="eastAsia"/>
                <w:b/>
                <w:bCs/>
                <w:kern w:val="0"/>
                <w:sz w:val="24"/>
              </w:rPr>
              <w:t>存储管理</w:t>
            </w:r>
          </w:p>
        </w:tc>
        <w:tc>
          <w:tcPr>
            <w:tcW w:w="3402" w:type="dxa"/>
            <w:tcBorders>
              <w:top w:val="nil"/>
              <w:left w:val="nil"/>
              <w:bottom w:val="single" w:sz="4" w:space="0" w:color="auto"/>
              <w:right w:val="single" w:sz="4" w:space="0" w:color="auto"/>
            </w:tcBorders>
            <w:shd w:val="clear" w:color="000000" w:fill="EEECE1"/>
            <w:vAlign w:val="center"/>
            <w:hideMark/>
          </w:tcPr>
          <w:p w14:paraId="7CB0FDC6" w14:textId="77777777" w:rsidR="00932AF5" w:rsidRPr="00AC783A" w:rsidRDefault="00932AF5" w:rsidP="002F2328">
            <w:pPr>
              <w:widowControl/>
              <w:jc w:val="left"/>
              <w:rPr>
                <w:rFonts w:ascii="仿宋_GB2312" w:hAnsi="宋体" w:hint="eastAsia"/>
                <w:kern w:val="0"/>
                <w:sz w:val="24"/>
              </w:rPr>
            </w:pPr>
            <w:r w:rsidRPr="00AC783A">
              <w:rPr>
                <w:rFonts w:ascii="仿宋_GB2312" w:hAnsi="宋体" w:hint="eastAsia"/>
                <w:kern w:val="0"/>
                <w:sz w:val="24"/>
              </w:rPr>
              <w:t>对各类集中存储服务和设备的管理，包括挂载点白名单，带宽，访问授权等。</w:t>
            </w:r>
          </w:p>
        </w:tc>
        <w:tc>
          <w:tcPr>
            <w:tcW w:w="1634" w:type="dxa"/>
            <w:tcBorders>
              <w:top w:val="nil"/>
              <w:left w:val="nil"/>
              <w:bottom w:val="single" w:sz="4" w:space="0" w:color="auto"/>
              <w:right w:val="single" w:sz="4" w:space="0" w:color="auto"/>
            </w:tcBorders>
            <w:shd w:val="clear" w:color="000000" w:fill="EEECE1"/>
            <w:vAlign w:val="center"/>
          </w:tcPr>
          <w:p w14:paraId="2D0496E5" w14:textId="77777777" w:rsidR="00932AF5" w:rsidRPr="00AC783A" w:rsidRDefault="00932AF5" w:rsidP="002F2328">
            <w:pPr>
              <w:widowControl/>
              <w:jc w:val="left"/>
              <w:rPr>
                <w:rFonts w:ascii="仿宋_GB2312" w:hAnsi="宋体" w:hint="eastAsia"/>
                <w:kern w:val="0"/>
                <w:sz w:val="24"/>
              </w:rPr>
            </w:pPr>
            <w:r>
              <w:rPr>
                <w:rFonts w:ascii="仿宋_GB2312" w:hAnsi="宋体" w:hint="eastAsia"/>
                <w:kern w:val="0"/>
                <w:sz w:val="24"/>
              </w:rPr>
              <w:t>8</w:t>
            </w:r>
          </w:p>
        </w:tc>
      </w:tr>
      <w:tr w:rsidR="00932AF5" w:rsidRPr="00AC783A" w14:paraId="161C5790" w14:textId="77777777" w:rsidTr="002F232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Look w:val="04A0" w:firstRow="1" w:lastRow="0" w:firstColumn="1" w:lastColumn="0" w:noHBand="0" w:noVBand="1"/>
        </w:tblPrEx>
        <w:trPr>
          <w:trHeight w:val="900"/>
          <w:jc w:val="center"/>
        </w:trPr>
        <w:tc>
          <w:tcPr>
            <w:tcW w:w="1585" w:type="dxa"/>
            <w:vMerge w:val="restart"/>
            <w:tcBorders>
              <w:top w:val="nil"/>
              <w:left w:val="single" w:sz="4" w:space="0" w:color="auto"/>
              <w:bottom w:val="single" w:sz="4" w:space="0" w:color="auto"/>
              <w:right w:val="single" w:sz="4" w:space="0" w:color="auto"/>
            </w:tcBorders>
            <w:shd w:val="clear" w:color="auto" w:fill="auto"/>
            <w:vAlign w:val="center"/>
            <w:hideMark/>
          </w:tcPr>
          <w:p w14:paraId="1E60C6CF" w14:textId="77777777" w:rsidR="00932AF5" w:rsidRPr="00AC783A" w:rsidRDefault="00932AF5" w:rsidP="002F2328">
            <w:pPr>
              <w:widowControl/>
              <w:jc w:val="center"/>
              <w:rPr>
                <w:rFonts w:ascii="仿宋_GB2312" w:hAnsi="宋体" w:hint="eastAsia"/>
                <w:b/>
                <w:bCs/>
                <w:kern w:val="0"/>
                <w:sz w:val="24"/>
              </w:rPr>
            </w:pPr>
            <w:r w:rsidRPr="00AC783A">
              <w:rPr>
                <w:rFonts w:ascii="仿宋_GB2312" w:hAnsi="宋体" w:hint="eastAsia"/>
                <w:b/>
                <w:bCs/>
                <w:kern w:val="0"/>
                <w:sz w:val="24"/>
              </w:rPr>
              <w:t>版本控制平台</w:t>
            </w:r>
          </w:p>
        </w:tc>
        <w:tc>
          <w:tcPr>
            <w:tcW w:w="1419" w:type="dxa"/>
            <w:tcBorders>
              <w:top w:val="nil"/>
              <w:left w:val="nil"/>
              <w:bottom w:val="single" w:sz="4" w:space="0" w:color="auto"/>
              <w:right w:val="single" w:sz="4" w:space="0" w:color="auto"/>
            </w:tcBorders>
            <w:shd w:val="clear" w:color="auto" w:fill="auto"/>
            <w:noWrap/>
            <w:vAlign w:val="center"/>
            <w:hideMark/>
          </w:tcPr>
          <w:p w14:paraId="01B7B0DF" w14:textId="77777777" w:rsidR="00932AF5" w:rsidRPr="00AC783A" w:rsidRDefault="00932AF5" w:rsidP="002F2328">
            <w:pPr>
              <w:widowControl/>
              <w:jc w:val="left"/>
              <w:rPr>
                <w:rFonts w:ascii="仿宋_GB2312" w:hAnsi="宋体" w:hint="eastAsia"/>
                <w:b/>
                <w:bCs/>
                <w:kern w:val="0"/>
                <w:sz w:val="24"/>
              </w:rPr>
            </w:pPr>
            <w:r w:rsidRPr="00AC783A">
              <w:rPr>
                <w:rFonts w:ascii="仿宋_GB2312" w:hAnsi="宋体" w:hint="eastAsia"/>
                <w:b/>
                <w:bCs/>
                <w:kern w:val="0"/>
                <w:sz w:val="24"/>
              </w:rPr>
              <w:t>测试版本</w:t>
            </w:r>
          </w:p>
        </w:tc>
        <w:tc>
          <w:tcPr>
            <w:tcW w:w="3402" w:type="dxa"/>
            <w:tcBorders>
              <w:top w:val="nil"/>
              <w:left w:val="nil"/>
              <w:bottom w:val="single" w:sz="4" w:space="0" w:color="auto"/>
              <w:right w:val="single" w:sz="4" w:space="0" w:color="auto"/>
            </w:tcBorders>
            <w:shd w:val="clear" w:color="auto" w:fill="auto"/>
            <w:vAlign w:val="center"/>
            <w:hideMark/>
          </w:tcPr>
          <w:p w14:paraId="7F08FAED" w14:textId="77777777" w:rsidR="00932AF5" w:rsidRPr="00AC783A" w:rsidRDefault="00932AF5" w:rsidP="002F2328">
            <w:pPr>
              <w:widowControl/>
              <w:jc w:val="left"/>
              <w:rPr>
                <w:rFonts w:ascii="仿宋_GB2312" w:hAnsi="宋体" w:hint="eastAsia"/>
                <w:kern w:val="0"/>
                <w:sz w:val="24"/>
              </w:rPr>
            </w:pPr>
            <w:r w:rsidRPr="00AC783A">
              <w:rPr>
                <w:rFonts w:ascii="仿宋_GB2312" w:hAnsi="宋体" w:hint="eastAsia"/>
                <w:kern w:val="0"/>
                <w:sz w:val="24"/>
              </w:rPr>
              <w:t>测试版本环境与生产是完全一致,减少因环境不一致导致的测试问题.</w:t>
            </w:r>
          </w:p>
        </w:tc>
        <w:tc>
          <w:tcPr>
            <w:tcW w:w="1634" w:type="dxa"/>
            <w:tcBorders>
              <w:top w:val="nil"/>
              <w:left w:val="nil"/>
              <w:bottom w:val="single" w:sz="4" w:space="0" w:color="auto"/>
              <w:right w:val="single" w:sz="4" w:space="0" w:color="auto"/>
            </w:tcBorders>
            <w:shd w:val="clear" w:color="auto" w:fill="auto"/>
            <w:vAlign w:val="center"/>
          </w:tcPr>
          <w:p w14:paraId="168F64D7" w14:textId="77777777" w:rsidR="00932AF5" w:rsidRPr="00AC783A" w:rsidRDefault="00932AF5" w:rsidP="002F2328">
            <w:pPr>
              <w:widowControl/>
              <w:jc w:val="left"/>
              <w:rPr>
                <w:rFonts w:ascii="仿宋_GB2312" w:hAnsi="宋体" w:hint="eastAsia"/>
                <w:kern w:val="0"/>
                <w:sz w:val="24"/>
              </w:rPr>
            </w:pPr>
            <w:r>
              <w:rPr>
                <w:rFonts w:ascii="仿宋_GB2312" w:hAnsi="宋体" w:hint="eastAsia"/>
                <w:kern w:val="0"/>
                <w:sz w:val="24"/>
              </w:rPr>
              <w:t>2</w:t>
            </w:r>
          </w:p>
        </w:tc>
      </w:tr>
      <w:tr w:rsidR="00932AF5" w:rsidRPr="00AC783A" w14:paraId="204DE002" w14:textId="77777777" w:rsidTr="002F232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Look w:val="04A0" w:firstRow="1" w:lastRow="0" w:firstColumn="1" w:lastColumn="0" w:noHBand="0" w:noVBand="1"/>
        </w:tblPrEx>
        <w:trPr>
          <w:trHeight w:val="600"/>
          <w:jc w:val="center"/>
        </w:trPr>
        <w:tc>
          <w:tcPr>
            <w:tcW w:w="1585" w:type="dxa"/>
            <w:vMerge/>
            <w:tcBorders>
              <w:top w:val="nil"/>
              <w:left w:val="single" w:sz="4" w:space="0" w:color="auto"/>
              <w:bottom w:val="single" w:sz="4" w:space="0" w:color="auto"/>
              <w:right w:val="single" w:sz="4" w:space="0" w:color="auto"/>
            </w:tcBorders>
            <w:vAlign w:val="center"/>
            <w:hideMark/>
          </w:tcPr>
          <w:p w14:paraId="5857DF6A" w14:textId="77777777" w:rsidR="00932AF5" w:rsidRPr="00AC783A" w:rsidRDefault="00932AF5" w:rsidP="002F2328">
            <w:pPr>
              <w:widowControl/>
              <w:jc w:val="left"/>
              <w:rPr>
                <w:rFonts w:ascii="仿宋_GB2312" w:hAnsi="宋体" w:hint="eastAsia"/>
                <w:b/>
                <w:bCs/>
                <w:kern w:val="0"/>
                <w:sz w:val="24"/>
              </w:rPr>
            </w:pPr>
          </w:p>
        </w:tc>
        <w:tc>
          <w:tcPr>
            <w:tcW w:w="1419" w:type="dxa"/>
            <w:tcBorders>
              <w:top w:val="nil"/>
              <w:left w:val="nil"/>
              <w:bottom w:val="single" w:sz="4" w:space="0" w:color="auto"/>
              <w:right w:val="single" w:sz="4" w:space="0" w:color="auto"/>
            </w:tcBorders>
            <w:shd w:val="clear" w:color="auto" w:fill="auto"/>
            <w:noWrap/>
            <w:vAlign w:val="center"/>
            <w:hideMark/>
          </w:tcPr>
          <w:p w14:paraId="3E22D6E0" w14:textId="77777777" w:rsidR="00932AF5" w:rsidRPr="00AC783A" w:rsidRDefault="00932AF5" w:rsidP="002F2328">
            <w:pPr>
              <w:widowControl/>
              <w:jc w:val="left"/>
              <w:rPr>
                <w:rFonts w:ascii="仿宋_GB2312" w:hAnsi="宋体" w:hint="eastAsia"/>
                <w:b/>
                <w:bCs/>
                <w:kern w:val="0"/>
                <w:sz w:val="24"/>
              </w:rPr>
            </w:pPr>
            <w:r w:rsidRPr="00AC783A">
              <w:rPr>
                <w:rFonts w:ascii="仿宋_GB2312" w:hAnsi="宋体" w:hint="eastAsia"/>
                <w:b/>
                <w:bCs/>
                <w:kern w:val="0"/>
                <w:sz w:val="24"/>
              </w:rPr>
              <w:t>预发布</w:t>
            </w:r>
          </w:p>
        </w:tc>
        <w:tc>
          <w:tcPr>
            <w:tcW w:w="3402" w:type="dxa"/>
            <w:tcBorders>
              <w:top w:val="nil"/>
              <w:left w:val="nil"/>
              <w:bottom w:val="single" w:sz="4" w:space="0" w:color="auto"/>
              <w:right w:val="single" w:sz="4" w:space="0" w:color="auto"/>
            </w:tcBorders>
            <w:shd w:val="clear" w:color="auto" w:fill="auto"/>
            <w:vAlign w:val="center"/>
            <w:hideMark/>
          </w:tcPr>
          <w:p w14:paraId="599A2265" w14:textId="77777777" w:rsidR="00932AF5" w:rsidRPr="00AC783A" w:rsidRDefault="00932AF5" w:rsidP="002F2328">
            <w:pPr>
              <w:widowControl/>
              <w:jc w:val="left"/>
              <w:rPr>
                <w:rFonts w:ascii="仿宋_GB2312" w:hAnsi="宋体" w:hint="eastAsia"/>
                <w:kern w:val="0"/>
                <w:sz w:val="24"/>
              </w:rPr>
            </w:pPr>
            <w:r w:rsidRPr="00AC783A">
              <w:rPr>
                <w:rFonts w:ascii="仿宋_GB2312" w:hAnsi="宋体" w:hint="eastAsia"/>
                <w:kern w:val="0"/>
                <w:sz w:val="24"/>
              </w:rPr>
              <w:t>测试版本通过后会先部署到预发布,二次验证</w:t>
            </w:r>
          </w:p>
        </w:tc>
        <w:tc>
          <w:tcPr>
            <w:tcW w:w="1634" w:type="dxa"/>
            <w:tcBorders>
              <w:top w:val="nil"/>
              <w:left w:val="nil"/>
              <w:bottom w:val="single" w:sz="4" w:space="0" w:color="auto"/>
              <w:right w:val="single" w:sz="4" w:space="0" w:color="auto"/>
            </w:tcBorders>
            <w:shd w:val="clear" w:color="auto" w:fill="auto"/>
            <w:vAlign w:val="center"/>
          </w:tcPr>
          <w:p w14:paraId="0926606D" w14:textId="77777777" w:rsidR="00932AF5" w:rsidRPr="00AC783A" w:rsidRDefault="00932AF5" w:rsidP="002F2328">
            <w:pPr>
              <w:widowControl/>
              <w:jc w:val="left"/>
              <w:rPr>
                <w:rFonts w:ascii="仿宋_GB2312" w:hAnsi="宋体" w:hint="eastAsia"/>
                <w:kern w:val="0"/>
                <w:sz w:val="24"/>
              </w:rPr>
            </w:pPr>
            <w:r>
              <w:rPr>
                <w:rFonts w:ascii="仿宋_GB2312" w:hAnsi="宋体" w:hint="eastAsia"/>
                <w:kern w:val="0"/>
                <w:sz w:val="24"/>
              </w:rPr>
              <w:t>2</w:t>
            </w:r>
          </w:p>
        </w:tc>
      </w:tr>
      <w:tr w:rsidR="00932AF5" w:rsidRPr="00AC783A" w14:paraId="023B0FEB" w14:textId="77777777" w:rsidTr="002F232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Look w:val="04A0" w:firstRow="1" w:lastRow="0" w:firstColumn="1" w:lastColumn="0" w:noHBand="0" w:noVBand="1"/>
        </w:tblPrEx>
        <w:trPr>
          <w:trHeight w:val="600"/>
          <w:jc w:val="center"/>
        </w:trPr>
        <w:tc>
          <w:tcPr>
            <w:tcW w:w="1585" w:type="dxa"/>
            <w:vMerge/>
            <w:tcBorders>
              <w:top w:val="nil"/>
              <w:left w:val="single" w:sz="4" w:space="0" w:color="auto"/>
              <w:bottom w:val="single" w:sz="4" w:space="0" w:color="auto"/>
              <w:right w:val="single" w:sz="4" w:space="0" w:color="auto"/>
            </w:tcBorders>
            <w:vAlign w:val="center"/>
            <w:hideMark/>
          </w:tcPr>
          <w:p w14:paraId="66977F38" w14:textId="77777777" w:rsidR="00932AF5" w:rsidRPr="00AC783A" w:rsidRDefault="00932AF5" w:rsidP="002F2328">
            <w:pPr>
              <w:widowControl/>
              <w:jc w:val="left"/>
              <w:rPr>
                <w:rFonts w:ascii="仿宋_GB2312" w:hAnsi="宋体" w:hint="eastAsia"/>
                <w:b/>
                <w:bCs/>
                <w:kern w:val="0"/>
                <w:sz w:val="24"/>
              </w:rPr>
            </w:pPr>
          </w:p>
        </w:tc>
        <w:tc>
          <w:tcPr>
            <w:tcW w:w="1419" w:type="dxa"/>
            <w:tcBorders>
              <w:top w:val="nil"/>
              <w:left w:val="nil"/>
              <w:bottom w:val="single" w:sz="4" w:space="0" w:color="auto"/>
              <w:right w:val="single" w:sz="4" w:space="0" w:color="auto"/>
            </w:tcBorders>
            <w:shd w:val="clear" w:color="auto" w:fill="auto"/>
            <w:noWrap/>
            <w:vAlign w:val="center"/>
            <w:hideMark/>
          </w:tcPr>
          <w:p w14:paraId="5CF88705" w14:textId="77777777" w:rsidR="00932AF5" w:rsidRPr="00AC783A" w:rsidRDefault="00932AF5" w:rsidP="002F2328">
            <w:pPr>
              <w:widowControl/>
              <w:jc w:val="left"/>
              <w:rPr>
                <w:rFonts w:ascii="仿宋_GB2312" w:hAnsi="宋体" w:hint="eastAsia"/>
                <w:b/>
                <w:bCs/>
                <w:kern w:val="0"/>
                <w:sz w:val="24"/>
              </w:rPr>
            </w:pPr>
            <w:r w:rsidRPr="00AC783A">
              <w:rPr>
                <w:rFonts w:ascii="仿宋_GB2312" w:hAnsi="宋体" w:hint="eastAsia"/>
                <w:b/>
                <w:bCs/>
                <w:kern w:val="0"/>
                <w:sz w:val="24"/>
              </w:rPr>
              <w:t>生产发布</w:t>
            </w:r>
          </w:p>
        </w:tc>
        <w:tc>
          <w:tcPr>
            <w:tcW w:w="3402" w:type="dxa"/>
            <w:tcBorders>
              <w:top w:val="nil"/>
              <w:left w:val="nil"/>
              <w:bottom w:val="single" w:sz="4" w:space="0" w:color="auto"/>
              <w:right w:val="single" w:sz="4" w:space="0" w:color="auto"/>
            </w:tcBorders>
            <w:shd w:val="clear" w:color="auto" w:fill="auto"/>
            <w:vAlign w:val="center"/>
            <w:hideMark/>
          </w:tcPr>
          <w:p w14:paraId="4560B870" w14:textId="77777777" w:rsidR="00932AF5" w:rsidRPr="00AC783A" w:rsidRDefault="00932AF5" w:rsidP="002F2328">
            <w:pPr>
              <w:widowControl/>
              <w:jc w:val="left"/>
              <w:rPr>
                <w:rFonts w:ascii="仿宋_GB2312" w:hAnsi="宋体" w:hint="eastAsia"/>
                <w:kern w:val="0"/>
                <w:sz w:val="24"/>
              </w:rPr>
            </w:pPr>
            <w:r w:rsidRPr="00AC783A">
              <w:rPr>
                <w:rFonts w:ascii="仿宋_GB2312" w:hAnsi="宋体" w:hint="eastAsia"/>
                <w:kern w:val="0"/>
                <w:sz w:val="24"/>
              </w:rPr>
              <w:t>灰度发版，发布过程用户无感知。</w:t>
            </w:r>
          </w:p>
        </w:tc>
        <w:tc>
          <w:tcPr>
            <w:tcW w:w="1634" w:type="dxa"/>
            <w:tcBorders>
              <w:top w:val="nil"/>
              <w:left w:val="nil"/>
              <w:bottom w:val="single" w:sz="4" w:space="0" w:color="auto"/>
              <w:right w:val="single" w:sz="4" w:space="0" w:color="auto"/>
            </w:tcBorders>
            <w:shd w:val="clear" w:color="auto" w:fill="auto"/>
            <w:vAlign w:val="center"/>
          </w:tcPr>
          <w:p w14:paraId="2A907090" w14:textId="77777777" w:rsidR="00932AF5" w:rsidRPr="00AC783A" w:rsidRDefault="00932AF5" w:rsidP="002F2328">
            <w:pPr>
              <w:widowControl/>
              <w:jc w:val="left"/>
              <w:rPr>
                <w:rFonts w:ascii="仿宋_GB2312" w:hAnsi="宋体" w:hint="eastAsia"/>
                <w:kern w:val="0"/>
                <w:sz w:val="24"/>
              </w:rPr>
            </w:pPr>
            <w:r>
              <w:rPr>
                <w:rFonts w:ascii="仿宋_GB2312" w:hAnsi="宋体" w:hint="eastAsia"/>
                <w:kern w:val="0"/>
                <w:sz w:val="24"/>
              </w:rPr>
              <w:t>3</w:t>
            </w:r>
          </w:p>
        </w:tc>
      </w:tr>
      <w:tr w:rsidR="00932AF5" w:rsidRPr="00AC783A" w14:paraId="4048D752" w14:textId="77777777" w:rsidTr="002F232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Look w:val="04A0" w:firstRow="1" w:lastRow="0" w:firstColumn="1" w:lastColumn="0" w:noHBand="0" w:noVBand="1"/>
        </w:tblPrEx>
        <w:trPr>
          <w:trHeight w:val="900"/>
          <w:jc w:val="center"/>
        </w:trPr>
        <w:tc>
          <w:tcPr>
            <w:tcW w:w="1585" w:type="dxa"/>
            <w:vMerge/>
            <w:tcBorders>
              <w:top w:val="nil"/>
              <w:left w:val="single" w:sz="4" w:space="0" w:color="auto"/>
              <w:bottom w:val="single" w:sz="4" w:space="0" w:color="auto"/>
              <w:right w:val="single" w:sz="4" w:space="0" w:color="auto"/>
            </w:tcBorders>
            <w:vAlign w:val="center"/>
            <w:hideMark/>
          </w:tcPr>
          <w:p w14:paraId="2EDE686A" w14:textId="77777777" w:rsidR="00932AF5" w:rsidRPr="00AC783A" w:rsidRDefault="00932AF5" w:rsidP="002F2328">
            <w:pPr>
              <w:widowControl/>
              <w:jc w:val="left"/>
              <w:rPr>
                <w:rFonts w:ascii="仿宋_GB2312" w:hAnsi="宋体" w:hint="eastAsia"/>
                <w:b/>
                <w:bCs/>
                <w:kern w:val="0"/>
                <w:sz w:val="24"/>
              </w:rPr>
            </w:pPr>
          </w:p>
        </w:tc>
        <w:tc>
          <w:tcPr>
            <w:tcW w:w="1419" w:type="dxa"/>
            <w:tcBorders>
              <w:top w:val="nil"/>
              <w:left w:val="nil"/>
              <w:bottom w:val="single" w:sz="4" w:space="0" w:color="auto"/>
              <w:right w:val="single" w:sz="4" w:space="0" w:color="auto"/>
            </w:tcBorders>
            <w:shd w:val="clear" w:color="auto" w:fill="auto"/>
            <w:noWrap/>
            <w:vAlign w:val="center"/>
            <w:hideMark/>
          </w:tcPr>
          <w:p w14:paraId="25586D46" w14:textId="77777777" w:rsidR="00932AF5" w:rsidRPr="00AC783A" w:rsidRDefault="00932AF5" w:rsidP="002F2328">
            <w:pPr>
              <w:widowControl/>
              <w:jc w:val="left"/>
              <w:rPr>
                <w:rFonts w:ascii="仿宋_GB2312" w:hAnsi="宋体" w:hint="eastAsia"/>
                <w:b/>
                <w:bCs/>
                <w:kern w:val="0"/>
                <w:sz w:val="24"/>
              </w:rPr>
            </w:pPr>
            <w:r w:rsidRPr="00AC783A">
              <w:rPr>
                <w:rFonts w:ascii="仿宋_GB2312" w:hAnsi="宋体" w:hint="eastAsia"/>
                <w:b/>
                <w:bCs/>
                <w:kern w:val="0"/>
                <w:sz w:val="24"/>
              </w:rPr>
              <w:t>回退</w:t>
            </w:r>
          </w:p>
        </w:tc>
        <w:tc>
          <w:tcPr>
            <w:tcW w:w="3402" w:type="dxa"/>
            <w:tcBorders>
              <w:top w:val="nil"/>
              <w:left w:val="nil"/>
              <w:bottom w:val="single" w:sz="4" w:space="0" w:color="auto"/>
              <w:right w:val="single" w:sz="4" w:space="0" w:color="auto"/>
            </w:tcBorders>
            <w:shd w:val="clear" w:color="auto" w:fill="auto"/>
            <w:vAlign w:val="center"/>
            <w:hideMark/>
          </w:tcPr>
          <w:p w14:paraId="4C64DAD7" w14:textId="77777777" w:rsidR="00932AF5" w:rsidRPr="00AC783A" w:rsidRDefault="00932AF5" w:rsidP="002F2328">
            <w:pPr>
              <w:widowControl/>
              <w:jc w:val="left"/>
              <w:rPr>
                <w:rFonts w:ascii="仿宋_GB2312" w:hAnsi="宋体" w:hint="eastAsia"/>
                <w:kern w:val="0"/>
                <w:sz w:val="24"/>
              </w:rPr>
            </w:pPr>
            <w:r w:rsidRPr="00AC783A">
              <w:rPr>
                <w:rFonts w:ascii="仿宋_GB2312" w:hAnsi="宋体" w:hint="eastAsia"/>
                <w:kern w:val="0"/>
                <w:sz w:val="24"/>
              </w:rPr>
              <w:t>依据规则触发回退操作,减少异常对用户体验的影响</w:t>
            </w:r>
          </w:p>
        </w:tc>
        <w:tc>
          <w:tcPr>
            <w:tcW w:w="1634" w:type="dxa"/>
            <w:tcBorders>
              <w:top w:val="nil"/>
              <w:left w:val="nil"/>
              <w:bottom w:val="single" w:sz="4" w:space="0" w:color="auto"/>
              <w:right w:val="single" w:sz="4" w:space="0" w:color="auto"/>
            </w:tcBorders>
            <w:shd w:val="clear" w:color="auto" w:fill="auto"/>
            <w:vAlign w:val="center"/>
          </w:tcPr>
          <w:p w14:paraId="542C3DB9" w14:textId="77777777" w:rsidR="00932AF5" w:rsidRPr="00AC783A" w:rsidRDefault="00932AF5" w:rsidP="002F2328">
            <w:pPr>
              <w:widowControl/>
              <w:jc w:val="left"/>
              <w:rPr>
                <w:rFonts w:ascii="仿宋_GB2312" w:hAnsi="宋体" w:hint="eastAsia"/>
                <w:kern w:val="0"/>
                <w:sz w:val="24"/>
              </w:rPr>
            </w:pPr>
            <w:r>
              <w:rPr>
                <w:rFonts w:ascii="仿宋_GB2312" w:hAnsi="宋体" w:hint="eastAsia"/>
                <w:kern w:val="0"/>
                <w:sz w:val="24"/>
              </w:rPr>
              <w:t>1</w:t>
            </w:r>
          </w:p>
        </w:tc>
      </w:tr>
      <w:tr w:rsidR="00932AF5" w:rsidRPr="00AC783A" w14:paraId="1859FE10" w14:textId="77777777" w:rsidTr="002F232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Look w:val="04A0" w:firstRow="1" w:lastRow="0" w:firstColumn="1" w:lastColumn="0" w:noHBand="0" w:noVBand="1"/>
        </w:tblPrEx>
        <w:trPr>
          <w:trHeight w:val="1200"/>
          <w:jc w:val="center"/>
        </w:trPr>
        <w:tc>
          <w:tcPr>
            <w:tcW w:w="1585" w:type="dxa"/>
            <w:vMerge w:val="restart"/>
            <w:tcBorders>
              <w:top w:val="nil"/>
              <w:left w:val="single" w:sz="4" w:space="0" w:color="auto"/>
              <w:bottom w:val="single" w:sz="4" w:space="0" w:color="auto"/>
              <w:right w:val="single" w:sz="4" w:space="0" w:color="auto"/>
            </w:tcBorders>
            <w:shd w:val="clear" w:color="000000" w:fill="EEECE1"/>
            <w:vAlign w:val="center"/>
            <w:hideMark/>
          </w:tcPr>
          <w:p w14:paraId="45793AF5" w14:textId="77777777" w:rsidR="00932AF5" w:rsidRPr="00AC783A" w:rsidRDefault="00932AF5" w:rsidP="002F2328">
            <w:pPr>
              <w:widowControl/>
              <w:jc w:val="center"/>
              <w:rPr>
                <w:rFonts w:ascii="仿宋_GB2312" w:hAnsi="宋体" w:hint="eastAsia"/>
                <w:b/>
                <w:bCs/>
                <w:kern w:val="0"/>
                <w:sz w:val="24"/>
              </w:rPr>
            </w:pPr>
            <w:r w:rsidRPr="00AC783A">
              <w:rPr>
                <w:rFonts w:ascii="仿宋_GB2312" w:hAnsi="宋体" w:hint="eastAsia"/>
                <w:b/>
                <w:bCs/>
                <w:kern w:val="0"/>
                <w:sz w:val="24"/>
              </w:rPr>
              <w:t>调度系统</w:t>
            </w:r>
          </w:p>
        </w:tc>
        <w:tc>
          <w:tcPr>
            <w:tcW w:w="1419" w:type="dxa"/>
            <w:tcBorders>
              <w:top w:val="nil"/>
              <w:left w:val="nil"/>
              <w:bottom w:val="single" w:sz="4" w:space="0" w:color="auto"/>
              <w:right w:val="single" w:sz="4" w:space="0" w:color="auto"/>
            </w:tcBorders>
            <w:shd w:val="clear" w:color="000000" w:fill="EEECE1"/>
            <w:noWrap/>
            <w:vAlign w:val="center"/>
            <w:hideMark/>
          </w:tcPr>
          <w:p w14:paraId="56D79E7F" w14:textId="77777777" w:rsidR="00932AF5" w:rsidRPr="00AC783A" w:rsidRDefault="00932AF5" w:rsidP="002F2328">
            <w:pPr>
              <w:widowControl/>
              <w:jc w:val="left"/>
              <w:rPr>
                <w:rFonts w:ascii="仿宋_GB2312" w:hAnsi="宋体" w:hint="eastAsia"/>
                <w:b/>
                <w:bCs/>
                <w:kern w:val="0"/>
                <w:sz w:val="24"/>
              </w:rPr>
            </w:pPr>
            <w:r w:rsidRPr="00AC783A">
              <w:rPr>
                <w:rFonts w:ascii="仿宋_GB2312" w:hAnsi="宋体" w:hint="eastAsia"/>
                <w:b/>
                <w:bCs/>
                <w:kern w:val="0"/>
                <w:sz w:val="24"/>
              </w:rPr>
              <w:t>CDN调度</w:t>
            </w:r>
          </w:p>
        </w:tc>
        <w:tc>
          <w:tcPr>
            <w:tcW w:w="3402" w:type="dxa"/>
            <w:tcBorders>
              <w:top w:val="nil"/>
              <w:left w:val="nil"/>
              <w:bottom w:val="single" w:sz="4" w:space="0" w:color="auto"/>
              <w:right w:val="single" w:sz="4" w:space="0" w:color="auto"/>
            </w:tcBorders>
            <w:shd w:val="clear" w:color="000000" w:fill="EEECE1"/>
            <w:vAlign w:val="center"/>
            <w:hideMark/>
          </w:tcPr>
          <w:p w14:paraId="28E851A5" w14:textId="77777777" w:rsidR="00932AF5" w:rsidRPr="00AC783A" w:rsidRDefault="00932AF5" w:rsidP="002F2328">
            <w:pPr>
              <w:widowControl/>
              <w:jc w:val="left"/>
              <w:rPr>
                <w:rFonts w:ascii="仿宋_GB2312" w:hAnsi="宋体" w:hint="eastAsia"/>
                <w:kern w:val="0"/>
                <w:sz w:val="24"/>
              </w:rPr>
            </w:pPr>
            <w:r w:rsidRPr="00AC783A">
              <w:rPr>
                <w:rFonts w:ascii="仿宋_GB2312" w:hAnsi="宋体" w:hint="eastAsia"/>
                <w:kern w:val="0"/>
                <w:sz w:val="24"/>
              </w:rPr>
              <w:t>依据监控自动或手动对CDN接入点进行比例切换或者完全切换等操作，达到最佳访问效果；</w:t>
            </w:r>
          </w:p>
        </w:tc>
        <w:tc>
          <w:tcPr>
            <w:tcW w:w="1634" w:type="dxa"/>
            <w:tcBorders>
              <w:top w:val="nil"/>
              <w:left w:val="nil"/>
              <w:bottom w:val="single" w:sz="4" w:space="0" w:color="auto"/>
              <w:right w:val="single" w:sz="4" w:space="0" w:color="auto"/>
            </w:tcBorders>
            <w:shd w:val="clear" w:color="000000" w:fill="EEECE1"/>
            <w:vAlign w:val="center"/>
          </w:tcPr>
          <w:p w14:paraId="7390E2CE" w14:textId="77777777" w:rsidR="00932AF5" w:rsidRPr="00AC783A" w:rsidRDefault="00932AF5" w:rsidP="002F2328">
            <w:pPr>
              <w:widowControl/>
              <w:jc w:val="left"/>
              <w:rPr>
                <w:rFonts w:ascii="仿宋_GB2312" w:hAnsi="宋体" w:hint="eastAsia"/>
                <w:kern w:val="0"/>
                <w:sz w:val="24"/>
              </w:rPr>
            </w:pPr>
            <w:r>
              <w:rPr>
                <w:rFonts w:ascii="仿宋_GB2312" w:hAnsi="宋体" w:hint="eastAsia"/>
                <w:kern w:val="0"/>
                <w:sz w:val="24"/>
              </w:rPr>
              <w:t>9</w:t>
            </w:r>
          </w:p>
        </w:tc>
      </w:tr>
      <w:tr w:rsidR="00932AF5" w:rsidRPr="00AC783A" w14:paraId="4A5C0CBB" w14:textId="77777777" w:rsidTr="002F232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Look w:val="04A0" w:firstRow="1" w:lastRow="0" w:firstColumn="1" w:lastColumn="0" w:noHBand="0" w:noVBand="1"/>
        </w:tblPrEx>
        <w:trPr>
          <w:trHeight w:val="1800"/>
          <w:jc w:val="center"/>
        </w:trPr>
        <w:tc>
          <w:tcPr>
            <w:tcW w:w="1585" w:type="dxa"/>
            <w:vMerge/>
            <w:tcBorders>
              <w:top w:val="nil"/>
              <w:left w:val="single" w:sz="4" w:space="0" w:color="auto"/>
              <w:bottom w:val="single" w:sz="4" w:space="0" w:color="auto"/>
              <w:right w:val="single" w:sz="4" w:space="0" w:color="auto"/>
            </w:tcBorders>
            <w:vAlign w:val="center"/>
            <w:hideMark/>
          </w:tcPr>
          <w:p w14:paraId="4F745DCA" w14:textId="77777777" w:rsidR="00932AF5" w:rsidRPr="00AC783A" w:rsidRDefault="00932AF5" w:rsidP="002F2328">
            <w:pPr>
              <w:widowControl/>
              <w:jc w:val="left"/>
              <w:rPr>
                <w:rFonts w:ascii="仿宋_GB2312" w:hAnsi="宋体" w:hint="eastAsia"/>
                <w:b/>
                <w:bCs/>
                <w:kern w:val="0"/>
                <w:sz w:val="24"/>
              </w:rPr>
            </w:pPr>
          </w:p>
        </w:tc>
        <w:tc>
          <w:tcPr>
            <w:tcW w:w="1419" w:type="dxa"/>
            <w:tcBorders>
              <w:top w:val="nil"/>
              <w:left w:val="nil"/>
              <w:bottom w:val="single" w:sz="4" w:space="0" w:color="auto"/>
              <w:right w:val="single" w:sz="4" w:space="0" w:color="auto"/>
            </w:tcBorders>
            <w:shd w:val="clear" w:color="000000" w:fill="EEECE1"/>
            <w:noWrap/>
            <w:vAlign w:val="center"/>
            <w:hideMark/>
          </w:tcPr>
          <w:p w14:paraId="3E3EEE24" w14:textId="77777777" w:rsidR="00932AF5" w:rsidRPr="00AC783A" w:rsidRDefault="00932AF5" w:rsidP="002F2328">
            <w:pPr>
              <w:widowControl/>
              <w:jc w:val="left"/>
              <w:rPr>
                <w:rFonts w:ascii="仿宋_GB2312" w:hAnsi="宋体" w:hint="eastAsia"/>
                <w:b/>
                <w:bCs/>
                <w:kern w:val="0"/>
                <w:sz w:val="24"/>
              </w:rPr>
            </w:pPr>
            <w:r w:rsidRPr="00AC783A">
              <w:rPr>
                <w:rFonts w:ascii="仿宋_GB2312" w:hAnsi="宋体" w:hint="eastAsia"/>
                <w:b/>
                <w:bCs/>
                <w:kern w:val="0"/>
                <w:sz w:val="24"/>
              </w:rPr>
              <w:t>域名解析</w:t>
            </w:r>
          </w:p>
        </w:tc>
        <w:tc>
          <w:tcPr>
            <w:tcW w:w="3402" w:type="dxa"/>
            <w:tcBorders>
              <w:top w:val="nil"/>
              <w:left w:val="nil"/>
              <w:bottom w:val="single" w:sz="4" w:space="0" w:color="auto"/>
              <w:right w:val="single" w:sz="4" w:space="0" w:color="auto"/>
            </w:tcBorders>
            <w:shd w:val="clear" w:color="000000" w:fill="EEECE1"/>
            <w:vAlign w:val="center"/>
            <w:hideMark/>
          </w:tcPr>
          <w:p w14:paraId="0F42BA2A" w14:textId="77777777" w:rsidR="00932AF5" w:rsidRPr="00AC783A" w:rsidRDefault="00932AF5" w:rsidP="002F2328">
            <w:pPr>
              <w:widowControl/>
              <w:jc w:val="left"/>
              <w:rPr>
                <w:rFonts w:ascii="仿宋_GB2312" w:hAnsi="宋体" w:hint="eastAsia"/>
                <w:kern w:val="0"/>
                <w:sz w:val="24"/>
              </w:rPr>
            </w:pPr>
            <w:r w:rsidRPr="00AC783A">
              <w:rPr>
                <w:rFonts w:ascii="仿宋_GB2312" w:hAnsi="宋体" w:hint="eastAsia"/>
                <w:kern w:val="0"/>
                <w:sz w:val="24"/>
              </w:rPr>
              <w:t>依据监控对公网域名，内网域名和私有域名进行智能解析的操作，除快速管理域名外，达到业务模块快速升降级，避免业务故障的效果。</w:t>
            </w:r>
          </w:p>
        </w:tc>
        <w:tc>
          <w:tcPr>
            <w:tcW w:w="1634" w:type="dxa"/>
            <w:tcBorders>
              <w:top w:val="nil"/>
              <w:left w:val="nil"/>
              <w:bottom w:val="single" w:sz="4" w:space="0" w:color="auto"/>
              <w:right w:val="single" w:sz="4" w:space="0" w:color="auto"/>
            </w:tcBorders>
            <w:shd w:val="clear" w:color="000000" w:fill="EEECE1"/>
            <w:vAlign w:val="center"/>
          </w:tcPr>
          <w:p w14:paraId="0DECA3FE" w14:textId="77777777" w:rsidR="00932AF5" w:rsidRPr="00AC783A" w:rsidRDefault="00932AF5" w:rsidP="002F2328">
            <w:pPr>
              <w:widowControl/>
              <w:jc w:val="left"/>
              <w:rPr>
                <w:rFonts w:ascii="仿宋_GB2312" w:hAnsi="宋体" w:hint="eastAsia"/>
                <w:kern w:val="0"/>
                <w:sz w:val="24"/>
              </w:rPr>
            </w:pPr>
            <w:r>
              <w:rPr>
                <w:rFonts w:ascii="仿宋_GB2312" w:hAnsi="宋体" w:hint="eastAsia"/>
                <w:kern w:val="0"/>
                <w:sz w:val="24"/>
              </w:rPr>
              <w:t>1</w:t>
            </w:r>
          </w:p>
        </w:tc>
      </w:tr>
      <w:tr w:rsidR="00932AF5" w:rsidRPr="00AC783A" w14:paraId="4F06D24D" w14:textId="77777777" w:rsidTr="002F232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Look w:val="04A0" w:firstRow="1" w:lastRow="0" w:firstColumn="1" w:lastColumn="0" w:noHBand="0" w:noVBand="1"/>
        </w:tblPrEx>
        <w:trPr>
          <w:trHeight w:val="1500"/>
          <w:jc w:val="center"/>
        </w:trPr>
        <w:tc>
          <w:tcPr>
            <w:tcW w:w="1585" w:type="dxa"/>
            <w:vMerge/>
            <w:tcBorders>
              <w:top w:val="nil"/>
              <w:left w:val="single" w:sz="4" w:space="0" w:color="auto"/>
              <w:bottom w:val="single" w:sz="4" w:space="0" w:color="auto"/>
              <w:right w:val="single" w:sz="4" w:space="0" w:color="auto"/>
            </w:tcBorders>
            <w:vAlign w:val="center"/>
            <w:hideMark/>
          </w:tcPr>
          <w:p w14:paraId="48614A62" w14:textId="77777777" w:rsidR="00932AF5" w:rsidRPr="00AC783A" w:rsidRDefault="00932AF5" w:rsidP="002F2328">
            <w:pPr>
              <w:widowControl/>
              <w:jc w:val="left"/>
              <w:rPr>
                <w:rFonts w:ascii="仿宋_GB2312" w:hAnsi="宋体" w:hint="eastAsia"/>
                <w:b/>
                <w:bCs/>
                <w:kern w:val="0"/>
                <w:sz w:val="24"/>
              </w:rPr>
            </w:pPr>
          </w:p>
        </w:tc>
        <w:tc>
          <w:tcPr>
            <w:tcW w:w="1419" w:type="dxa"/>
            <w:tcBorders>
              <w:top w:val="nil"/>
              <w:left w:val="nil"/>
              <w:bottom w:val="single" w:sz="4" w:space="0" w:color="auto"/>
              <w:right w:val="single" w:sz="4" w:space="0" w:color="auto"/>
            </w:tcBorders>
            <w:shd w:val="clear" w:color="000000" w:fill="EEECE1"/>
            <w:noWrap/>
            <w:vAlign w:val="center"/>
            <w:hideMark/>
          </w:tcPr>
          <w:p w14:paraId="576F7362" w14:textId="77777777" w:rsidR="00932AF5" w:rsidRPr="00AC783A" w:rsidRDefault="00932AF5" w:rsidP="002F2328">
            <w:pPr>
              <w:widowControl/>
              <w:jc w:val="left"/>
              <w:rPr>
                <w:rFonts w:ascii="仿宋_GB2312" w:hAnsi="宋体" w:hint="eastAsia"/>
                <w:b/>
                <w:bCs/>
                <w:kern w:val="0"/>
                <w:sz w:val="24"/>
              </w:rPr>
            </w:pPr>
            <w:r w:rsidRPr="00AC783A">
              <w:rPr>
                <w:rFonts w:ascii="仿宋_GB2312" w:hAnsi="宋体" w:hint="eastAsia"/>
                <w:b/>
                <w:bCs/>
                <w:kern w:val="0"/>
                <w:sz w:val="24"/>
              </w:rPr>
              <w:t>服务升降级</w:t>
            </w:r>
          </w:p>
        </w:tc>
        <w:tc>
          <w:tcPr>
            <w:tcW w:w="3402" w:type="dxa"/>
            <w:tcBorders>
              <w:top w:val="nil"/>
              <w:left w:val="nil"/>
              <w:bottom w:val="single" w:sz="4" w:space="0" w:color="auto"/>
              <w:right w:val="single" w:sz="4" w:space="0" w:color="auto"/>
            </w:tcBorders>
            <w:shd w:val="clear" w:color="000000" w:fill="EEECE1"/>
            <w:vAlign w:val="center"/>
            <w:hideMark/>
          </w:tcPr>
          <w:p w14:paraId="69AA5203" w14:textId="77777777" w:rsidR="00932AF5" w:rsidRPr="00AC783A" w:rsidRDefault="00932AF5" w:rsidP="002F2328">
            <w:pPr>
              <w:widowControl/>
              <w:jc w:val="left"/>
              <w:rPr>
                <w:rFonts w:ascii="仿宋_GB2312" w:hAnsi="宋体" w:hint="eastAsia"/>
                <w:kern w:val="0"/>
                <w:sz w:val="24"/>
              </w:rPr>
            </w:pPr>
            <w:r w:rsidRPr="00AC783A">
              <w:rPr>
                <w:rFonts w:ascii="仿宋_GB2312" w:hAnsi="宋体" w:hint="eastAsia"/>
                <w:kern w:val="0"/>
                <w:sz w:val="24"/>
              </w:rPr>
              <w:t>依据监控自动或手动对业务模块进行调度操作，确保业务模块在故障期间整体业务不受影响。</w:t>
            </w:r>
          </w:p>
        </w:tc>
        <w:tc>
          <w:tcPr>
            <w:tcW w:w="1634" w:type="dxa"/>
            <w:tcBorders>
              <w:top w:val="nil"/>
              <w:left w:val="nil"/>
              <w:bottom w:val="single" w:sz="4" w:space="0" w:color="auto"/>
              <w:right w:val="single" w:sz="4" w:space="0" w:color="auto"/>
            </w:tcBorders>
            <w:shd w:val="clear" w:color="000000" w:fill="EEECE1"/>
            <w:vAlign w:val="center"/>
          </w:tcPr>
          <w:p w14:paraId="46192E02" w14:textId="77777777" w:rsidR="00932AF5" w:rsidRPr="00AC783A" w:rsidRDefault="00932AF5" w:rsidP="002F2328">
            <w:pPr>
              <w:widowControl/>
              <w:jc w:val="left"/>
              <w:rPr>
                <w:rFonts w:ascii="仿宋_GB2312" w:hAnsi="宋体" w:hint="eastAsia"/>
                <w:kern w:val="0"/>
                <w:sz w:val="24"/>
              </w:rPr>
            </w:pPr>
            <w:r>
              <w:rPr>
                <w:rFonts w:ascii="仿宋_GB2312" w:hAnsi="宋体" w:hint="eastAsia"/>
                <w:kern w:val="0"/>
                <w:sz w:val="24"/>
              </w:rPr>
              <w:t>7</w:t>
            </w:r>
          </w:p>
        </w:tc>
      </w:tr>
      <w:tr w:rsidR="00932AF5" w:rsidRPr="00AC783A" w14:paraId="0D84D510" w14:textId="77777777" w:rsidTr="002F232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Look w:val="04A0" w:firstRow="1" w:lastRow="0" w:firstColumn="1" w:lastColumn="0" w:noHBand="0" w:noVBand="1"/>
        </w:tblPrEx>
        <w:trPr>
          <w:trHeight w:val="2240"/>
          <w:jc w:val="center"/>
        </w:trPr>
        <w:tc>
          <w:tcPr>
            <w:tcW w:w="1585" w:type="dxa"/>
            <w:vMerge/>
            <w:tcBorders>
              <w:top w:val="nil"/>
              <w:left w:val="single" w:sz="4" w:space="0" w:color="auto"/>
              <w:bottom w:val="single" w:sz="4" w:space="0" w:color="auto"/>
              <w:right w:val="single" w:sz="4" w:space="0" w:color="auto"/>
            </w:tcBorders>
            <w:vAlign w:val="center"/>
            <w:hideMark/>
          </w:tcPr>
          <w:p w14:paraId="53BEAA10" w14:textId="77777777" w:rsidR="00932AF5" w:rsidRPr="00AC783A" w:rsidRDefault="00932AF5" w:rsidP="002F2328">
            <w:pPr>
              <w:widowControl/>
              <w:jc w:val="left"/>
              <w:rPr>
                <w:rFonts w:ascii="仿宋_GB2312" w:hAnsi="宋体" w:hint="eastAsia"/>
                <w:b/>
                <w:bCs/>
                <w:kern w:val="0"/>
                <w:sz w:val="24"/>
              </w:rPr>
            </w:pPr>
          </w:p>
        </w:tc>
        <w:tc>
          <w:tcPr>
            <w:tcW w:w="1419" w:type="dxa"/>
            <w:tcBorders>
              <w:top w:val="nil"/>
              <w:left w:val="nil"/>
              <w:bottom w:val="single" w:sz="4" w:space="0" w:color="auto"/>
              <w:right w:val="single" w:sz="4" w:space="0" w:color="auto"/>
            </w:tcBorders>
            <w:shd w:val="clear" w:color="000000" w:fill="EEECE1"/>
            <w:noWrap/>
            <w:vAlign w:val="center"/>
            <w:hideMark/>
          </w:tcPr>
          <w:p w14:paraId="548F1CB3" w14:textId="77777777" w:rsidR="00932AF5" w:rsidRPr="00AC783A" w:rsidRDefault="00932AF5" w:rsidP="002F2328">
            <w:pPr>
              <w:widowControl/>
              <w:jc w:val="left"/>
              <w:rPr>
                <w:rFonts w:ascii="仿宋_GB2312" w:hAnsi="宋体" w:hint="eastAsia"/>
                <w:b/>
                <w:bCs/>
                <w:kern w:val="0"/>
                <w:sz w:val="24"/>
              </w:rPr>
            </w:pPr>
            <w:r w:rsidRPr="00AC783A">
              <w:rPr>
                <w:rFonts w:ascii="仿宋_GB2312" w:hAnsi="宋体" w:hint="eastAsia"/>
                <w:b/>
                <w:bCs/>
                <w:kern w:val="0"/>
                <w:sz w:val="24"/>
              </w:rPr>
              <w:t>容器编排</w:t>
            </w:r>
          </w:p>
        </w:tc>
        <w:tc>
          <w:tcPr>
            <w:tcW w:w="3402" w:type="dxa"/>
            <w:tcBorders>
              <w:top w:val="nil"/>
              <w:left w:val="nil"/>
              <w:bottom w:val="single" w:sz="4" w:space="0" w:color="auto"/>
              <w:right w:val="single" w:sz="4" w:space="0" w:color="auto"/>
            </w:tcBorders>
            <w:shd w:val="clear" w:color="000000" w:fill="EEECE1"/>
            <w:vAlign w:val="center"/>
            <w:hideMark/>
          </w:tcPr>
          <w:p w14:paraId="114CE6A8" w14:textId="77777777" w:rsidR="00932AF5" w:rsidRPr="00AC783A" w:rsidRDefault="00932AF5" w:rsidP="002F2328">
            <w:pPr>
              <w:widowControl/>
              <w:jc w:val="left"/>
              <w:rPr>
                <w:rFonts w:ascii="仿宋_GB2312" w:hAnsi="宋体" w:hint="eastAsia"/>
                <w:kern w:val="0"/>
                <w:sz w:val="22"/>
                <w:szCs w:val="22"/>
              </w:rPr>
            </w:pPr>
            <w:r w:rsidRPr="00AC783A">
              <w:rPr>
                <w:rFonts w:ascii="仿宋_GB2312" w:hAnsi="宋体" w:hint="eastAsia"/>
                <w:kern w:val="0"/>
                <w:sz w:val="22"/>
                <w:szCs w:val="22"/>
              </w:rPr>
              <w:t>容器编排提供高性能可伸缩的容器应用管理服务，实现对容器化应用的全生命周期管理中提供多种应用发布方式和持续交付能力的运维服务系统。容器服务简化了容器集群的搭建和管理以及应急工作。</w:t>
            </w:r>
          </w:p>
        </w:tc>
        <w:tc>
          <w:tcPr>
            <w:tcW w:w="1634" w:type="dxa"/>
            <w:tcBorders>
              <w:top w:val="nil"/>
              <w:left w:val="nil"/>
              <w:bottom w:val="single" w:sz="4" w:space="0" w:color="auto"/>
              <w:right w:val="single" w:sz="4" w:space="0" w:color="auto"/>
            </w:tcBorders>
            <w:shd w:val="clear" w:color="000000" w:fill="EEECE1"/>
            <w:vAlign w:val="center"/>
          </w:tcPr>
          <w:p w14:paraId="4E397686" w14:textId="77777777" w:rsidR="00932AF5" w:rsidRPr="00AC783A" w:rsidRDefault="00932AF5" w:rsidP="002F2328">
            <w:pPr>
              <w:widowControl/>
              <w:jc w:val="left"/>
              <w:rPr>
                <w:rFonts w:ascii="仿宋_GB2312" w:hAnsi="宋体" w:hint="eastAsia"/>
                <w:kern w:val="0"/>
                <w:sz w:val="22"/>
                <w:szCs w:val="22"/>
              </w:rPr>
            </w:pPr>
            <w:r>
              <w:rPr>
                <w:rFonts w:ascii="仿宋_GB2312" w:hAnsi="宋体" w:hint="eastAsia"/>
                <w:kern w:val="0"/>
                <w:sz w:val="22"/>
                <w:szCs w:val="22"/>
              </w:rPr>
              <w:t>9</w:t>
            </w:r>
          </w:p>
        </w:tc>
      </w:tr>
      <w:tr w:rsidR="00932AF5" w:rsidRPr="00AC783A" w14:paraId="6C6EC377" w14:textId="77777777" w:rsidTr="002F232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Look w:val="04A0" w:firstRow="1" w:lastRow="0" w:firstColumn="1" w:lastColumn="0" w:noHBand="0" w:noVBand="1"/>
        </w:tblPrEx>
        <w:trPr>
          <w:trHeight w:val="1800"/>
          <w:jc w:val="center"/>
        </w:trPr>
        <w:tc>
          <w:tcPr>
            <w:tcW w:w="1585" w:type="dxa"/>
            <w:vMerge w:val="restart"/>
            <w:tcBorders>
              <w:top w:val="nil"/>
              <w:left w:val="single" w:sz="4" w:space="0" w:color="auto"/>
              <w:bottom w:val="single" w:sz="4" w:space="0" w:color="auto"/>
              <w:right w:val="single" w:sz="4" w:space="0" w:color="auto"/>
            </w:tcBorders>
            <w:shd w:val="clear" w:color="auto" w:fill="auto"/>
            <w:vAlign w:val="center"/>
            <w:hideMark/>
          </w:tcPr>
          <w:p w14:paraId="3BEE8D3F" w14:textId="77777777" w:rsidR="00932AF5" w:rsidRPr="00AC783A" w:rsidRDefault="00932AF5" w:rsidP="002F2328">
            <w:pPr>
              <w:widowControl/>
              <w:jc w:val="center"/>
              <w:rPr>
                <w:rFonts w:ascii="仿宋_GB2312" w:hAnsi="宋体" w:hint="eastAsia"/>
                <w:b/>
                <w:bCs/>
                <w:kern w:val="0"/>
                <w:sz w:val="24"/>
              </w:rPr>
            </w:pPr>
            <w:r w:rsidRPr="00AC783A">
              <w:rPr>
                <w:rFonts w:ascii="仿宋_GB2312" w:hAnsi="宋体" w:hint="eastAsia"/>
                <w:b/>
                <w:bCs/>
                <w:kern w:val="0"/>
                <w:sz w:val="24"/>
              </w:rPr>
              <w:t>监控平台</w:t>
            </w:r>
          </w:p>
        </w:tc>
        <w:tc>
          <w:tcPr>
            <w:tcW w:w="1419" w:type="dxa"/>
            <w:tcBorders>
              <w:top w:val="nil"/>
              <w:left w:val="nil"/>
              <w:bottom w:val="single" w:sz="4" w:space="0" w:color="auto"/>
              <w:right w:val="single" w:sz="4" w:space="0" w:color="auto"/>
            </w:tcBorders>
            <w:shd w:val="clear" w:color="auto" w:fill="auto"/>
            <w:noWrap/>
            <w:vAlign w:val="center"/>
            <w:hideMark/>
          </w:tcPr>
          <w:p w14:paraId="49AD79D6" w14:textId="77777777" w:rsidR="00932AF5" w:rsidRPr="00AC783A" w:rsidRDefault="00932AF5" w:rsidP="002F2328">
            <w:pPr>
              <w:widowControl/>
              <w:jc w:val="left"/>
              <w:rPr>
                <w:rFonts w:ascii="仿宋_GB2312" w:hAnsi="宋体" w:hint="eastAsia"/>
                <w:b/>
                <w:bCs/>
                <w:kern w:val="0"/>
                <w:sz w:val="24"/>
              </w:rPr>
            </w:pPr>
            <w:r w:rsidRPr="00AC783A">
              <w:rPr>
                <w:rFonts w:ascii="仿宋_GB2312" w:hAnsi="宋体" w:hint="eastAsia"/>
                <w:b/>
                <w:bCs/>
                <w:kern w:val="0"/>
                <w:sz w:val="24"/>
              </w:rPr>
              <w:t>系统监控</w:t>
            </w:r>
          </w:p>
        </w:tc>
        <w:tc>
          <w:tcPr>
            <w:tcW w:w="3402" w:type="dxa"/>
            <w:tcBorders>
              <w:top w:val="nil"/>
              <w:left w:val="nil"/>
              <w:bottom w:val="single" w:sz="4" w:space="0" w:color="auto"/>
              <w:right w:val="single" w:sz="4" w:space="0" w:color="auto"/>
            </w:tcBorders>
            <w:shd w:val="clear" w:color="auto" w:fill="auto"/>
            <w:vAlign w:val="center"/>
            <w:hideMark/>
          </w:tcPr>
          <w:p w14:paraId="1F27D951" w14:textId="77777777" w:rsidR="00932AF5" w:rsidRPr="00AC783A" w:rsidRDefault="00932AF5" w:rsidP="002F2328">
            <w:pPr>
              <w:widowControl/>
              <w:jc w:val="left"/>
              <w:rPr>
                <w:rFonts w:ascii="仿宋_GB2312" w:hAnsi="宋体" w:hint="eastAsia"/>
                <w:kern w:val="0"/>
                <w:sz w:val="24"/>
              </w:rPr>
            </w:pPr>
            <w:r w:rsidRPr="00AC783A">
              <w:rPr>
                <w:rFonts w:ascii="仿宋_GB2312" w:hAnsi="宋体" w:hint="eastAsia"/>
                <w:kern w:val="0"/>
                <w:sz w:val="24"/>
              </w:rPr>
              <w:t>基本的</w:t>
            </w:r>
            <w:proofErr w:type="spellStart"/>
            <w:r w:rsidRPr="00AC783A">
              <w:rPr>
                <w:rFonts w:ascii="仿宋_GB2312" w:hAnsi="宋体" w:hint="eastAsia"/>
                <w:kern w:val="0"/>
                <w:sz w:val="24"/>
              </w:rPr>
              <w:t>cpu</w:t>
            </w:r>
            <w:proofErr w:type="spellEnd"/>
            <w:r w:rsidRPr="00AC783A">
              <w:rPr>
                <w:rFonts w:ascii="仿宋_GB2312" w:hAnsi="宋体" w:hint="eastAsia"/>
                <w:kern w:val="0"/>
                <w:sz w:val="24"/>
              </w:rPr>
              <w:t>,网卡,内存等监控. 实时了解硬件机器的运行状态,并在打到阈值后直接触发邮件,短信和电话的对应级别的报警</w:t>
            </w:r>
          </w:p>
        </w:tc>
        <w:tc>
          <w:tcPr>
            <w:tcW w:w="1634" w:type="dxa"/>
            <w:tcBorders>
              <w:top w:val="nil"/>
              <w:left w:val="nil"/>
              <w:bottom w:val="single" w:sz="4" w:space="0" w:color="auto"/>
              <w:right w:val="single" w:sz="4" w:space="0" w:color="auto"/>
            </w:tcBorders>
            <w:shd w:val="clear" w:color="auto" w:fill="auto"/>
            <w:vAlign w:val="center"/>
          </w:tcPr>
          <w:p w14:paraId="56C8B258" w14:textId="77777777" w:rsidR="00932AF5" w:rsidRPr="00AC783A" w:rsidRDefault="00932AF5" w:rsidP="002F2328">
            <w:pPr>
              <w:widowControl/>
              <w:jc w:val="left"/>
              <w:rPr>
                <w:rFonts w:ascii="仿宋_GB2312" w:hAnsi="宋体" w:hint="eastAsia"/>
                <w:kern w:val="0"/>
                <w:sz w:val="24"/>
              </w:rPr>
            </w:pPr>
            <w:r>
              <w:rPr>
                <w:rFonts w:ascii="仿宋_GB2312" w:hAnsi="宋体" w:hint="eastAsia"/>
                <w:kern w:val="0"/>
                <w:sz w:val="24"/>
              </w:rPr>
              <w:t>8</w:t>
            </w:r>
          </w:p>
        </w:tc>
      </w:tr>
      <w:tr w:rsidR="00932AF5" w:rsidRPr="00AC783A" w14:paraId="5EA8A90D" w14:textId="77777777" w:rsidTr="002F232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Look w:val="04A0" w:firstRow="1" w:lastRow="0" w:firstColumn="1" w:lastColumn="0" w:noHBand="0" w:noVBand="1"/>
        </w:tblPrEx>
        <w:trPr>
          <w:trHeight w:val="900"/>
          <w:jc w:val="center"/>
        </w:trPr>
        <w:tc>
          <w:tcPr>
            <w:tcW w:w="1585" w:type="dxa"/>
            <w:vMerge/>
            <w:tcBorders>
              <w:top w:val="nil"/>
              <w:left w:val="single" w:sz="4" w:space="0" w:color="auto"/>
              <w:bottom w:val="single" w:sz="4" w:space="0" w:color="auto"/>
              <w:right w:val="single" w:sz="4" w:space="0" w:color="auto"/>
            </w:tcBorders>
            <w:vAlign w:val="center"/>
            <w:hideMark/>
          </w:tcPr>
          <w:p w14:paraId="704DA2D7" w14:textId="77777777" w:rsidR="00932AF5" w:rsidRPr="00AC783A" w:rsidRDefault="00932AF5" w:rsidP="002F2328">
            <w:pPr>
              <w:widowControl/>
              <w:jc w:val="left"/>
              <w:rPr>
                <w:rFonts w:ascii="仿宋_GB2312" w:hAnsi="宋体" w:hint="eastAsia"/>
                <w:b/>
                <w:bCs/>
                <w:kern w:val="0"/>
                <w:sz w:val="24"/>
              </w:rPr>
            </w:pPr>
          </w:p>
        </w:tc>
        <w:tc>
          <w:tcPr>
            <w:tcW w:w="1419" w:type="dxa"/>
            <w:tcBorders>
              <w:top w:val="nil"/>
              <w:left w:val="nil"/>
              <w:bottom w:val="single" w:sz="4" w:space="0" w:color="auto"/>
              <w:right w:val="single" w:sz="4" w:space="0" w:color="auto"/>
            </w:tcBorders>
            <w:shd w:val="clear" w:color="auto" w:fill="auto"/>
            <w:noWrap/>
            <w:vAlign w:val="center"/>
            <w:hideMark/>
          </w:tcPr>
          <w:p w14:paraId="6D6D009F" w14:textId="77777777" w:rsidR="00932AF5" w:rsidRPr="00AC783A" w:rsidRDefault="00932AF5" w:rsidP="002F2328">
            <w:pPr>
              <w:widowControl/>
              <w:jc w:val="left"/>
              <w:rPr>
                <w:rFonts w:ascii="仿宋_GB2312" w:hAnsi="宋体" w:hint="eastAsia"/>
                <w:b/>
                <w:bCs/>
                <w:kern w:val="0"/>
                <w:sz w:val="24"/>
              </w:rPr>
            </w:pPr>
            <w:r w:rsidRPr="00AC783A">
              <w:rPr>
                <w:rFonts w:ascii="仿宋_GB2312" w:hAnsi="宋体" w:hint="eastAsia"/>
                <w:b/>
                <w:bCs/>
                <w:kern w:val="0"/>
                <w:sz w:val="24"/>
              </w:rPr>
              <w:t>网络监控</w:t>
            </w:r>
          </w:p>
        </w:tc>
        <w:tc>
          <w:tcPr>
            <w:tcW w:w="3402" w:type="dxa"/>
            <w:tcBorders>
              <w:top w:val="nil"/>
              <w:left w:val="nil"/>
              <w:bottom w:val="single" w:sz="4" w:space="0" w:color="auto"/>
              <w:right w:val="single" w:sz="4" w:space="0" w:color="auto"/>
            </w:tcBorders>
            <w:shd w:val="clear" w:color="auto" w:fill="auto"/>
            <w:vAlign w:val="center"/>
            <w:hideMark/>
          </w:tcPr>
          <w:p w14:paraId="09BDD0F8" w14:textId="77777777" w:rsidR="00932AF5" w:rsidRPr="00AC783A" w:rsidRDefault="00932AF5" w:rsidP="002F2328">
            <w:pPr>
              <w:widowControl/>
              <w:jc w:val="left"/>
              <w:rPr>
                <w:rFonts w:ascii="仿宋_GB2312" w:hAnsi="宋体" w:hint="eastAsia"/>
                <w:kern w:val="0"/>
                <w:sz w:val="24"/>
              </w:rPr>
            </w:pPr>
            <w:r w:rsidRPr="00AC783A">
              <w:rPr>
                <w:rFonts w:ascii="仿宋_GB2312" w:hAnsi="宋体" w:hint="eastAsia"/>
                <w:kern w:val="0"/>
                <w:sz w:val="24"/>
              </w:rPr>
              <w:t>网络流量实时监控,对于徒增和突降的流量变化做出及时警觉</w:t>
            </w:r>
          </w:p>
        </w:tc>
        <w:tc>
          <w:tcPr>
            <w:tcW w:w="1634" w:type="dxa"/>
            <w:tcBorders>
              <w:top w:val="nil"/>
              <w:left w:val="nil"/>
              <w:bottom w:val="single" w:sz="4" w:space="0" w:color="auto"/>
              <w:right w:val="single" w:sz="4" w:space="0" w:color="auto"/>
            </w:tcBorders>
            <w:shd w:val="clear" w:color="auto" w:fill="auto"/>
            <w:vAlign w:val="center"/>
          </w:tcPr>
          <w:p w14:paraId="520681A6" w14:textId="77777777" w:rsidR="00932AF5" w:rsidRPr="00AC783A" w:rsidRDefault="00932AF5" w:rsidP="002F2328">
            <w:pPr>
              <w:widowControl/>
              <w:jc w:val="left"/>
              <w:rPr>
                <w:rFonts w:ascii="仿宋_GB2312" w:hAnsi="宋体" w:hint="eastAsia"/>
                <w:kern w:val="0"/>
                <w:sz w:val="24"/>
              </w:rPr>
            </w:pPr>
            <w:r>
              <w:rPr>
                <w:rFonts w:ascii="仿宋_GB2312" w:hAnsi="宋体" w:hint="eastAsia"/>
                <w:kern w:val="0"/>
                <w:sz w:val="24"/>
              </w:rPr>
              <w:t>8</w:t>
            </w:r>
          </w:p>
        </w:tc>
      </w:tr>
      <w:tr w:rsidR="00932AF5" w:rsidRPr="00AC783A" w14:paraId="060D84E7" w14:textId="77777777" w:rsidTr="002F232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Look w:val="04A0" w:firstRow="1" w:lastRow="0" w:firstColumn="1" w:lastColumn="0" w:noHBand="0" w:noVBand="1"/>
        </w:tblPrEx>
        <w:trPr>
          <w:trHeight w:val="1500"/>
          <w:jc w:val="center"/>
        </w:trPr>
        <w:tc>
          <w:tcPr>
            <w:tcW w:w="1585" w:type="dxa"/>
            <w:vMerge/>
            <w:tcBorders>
              <w:top w:val="nil"/>
              <w:left w:val="single" w:sz="4" w:space="0" w:color="auto"/>
              <w:bottom w:val="single" w:sz="4" w:space="0" w:color="auto"/>
              <w:right w:val="single" w:sz="4" w:space="0" w:color="auto"/>
            </w:tcBorders>
            <w:vAlign w:val="center"/>
            <w:hideMark/>
          </w:tcPr>
          <w:p w14:paraId="076A3935" w14:textId="77777777" w:rsidR="00932AF5" w:rsidRPr="00AC783A" w:rsidRDefault="00932AF5" w:rsidP="002F2328">
            <w:pPr>
              <w:widowControl/>
              <w:jc w:val="left"/>
              <w:rPr>
                <w:rFonts w:ascii="仿宋_GB2312" w:hAnsi="宋体" w:hint="eastAsia"/>
                <w:b/>
                <w:bCs/>
                <w:kern w:val="0"/>
                <w:sz w:val="24"/>
              </w:rPr>
            </w:pPr>
          </w:p>
        </w:tc>
        <w:tc>
          <w:tcPr>
            <w:tcW w:w="1419" w:type="dxa"/>
            <w:tcBorders>
              <w:top w:val="nil"/>
              <w:left w:val="nil"/>
              <w:bottom w:val="single" w:sz="4" w:space="0" w:color="auto"/>
              <w:right w:val="single" w:sz="4" w:space="0" w:color="auto"/>
            </w:tcBorders>
            <w:shd w:val="clear" w:color="auto" w:fill="auto"/>
            <w:noWrap/>
            <w:vAlign w:val="center"/>
            <w:hideMark/>
          </w:tcPr>
          <w:p w14:paraId="112165CC" w14:textId="77777777" w:rsidR="00932AF5" w:rsidRPr="00AC783A" w:rsidRDefault="00932AF5" w:rsidP="002F2328">
            <w:pPr>
              <w:widowControl/>
              <w:jc w:val="left"/>
              <w:rPr>
                <w:rFonts w:ascii="仿宋_GB2312" w:hAnsi="宋体" w:hint="eastAsia"/>
                <w:b/>
                <w:bCs/>
                <w:kern w:val="0"/>
                <w:sz w:val="24"/>
              </w:rPr>
            </w:pPr>
            <w:r w:rsidRPr="00AC783A">
              <w:rPr>
                <w:rFonts w:ascii="仿宋_GB2312" w:hAnsi="宋体" w:hint="eastAsia"/>
                <w:b/>
                <w:bCs/>
                <w:kern w:val="0"/>
                <w:sz w:val="24"/>
              </w:rPr>
              <w:t>数据库监控</w:t>
            </w:r>
          </w:p>
        </w:tc>
        <w:tc>
          <w:tcPr>
            <w:tcW w:w="3402" w:type="dxa"/>
            <w:tcBorders>
              <w:top w:val="nil"/>
              <w:left w:val="nil"/>
              <w:bottom w:val="single" w:sz="4" w:space="0" w:color="auto"/>
              <w:right w:val="single" w:sz="4" w:space="0" w:color="auto"/>
            </w:tcBorders>
            <w:shd w:val="clear" w:color="auto" w:fill="auto"/>
            <w:vAlign w:val="center"/>
            <w:hideMark/>
          </w:tcPr>
          <w:p w14:paraId="494AF7C9" w14:textId="77777777" w:rsidR="00932AF5" w:rsidRPr="00AC783A" w:rsidRDefault="00932AF5" w:rsidP="002F2328">
            <w:pPr>
              <w:widowControl/>
              <w:jc w:val="left"/>
              <w:rPr>
                <w:rFonts w:ascii="仿宋_GB2312" w:hAnsi="宋体" w:hint="eastAsia"/>
                <w:kern w:val="0"/>
                <w:sz w:val="24"/>
              </w:rPr>
            </w:pPr>
            <w:r w:rsidRPr="00AC783A">
              <w:rPr>
                <w:rFonts w:ascii="仿宋_GB2312" w:hAnsi="宋体" w:hint="eastAsia"/>
                <w:kern w:val="0"/>
                <w:sz w:val="24"/>
              </w:rPr>
              <w:t>对数据库各项性能指标如慢查，</w:t>
            </w:r>
            <w:proofErr w:type="spellStart"/>
            <w:r w:rsidRPr="00AC783A">
              <w:rPr>
                <w:rFonts w:ascii="仿宋_GB2312" w:hAnsi="宋体" w:hint="eastAsia"/>
                <w:kern w:val="0"/>
                <w:sz w:val="24"/>
              </w:rPr>
              <w:t>binlog</w:t>
            </w:r>
            <w:proofErr w:type="spellEnd"/>
            <w:r w:rsidRPr="00AC783A">
              <w:rPr>
                <w:rFonts w:ascii="仿宋_GB2312" w:hAnsi="宋体" w:hint="eastAsia"/>
                <w:kern w:val="0"/>
                <w:sz w:val="24"/>
              </w:rPr>
              <w:t>完整度，主从状态，分布式调度状态等的监控和自动容灾。</w:t>
            </w:r>
          </w:p>
        </w:tc>
        <w:tc>
          <w:tcPr>
            <w:tcW w:w="1634" w:type="dxa"/>
            <w:tcBorders>
              <w:top w:val="nil"/>
              <w:left w:val="nil"/>
              <w:bottom w:val="single" w:sz="4" w:space="0" w:color="auto"/>
              <w:right w:val="single" w:sz="4" w:space="0" w:color="auto"/>
            </w:tcBorders>
            <w:shd w:val="clear" w:color="auto" w:fill="auto"/>
            <w:vAlign w:val="center"/>
          </w:tcPr>
          <w:p w14:paraId="5C10A818" w14:textId="77777777" w:rsidR="00932AF5" w:rsidRPr="00AC783A" w:rsidRDefault="00932AF5" w:rsidP="002F2328">
            <w:pPr>
              <w:widowControl/>
              <w:jc w:val="left"/>
              <w:rPr>
                <w:rFonts w:ascii="仿宋_GB2312" w:hAnsi="宋体" w:hint="eastAsia"/>
                <w:kern w:val="0"/>
                <w:sz w:val="24"/>
              </w:rPr>
            </w:pPr>
            <w:r>
              <w:rPr>
                <w:rFonts w:ascii="仿宋_GB2312" w:hAnsi="宋体" w:hint="eastAsia"/>
                <w:kern w:val="0"/>
                <w:sz w:val="24"/>
              </w:rPr>
              <w:t>7</w:t>
            </w:r>
          </w:p>
        </w:tc>
      </w:tr>
      <w:tr w:rsidR="00932AF5" w:rsidRPr="00AC783A" w14:paraId="0129808F" w14:textId="77777777" w:rsidTr="002F232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Look w:val="04A0" w:firstRow="1" w:lastRow="0" w:firstColumn="1" w:lastColumn="0" w:noHBand="0" w:noVBand="1"/>
        </w:tblPrEx>
        <w:trPr>
          <w:trHeight w:val="1500"/>
          <w:jc w:val="center"/>
        </w:trPr>
        <w:tc>
          <w:tcPr>
            <w:tcW w:w="1585" w:type="dxa"/>
            <w:vMerge/>
            <w:tcBorders>
              <w:top w:val="nil"/>
              <w:left w:val="single" w:sz="4" w:space="0" w:color="auto"/>
              <w:bottom w:val="single" w:sz="4" w:space="0" w:color="auto"/>
              <w:right w:val="single" w:sz="4" w:space="0" w:color="auto"/>
            </w:tcBorders>
            <w:vAlign w:val="center"/>
            <w:hideMark/>
          </w:tcPr>
          <w:p w14:paraId="4FB03FC6" w14:textId="77777777" w:rsidR="00932AF5" w:rsidRPr="00AC783A" w:rsidRDefault="00932AF5" w:rsidP="002F2328">
            <w:pPr>
              <w:widowControl/>
              <w:jc w:val="left"/>
              <w:rPr>
                <w:rFonts w:ascii="仿宋_GB2312" w:hAnsi="宋体" w:hint="eastAsia"/>
                <w:b/>
                <w:bCs/>
                <w:kern w:val="0"/>
                <w:sz w:val="24"/>
              </w:rPr>
            </w:pPr>
          </w:p>
        </w:tc>
        <w:tc>
          <w:tcPr>
            <w:tcW w:w="1419" w:type="dxa"/>
            <w:tcBorders>
              <w:top w:val="nil"/>
              <w:left w:val="nil"/>
              <w:bottom w:val="single" w:sz="4" w:space="0" w:color="auto"/>
              <w:right w:val="single" w:sz="4" w:space="0" w:color="auto"/>
            </w:tcBorders>
            <w:shd w:val="clear" w:color="auto" w:fill="auto"/>
            <w:noWrap/>
            <w:vAlign w:val="center"/>
            <w:hideMark/>
          </w:tcPr>
          <w:p w14:paraId="378B6F10" w14:textId="77777777" w:rsidR="00932AF5" w:rsidRPr="00AC783A" w:rsidRDefault="00932AF5" w:rsidP="002F2328">
            <w:pPr>
              <w:widowControl/>
              <w:jc w:val="left"/>
              <w:rPr>
                <w:rFonts w:ascii="仿宋_GB2312" w:hAnsi="宋体" w:hint="eastAsia"/>
                <w:b/>
                <w:bCs/>
                <w:kern w:val="0"/>
                <w:sz w:val="24"/>
              </w:rPr>
            </w:pPr>
            <w:r w:rsidRPr="00AC783A">
              <w:rPr>
                <w:rFonts w:ascii="仿宋_GB2312" w:hAnsi="宋体" w:hint="eastAsia"/>
                <w:b/>
                <w:bCs/>
                <w:kern w:val="0"/>
                <w:sz w:val="24"/>
              </w:rPr>
              <w:t>业务监控</w:t>
            </w:r>
          </w:p>
        </w:tc>
        <w:tc>
          <w:tcPr>
            <w:tcW w:w="3402" w:type="dxa"/>
            <w:tcBorders>
              <w:top w:val="nil"/>
              <w:left w:val="nil"/>
              <w:bottom w:val="single" w:sz="4" w:space="0" w:color="auto"/>
              <w:right w:val="single" w:sz="4" w:space="0" w:color="auto"/>
            </w:tcBorders>
            <w:shd w:val="clear" w:color="auto" w:fill="auto"/>
            <w:vAlign w:val="center"/>
            <w:hideMark/>
          </w:tcPr>
          <w:p w14:paraId="7B30945F" w14:textId="77777777" w:rsidR="00932AF5" w:rsidRPr="00AC783A" w:rsidRDefault="00932AF5" w:rsidP="002F2328">
            <w:pPr>
              <w:widowControl/>
              <w:jc w:val="left"/>
              <w:rPr>
                <w:rFonts w:ascii="仿宋_GB2312" w:hAnsi="宋体" w:hint="eastAsia"/>
                <w:kern w:val="0"/>
                <w:sz w:val="24"/>
              </w:rPr>
            </w:pPr>
            <w:r w:rsidRPr="00AC783A">
              <w:rPr>
                <w:rFonts w:ascii="仿宋_GB2312" w:hAnsi="宋体" w:hint="eastAsia"/>
                <w:kern w:val="0"/>
                <w:sz w:val="24"/>
              </w:rPr>
              <w:t>比较重要的监控环节,针对每个模块的业务接口,定期监控接口服务可用性,并触发不可能服务的报警操作,及时处理故障</w:t>
            </w:r>
          </w:p>
        </w:tc>
        <w:tc>
          <w:tcPr>
            <w:tcW w:w="1634" w:type="dxa"/>
            <w:tcBorders>
              <w:top w:val="nil"/>
              <w:left w:val="nil"/>
              <w:bottom w:val="single" w:sz="4" w:space="0" w:color="auto"/>
              <w:right w:val="single" w:sz="4" w:space="0" w:color="auto"/>
            </w:tcBorders>
            <w:shd w:val="clear" w:color="auto" w:fill="auto"/>
            <w:vAlign w:val="center"/>
          </w:tcPr>
          <w:p w14:paraId="11B8FF5E" w14:textId="77777777" w:rsidR="00932AF5" w:rsidRPr="00AC783A" w:rsidRDefault="00932AF5" w:rsidP="002F2328">
            <w:pPr>
              <w:widowControl/>
              <w:jc w:val="left"/>
              <w:rPr>
                <w:rFonts w:ascii="仿宋_GB2312" w:hAnsi="宋体" w:hint="eastAsia"/>
                <w:kern w:val="0"/>
                <w:sz w:val="24"/>
              </w:rPr>
            </w:pPr>
            <w:r>
              <w:rPr>
                <w:rFonts w:ascii="仿宋_GB2312" w:hAnsi="宋体" w:hint="eastAsia"/>
                <w:kern w:val="0"/>
                <w:sz w:val="24"/>
              </w:rPr>
              <w:t>9</w:t>
            </w:r>
          </w:p>
        </w:tc>
      </w:tr>
      <w:tr w:rsidR="00932AF5" w:rsidRPr="00AC783A" w14:paraId="2AB50876" w14:textId="77777777" w:rsidTr="002F232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Look w:val="04A0" w:firstRow="1" w:lastRow="0" w:firstColumn="1" w:lastColumn="0" w:noHBand="0" w:noVBand="1"/>
        </w:tblPrEx>
        <w:trPr>
          <w:trHeight w:val="900"/>
          <w:jc w:val="center"/>
        </w:trPr>
        <w:tc>
          <w:tcPr>
            <w:tcW w:w="1585" w:type="dxa"/>
            <w:vMerge/>
            <w:tcBorders>
              <w:top w:val="nil"/>
              <w:left w:val="single" w:sz="4" w:space="0" w:color="auto"/>
              <w:bottom w:val="single" w:sz="4" w:space="0" w:color="auto"/>
              <w:right w:val="single" w:sz="4" w:space="0" w:color="auto"/>
            </w:tcBorders>
            <w:vAlign w:val="center"/>
            <w:hideMark/>
          </w:tcPr>
          <w:p w14:paraId="3035A566" w14:textId="77777777" w:rsidR="00932AF5" w:rsidRPr="00AC783A" w:rsidRDefault="00932AF5" w:rsidP="002F2328">
            <w:pPr>
              <w:widowControl/>
              <w:jc w:val="left"/>
              <w:rPr>
                <w:rFonts w:ascii="仿宋_GB2312" w:hAnsi="宋体" w:hint="eastAsia"/>
                <w:b/>
                <w:bCs/>
                <w:kern w:val="0"/>
                <w:sz w:val="24"/>
              </w:rPr>
            </w:pPr>
          </w:p>
        </w:tc>
        <w:tc>
          <w:tcPr>
            <w:tcW w:w="1419" w:type="dxa"/>
            <w:tcBorders>
              <w:top w:val="nil"/>
              <w:left w:val="nil"/>
              <w:bottom w:val="single" w:sz="4" w:space="0" w:color="auto"/>
              <w:right w:val="single" w:sz="4" w:space="0" w:color="auto"/>
            </w:tcBorders>
            <w:shd w:val="clear" w:color="auto" w:fill="auto"/>
            <w:noWrap/>
            <w:vAlign w:val="center"/>
            <w:hideMark/>
          </w:tcPr>
          <w:p w14:paraId="1516FD6B" w14:textId="77777777" w:rsidR="00932AF5" w:rsidRPr="00AC783A" w:rsidRDefault="00932AF5" w:rsidP="002F2328">
            <w:pPr>
              <w:widowControl/>
              <w:jc w:val="left"/>
              <w:rPr>
                <w:rFonts w:ascii="仿宋_GB2312" w:hAnsi="宋体" w:hint="eastAsia"/>
                <w:b/>
                <w:bCs/>
                <w:kern w:val="0"/>
                <w:sz w:val="24"/>
              </w:rPr>
            </w:pPr>
            <w:r w:rsidRPr="00AC783A">
              <w:rPr>
                <w:rFonts w:ascii="仿宋_GB2312" w:hAnsi="宋体" w:hint="eastAsia"/>
                <w:b/>
                <w:bCs/>
                <w:kern w:val="0"/>
                <w:sz w:val="24"/>
              </w:rPr>
              <w:t>波动监控</w:t>
            </w:r>
          </w:p>
        </w:tc>
        <w:tc>
          <w:tcPr>
            <w:tcW w:w="3402" w:type="dxa"/>
            <w:tcBorders>
              <w:top w:val="nil"/>
              <w:left w:val="nil"/>
              <w:bottom w:val="single" w:sz="4" w:space="0" w:color="auto"/>
              <w:right w:val="single" w:sz="4" w:space="0" w:color="auto"/>
            </w:tcBorders>
            <w:shd w:val="clear" w:color="auto" w:fill="auto"/>
            <w:vAlign w:val="center"/>
            <w:hideMark/>
          </w:tcPr>
          <w:p w14:paraId="2E04BC2A" w14:textId="77777777" w:rsidR="00932AF5" w:rsidRPr="00AC783A" w:rsidRDefault="00932AF5" w:rsidP="002F2328">
            <w:pPr>
              <w:widowControl/>
              <w:jc w:val="left"/>
              <w:rPr>
                <w:rFonts w:ascii="仿宋_GB2312" w:hAnsi="宋体" w:hint="eastAsia"/>
                <w:kern w:val="0"/>
                <w:sz w:val="24"/>
              </w:rPr>
            </w:pPr>
            <w:r w:rsidRPr="00AC783A">
              <w:rPr>
                <w:rFonts w:ascii="仿宋_GB2312" w:hAnsi="宋体" w:hint="eastAsia"/>
                <w:kern w:val="0"/>
                <w:sz w:val="24"/>
              </w:rPr>
              <w:t>针对网卡流量/接口流量和基础性能数据的陡增和陡降,做到及时预警.</w:t>
            </w:r>
          </w:p>
        </w:tc>
        <w:tc>
          <w:tcPr>
            <w:tcW w:w="1634" w:type="dxa"/>
            <w:tcBorders>
              <w:top w:val="nil"/>
              <w:left w:val="nil"/>
              <w:bottom w:val="single" w:sz="4" w:space="0" w:color="auto"/>
              <w:right w:val="single" w:sz="4" w:space="0" w:color="auto"/>
            </w:tcBorders>
            <w:shd w:val="clear" w:color="auto" w:fill="auto"/>
            <w:vAlign w:val="center"/>
          </w:tcPr>
          <w:p w14:paraId="06B361A1" w14:textId="77777777" w:rsidR="00932AF5" w:rsidRPr="00AC783A" w:rsidRDefault="00932AF5" w:rsidP="002F2328">
            <w:pPr>
              <w:widowControl/>
              <w:jc w:val="left"/>
              <w:rPr>
                <w:rFonts w:ascii="仿宋_GB2312" w:hAnsi="宋体" w:hint="eastAsia"/>
                <w:kern w:val="0"/>
                <w:sz w:val="24"/>
              </w:rPr>
            </w:pPr>
            <w:r>
              <w:rPr>
                <w:rFonts w:ascii="仿宋_GB2312" w:hAnsi="宋体" w:hint="eastAsia"/>
                <w:kern w:val="0"/>
                <w:sz w:val="24"/>
              </w:rPr>
              <w:t>11</w:t>
            </w:r>
          </w:p>
        </w:tc>
      </w:tr>
      <w:tr w:rsidR="00932AF5" w:rsidRPr="00AC783A" w14:paraId="3C2098BD" w14:textId="77777777" w:rsidTr="002F232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Look w:val="04A0" w:firstRow="1" w:lastRow="0" w:firstColumn="1" w:lastColumn="0" w:noHBand="0" w:noVBand="1"/>
        </w:tblPrEx>
        <w:trPr>
          <w:trHeight w:val="1200"/>
          <w:jc w:val="center"/>
        </w:trPr>
        <w:tc>
          <w:tcPr>
            <w:tcW w:w="1585" w:type="dxa"/>
            <w:vMerge/>
            <w:tcBorders>
              <w:top w:val="nil"/>
              <w:left w:val="single" w:sz="4" w:space="0" w:color="auto"/>
              <w:bottom w:val="single" w:sz="4" w:space="0" w:color="auto"/>
              <w:right w:val="single" w:sz="4" w:space="0" w:color="auto"/>
            </w:tcBorders>
            <w:vAlign w:val="center"/>
            <w:hideMark/>
          </w:tcPr>
          <w:p w14:paraId="7E126414" w14:textId="77777777" w:rsidR="00932AF5" w:rsidRPr="00AC783A" w:rsidRDefault="00932AF5" w:rsidP="002F2328">
            <w:pPr>
              <w:widowControl/>
              <w:jc w:val="left"/>
              <w:rPr>
                <w:rFonts w:ascii="仿宋_GB2312" w:hAnsi="宋体" w:hint="eastAsia"/>
                <w:b/>
                <w:bCs/>
                <w:kern w:val="0"/>
                <w:sz w:val="24"/>
              </w:rPr>
            </w:pPr>
          </w:p>
        </w:tc>
        <w:tc>
          <w:tcPr>
            <w:tcW w:w="1419" w:type="dxa"/>
            <w:tcBorders>
              <w:top w:val="nil"/>
              <w:left w:val="nil"/>
              <w:bottom w:val="single" w:sz="4" w:space="0" w:color="auto"/>
              <w:right w:val="single" w:sz="4" w:space="0" w:color="auto"/>
            </w:tcBorders>
            <w:shd w:val="clear" w:color="auto" w:fill="auto"/>
            <w:noWrap/>
            <w:vAlign w:val="center"/>
            <w:hideMark/>
          </w:tcPr>
          <w:p w14:paraId="22964738" w14:textId="77777777" w:rsidR="00932AF5" w:rsidRPr="00AC783A" w:rsidRDefault="00932AF5" w:rsidP="002F2328">
            <w:pPr>
              <w:widowControl/>
              <w:jc w:val="left"/>
              <w:rPr>
                <w:rFonts w:ascii="仿宋_GB2312" w:hAnsi="宋体" w:hint="eastAsia"/>
                <w:b/>
                <w:bCs/>
                <w:kern w:val="0"/>
                <w:sz w:val="24"/>
              </w:rPr>
            </w:pPr>
            <w:r w:rsidRPr="00AC783A">
              <w:rPr>
                <w:rFonts w:ascii="仿宋_GB2312" w:hAnsi="宋体" w:hint="eastAsia"/>
                <w:b/>
                <w:bCs/>
                <w:kern w:val="0"/>
                <w:sz w:val="24"/>
              </w:rPr>
              <w:t>容灾管理</w:t>
            </w:r>
          </w:p>
        </w:tc>
        <w:tc>
          <w:tcPr>
            <w:tcW w:w="3402" w:type="dxa"/>
            <w:tcBorders>
              <w:top w:val="nil"/>
              <w:left w:val="nil"/>
              <w:bottom w:val="single" w:sz="4" w:space="0" w:color="auto"/>
              <w:right w:val="single" w:sz="4" w:space="0" w:color="auto"/>
            </w:tcBorders>
            <w:shd w:val="clear" w:color="auto" w:fill="auto"/>
            <w:vAlign w:val="center"/>
            <w:hideMark/>
          </w:tcPr>
          <w:p w14:paraId="7A36F972" w14:textId="77777777" w:rsidR="00932AF5" w:rsidRPr="00AC783A" w:rsidRDefault="00932AF5" w:rsidP="002F2328">
            <w:pPr>
              <w:widowControl/>
              <w:jc w:val="left"/>
              <w:rPr>
                <w:rFonts w:ascii="仿宋_GB2312" w:hAnsi="宋体" w:hint="eastAsia"/>
                <w:kern w:val="0"/>
                <w:sz w:val="24"/>
              </w:rPr>
            </w:pPr>
            <w:r w:rsidRPr="00AC783A">
              <w:rPr>
                <w:rFonts w:ascii="仿宋_GB2312" w:hAnsi="宋体" w:hint="eastAsia"/>
                <w:kern w:val="0"/>
                <w:sz w:val="24"/>
              </w:rPr>
              <w:t>各个业务模块服务依据监控自动或手动进行扩容和缩容的操作，确保业务质量</w:t>
            </w:r>
          </w:p>
        </w:tc>
        <w:tc>
          <w:tcPr>
            <w:tcW w:w="1634" w:type="dxa"/>
            <w:tcBorders>
              <w:top w:val="nil"/>
              <w:left w:val="nil"/>
              <w:bottom w:val="single" w:sz="4" w:space="0" w:color="auto"/>
              <w:right w:val="single" w:sz="4" w:space="0" w:color="auto"/>
            </w:tcBorders>
            <w:shd w:val="clear" w:color="auto" w:fill="auto"/>
            <w:vAlign w:val="center"/>
          </w:tcPr>
          <w:p w14:paraId="2A0C7CE8" w14:textId="77777777" w:rsidR="00932AF5" w:rsidRPr="00AC783A" w:rsidRDefault="00932AF5" w:rsidP="002F2328">
            <w:pPr>
              <w:widowControl/>
              <w:jc w:val="left"/>
              <w:rPr>
                <w:rFonts w:ascii="仿宋_GB2312" w:hAnsi="宋体" w:hint="eastAsia"/>
                <w:kern w:val="0"/>
                <w:sz w:val="24"/>
              </w:rPr>
            </w:pPr>
            <w:r>
              <w:rPr>
                <w:rFonts w:ascii="仿宋_GB2312" w:hAnsi="宋体" w:hint="eastAsia"/>
                <w:kern w:val="0"/>
                <w:sz w:val="24"/>
              </w:rPr>
              <w:t>7</w:t>
            </w:r>
          </w:p>
        </w:tc>
      </w:tr>
      <w:tr w:rsidR="00932AF5" w:rsidRPr="00AC783A" w14:paraId="67ED9568" w14:textId="77777777" w:rsidTr="002F232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Look w:val="04A0" w:firstRow="1" w:lastRow="0" w:firstColumn="1" w:lastColumn="0" w:noHBand="0" w:noVBand="1"/>
        </w:tblPrEx>
        <w:trPr>
          <w:trHeight w:val="1200"/>
          <w:jc w:val="center"/>
        </w:trPr>
        <w:tc>
          <w:tcPr>
            <w:tcW w:w="1585" w:type="dxa"/>
            <w:vMerge w:val="restart"/>
            <w:tcBorders>
              <w:top w:val="nil"/>
              <w:left w:val="single" w:sz="4" w:space="0" w:color="auto"/>
              <w:bottom w:val="single" w:sz="4" w:space="0" w:color="auto"/>
              <w:right w:val="single" w:sz="4" w:space="0" w:color="auto"/>
            </w:tcBorders>
            <w:shd w:val="clear" w:color="000000" w:fill="EEECE1"/>
            <w:vAlign w:val="center"/>
            <w:hideMark/>
          </w:tcPr>
          <w:p w14:paraId="499056F0" w14:textId="77777777" w:rsidR="00932AF5" w:rsidRPr="00AC783A" w:rsidRDefault="00932AF5" w:rsidP="002F2328">
            <w:pPr>
              <w:widowControl/>
              <w:jc w:val="center"/>
              <w:rPr>
                <w:rFonts w:ascii="仿宋_GB2312" w:hAnsi="宋体" w:hint="eastAsia"/>
                <w:b/>
                <w:bCs/>
                <w:kern w:val="0"/>
                <w:sz w:val="24"/>
              </w:rPr>
            </w:pPr>
            <w:r w:rsidRPr="00AC783A">
              <w:rPr>
                <w:rFonts w:ascii="仿宋_GB2312" w:hAnsi="宋体" w:hint="eastAsia"/>
                <w:b/>
                <w:bCs/>
                <w:kern w:val="0"/>
                <w:sz w:val="24"/>
              </w:rPr>
              <w:t>安全管理</w:t>
            </w:r>
          </w:p>
        </w:tc>
        <w:tc>
          <w:tcPr>
            <w:tcW w:w="1419" w:type="dxa"/>
            <w:tcBorders>
              <w:top w:val="nil"/>
              <w:left w:val="nil"/>
              <w:bottom w:val="single" w:sz="4" w:space="0" w:color="auto"/>
              <w:right w:val="single" w:sz="4" w:space="0" w:color="auto"/>
            </w:tcBorders>
            <w:shd w:val="clear" w:color="000000" w:fill="EEECE1"/>
            <w:vAlign w:val="center"/>
            <w:hideMark/>
          </w:tcPr>
          <w:p w14:paraId="41640B94" w14:textId="77777777" w:rsidR="00932AF5" w:rsidRPr="00AC783A" w:rsidRDefault="00932AF5" w:rsidP="002F2328">
            <w:pPr>
              <w:widowControl/>
              <w:jc w:val="left"/>
              <w:rPr>
                <w:rFonts w:ascii="仿宋_GB2312" w:hAnsi="宋体" w:hint="eastAsia"/>
                <w:b/>
                <w:bCs/>
                <w:kern w:val="0"/>
                <w:sz w:val="24"/>
              </w:rPr>
            </w:pPr>
            <w:r w:rsidRPr="00AC783A">
              <w:rPr>
                <w:rFonts w:ascii="仿宋_GB2312" w:hAnsi="宋体" w:hint="eastAsia"/>
                <w:b/>
                <w:bCs/>
                <w:kern w:val="0"/>
                <w:sz w:val="24"/>
              </w:rPr>
              <w:t>代码审计系统</w:t>
            </w:r>
          </w:p>
        </w:tc>
        <w:tc>
          <w:tcPr>
            <w:tcW w:w="3402" w:type="dxa"/>
            <w:tcBorders>
              <w:top w:val="nil"/>
              <w:left w:val="nil"/>
              <w:bottom w:val="single" w:sz="4" w:space="0" w:color="auto"/>
              <w:right w:val="single" w:sz="4" w:space="0" w:color="auto"/>
            </w:tcBorders>
            <w:shd w:val="clear" w:color="000000" w:fill="EEECE1"/>
            <w:vAlign w:val="center"/>
            <w:hideMark/>
          </w:tcPr>
          <w:p w14:paraId="361D172A" w14:textId="77777777" w:rsidR="00932AF5" w:rsidRPr="00AC783A" w:rsidRDefault="00932AF5" w:rsidP="002F2328">
            <w:pPr>
              <w:widowControl/>
              <w:jc w:val="left"/>
              <w:rPr>
                <w:rFonts w:ascii="仿宋_GB2312" w:hAnsi="宋体" w:hint="eastAsia"/>
                <w:kern w:val="0"/>
                <w:sz w:val="24"/>
              </w:rPr>
            </w:pPr>
            <w:r w:rsidRPr="00AC783A">
              <w:rPr>
                <w:rFonts w:ascii="仿宋_GB2312" w:hAnsi="宋体" w:hint="eastAsia"/>
                <w:kern w:val="0"/>
                <w:sz w:val="24"/>
              </w:rPr>
              <w:t>在代码上线前的代码白盒审计，发现代码中的漏洞并依据漏洞级别给出修补建议。</w:t>
            </w:r>
          </w:p>
        </w:tc>
        <w:tc>
          <w:tcPr>
            <w:tcW w:w="1634" w:type="dxa"/>
            <w:tcBorders>
              <w:top w:val="nil"/>
              <w:left w:val="nil"/>
              <w:bottom w:val="single" w:sz="4" w:space="0" w:color="auto"/>
              <w:right w:val="single" w:sz="4" w:space="0" w:color="auto"/>
            </w:tcBorders>
            <w:shd w:val="clear" w:color="000000" w:fill="EEECE1"/>
            <w:vAlign w:val="center"/>
          </w:tcPr>
          <w:p w14:paraId="150E7D67" w14:textId="77777777" w:rsidR="00932AF5" w:rsidRPr="00AC783A" w:rsidRDefault="00932AF5" w:rsidP="002F2328">
            <w:pPr>
              <w:widowControl/>
              <w:jc w:val="left"/>
              <w:rPr>
                <w:rFonts w:ascii="仿宋_GB2312" w:hAnsi="宋体" w:hint="eastAsia"/>
                <w:kern w:val="0"/>
                <w:sz w:val="24"/>
              </w:rPr>
            </w:pPr>
            <w:r>
              <w:rPr>
                <w:rFonts w:ascii="仿宋_GB2312" w:hAnsi="宋体" w:hint="eastAsia"/>
                <w:kern w:val="0"/>
                <w:sz w:val="24"/>
              </w:rPr>
              <w:t>12</w:t>
            </w:r>
          </w:p>
        </w:tc>
      </w:tr>
      <w:tr w:rsidR="00932AF5" w:rsidRPr="00AC783A" w14:paraId="2C63D521" w14:textId="77777777" w:rsidTr="002F232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Look w:val="04A0" w:firstRow="1" w:lastRow="0" w:firstColumn="1" w:lastColumn="0" w:noHBand="0" w:noVBand="1"/>
        </w:tblPrEx>
        <w:trPr>
          <w:trHeight w:val="900"/>
          <w:jc w:val="center"/>
        </w:trPr>
        <w:tc>
          <w:tcPr>
            <w:tcW w:w="1585" w:type="dxa"/>
            <w:vMerge/>
            <w:tcBorders>
              <w:top w:val="nil"/>
              <w:left w:val="single" w:sz="4" w:space="0" w:color="auto"/>
              <w:bottom w:val="single" w:sz="4" w:space="0" w:color="auto"/>
              <w:right w:val="single" w:sz="4" w:space="0" w:color="auto"/>
            </w:tcBorders>
            <w:vAlign w:val="center"/>
            <w:hideMark/>
          </w:tcPr>
          <w:p w14:paraId="2089B171" w14:textId="77777777" w:rsidR="00932AF5" w:rsidRPr="00AC783A" w:rsidRDefault="00932AF5" w:rsidP="002F2328">
            <w:pPr>
              <w:widowControl/>
              <w:jc w:val="left"/>
              <w:rPr>
                <w:rFonts w:ascii="仿宋_GB2312" w:hAnsi="宋体" w:hint="eastAsia"/>
                <w:b/>
                <w:bCs/>
                <w:kern w:val="0"/>
                <w:sz w:val="24"/>
              </w:rPr>
            </w:pPr>
          </w:p>
        </w:tc>
        <w:tc>
          <w:tcPr>
            <w:tcW w:w="1419" w:type="dxa"/>
            <w:tcBorders>
              <w:top w:val="nil"/>
              <w:left w:val="nil"/>
              <w:bottom w:val="single" w:sz="4" w:space="0" w:color="auto"/>
              <w:right w:val="single" w:sz="4" w:space="0" w:color="auto"/>
            </w:tcBorders>
            <w:shd w:val="clear" w:color="000000" w:fill="EEECE1"/>
            <w:vAlign w:val="center"/>
            <w:hideMark/>
          </w:tcPr>
          <w:p w14:paraId="5D68FCCA" w14:textId="77777777" w:rsidR="00932AF5" w:rsidRPr="00AC783A" w:rsidRDefault="00932AF5" w:rsidP="002F2328">
            <w:pPr>
              <w:widowControl/>
              <w:jc w:val="left"/>
              <w:rPr>
                <w:rFonts w:ascii="仿宋_GB2312" w:hAnsi="宋体" w:hint="eastAsia"/>
                <w:b/>
                <w:bCs/>
                <w:kern w:val="0"/>
                <w:sz w:val="24"/>
              </w:rPr>
            </w:pPr>
            <w:r w:rsidRPr="00AC783A">
              <w:rPr>
                <w:rFonts w:ascii="仿宋_GB2312" w:hAnsi="宋体" w:hint="eastAsia"/>
                <w:b/>
                <w:bCs/>
                <w:kern w:val="0"/>
                <w:sz w:val="24"/>
              </w:rPr>
              <w:t>漏扫系统</w:t>
            </w:r>
          </w:p>
        </w:tc>
        <w:tc>
          <w:tcPr>
            <w:tcW w:w="3402" w:type="dxa"/>
            <w:tcBorders>
              <w:top w:val="nil"/>
              <w:left w:val="nil"/>
              <w:bottom w:val="single" w:sz="4" w:space="0" w:color="auto"/>
              <w:right w:val="single" w:sz="4" w:space="0" w:color="auto"/>
            </w:tcBorders>
            <w:shd w:val="clear" w:color="000000" w:fill="EEECE1"/>
            <w:vAlign w:val="center"/>
            <w:hideMark/>
          </w:tcPr>
          <w:p w14:paraId="1FB6A8D4" w14:textId="77777777" w:rsidR="00932AF5" w:rsidRPr="00AC783A" w:rsidRDefault="00932AF5" w:rsidP="002F2328">
            <w:pPr>
              <w:widowControl/>
              <w:jc w:val="left"/>
              <w:rPr>
                <w:rFonts w:ascii="仿宋_GB2312" w:hAnsi="宋体" w:hint="eastAsia"/>
                <w:kern w:val="0"/>
                <w:sz w:val="24"/>
              </w:rPr>
            </w:pPr>
            <w:r w:rsidRPr="00AC783A">
              <w:rPr>
                <w:rFonts w:ascii="仿宋_GB2312" w:hAnsi="宋体" w:hint="eastAsia"/>
                <w:kern w:val="0"/>
                <w:sz w:val="24"/>
              </w:rPr>
              <w:t>定期对业务系统进行漏洞扫描并及时报告和修补</w:t>
            </w:r>
          </w:p>
        </w:tc>
        <w:tc>
          <w:tcPr>
            <w:tcW w:w="1634" w:type="dxa"/>
            <w:tcBorders>
              <w:top w:val="nil"/>
              <w:left w:val="nil"/>
              <w:bottom w:val="single" w:sz="4" w:space="0" w:color="auto"/>
              <w:right w:val="single" w:sz="4" w:space="0" w:color="auto"/>
            </w:tcBorders>
            <w:shd w:val="clear" w:color="000000" w:fill="EEECE1"/>
            <w:vAlign w:val="center"/>
          </w:tcPr>
          <w:p w14:paraId="3D777F85" w14:textId="77777777" w:rsidR="00932AF5" w:rsidRPr="00AC783A" w:rsidRDefault="00932AF5" w:rsidP="002F2328">
            <w:pPr>
              <w:widowControl/>
              <w:jc w:val="left"/>
              <w:rPr>
                <w:rFonts w:ascii="仿宋_GB2312" w:hAnsi="宋体" w:hint="eastAsia"/>
                <w:kern w:val="0"/>
                <w:sz w:val="24"/>
              </w:rPr>
            </w:pPr>
            <w:r>
              <w:rPr>
                <w:rFonts w:ascii="仿宋_GB2312" w:hAnsi="宋体" w:hint="eastAsia"/>
                <w:kern w:val="0"/>
                <w:sz w:val="24"/>
              </w:rPr>
              <w:t>22</w:t>
            </w:r>
          </w:p>
        </w:tc>
      </w:tr>
      <w:tr w:rsidR="00932AF5" w:rsidRPr="00AC783A" w14:paraId="2E4D328B" w14:textId="77777777" w:rsidTr="002F232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Look w:val="04A0" w:firstRow="1" w:lastRow="0" w:firstColumn="1" w:lastColumn="0" w:noHBand="0" w:noVBand="1"/>
        </w:tblPrEx>
        <w:trPr>
          <w:trHeight w:val="1800"/>
          <w:jc w:val="center"/>
        </w:trPr>
        <w:tc>
          <w:tcPr>
            <w:tcW w:w="1585" w:type="dxa"/>
            <w:vMerge/>
            <w:tcBorders>
              <w:top w:val="nil"/>
              <w:left w:val="single" w:sz="4" w:space="0" w:color="auto"/>
              <w:bottom w:val="single" w:sz="4" w:space="0" w:color="auto"/>
              <w:right w:val="single" w:sz="4" w:space="0" w:color="auto"/>
            </w:tcBorders>
            <w:vAlign w:val="center"/>
            <w:hideMark/>
          </w:tcPr>
          <w:p w14:paraId="0CF4153A" w14:textId="77777777" w:rsidR="00932AF5" w:rsidRPr="00AC783A" w:rsidRDefault="00932AF5" w:rsidP="002F2328">
            <w:pPr>
              <w:widowControl/>
              <w:jc w:val="left"/>
              <w:rPr>
                <w:rFonts w:ascii="仿宋_GB2312" w:hAnsi="宋体" w:hint="eastAsia"/>
                <w:b/>
                <w:bCs/>
                <w:kern w:val="0"/>
                <w:sz w:val="24"/>
              </w:rPr>
            </w:pPr>
          </w:p>
        </w:tc>
        <w:tc>
          <w:tcPr>
            <w:tcW w:w="1419" w:type="dxa"/>
            <w:tcBorders>
              <w:top w:val="nil"/>
              <w:left w:val="nil"/>
              <w:bottom w:val="single" w:sz="4" w:space="0" w:color="auto"/>
              <w:right w:val="single" w:sz="4" w:space="0" w:color="auto"/>
            </w:tcBorders>
            <w:shd w:val="clear" w:color="000000" w:fill="EEECE1"/>
            <w:vAlign w:val="center"/>
            <w:hideMark/>
          </w:tcPr>
          <w:p w14:paraId="0ADF1B6E" w14:textId="77777777" w:rsidR="00932AF5" w:rsidRPr="00AC783A" w:rsidRDefault="00932AF5" w:rsidP="002F2328">
            <w:pPr>
              <w:widowControl/>
              <w:jc w:val="left"/>
              <w:rPr>
                <w:rFonts w:ascii="仿宋_GB2312" w:hAnsi="宋体" w:hint="eastAsia"/>
                <w:b/>
                <w:bCs/>
                <w:kern w:val="0"/>
                <w:sz w:val="24"/>
              </w:rPr>
            </w:pPr>
            <w:r w:rsidRPr="00AC783A">
              <w:rPr>
                <w:rFonts w:ascii="仿宋_GB2312" w:hAnsi="宋体" w:hint="eastAsia"/>
                <w:b/>
                <w:bCs/>
                <w:kern w:val="0"/>
                <w:sz w:val="24"/>
              </w:rPr>
              <w:t>第三方外链管理系统</w:t>
            </w:r>
          </w:p>
        </w:tc>
        <w:tc>
          <w:tcPr>
            <w:tcW w:w="3402" w:type="dxa"/>
            <w:tcBorders>
              <w:top w:val="nil"/>
              <w:left w:val="nil"/>
              <w:bottom w:val="single" w:sz="4" w:space="0" w:color="auto"/>
              <w:right w:val="single" w:sz="4" w:space="0" w:color="auto"/>
            </w:tcBorders>
            <w:shd w:val="clear" w:color="000000" w:fill="EEECE1"/>
            <w:vAlign w:val="center"/>
            <w:hideMark/>
          </w:tcPr>
          <w:p w14:paraId="2C2BF7C5" w14:textId="77777777" w:rsidR="00932AF5" w:rsidRPr="00AC783A" w:rsidRDefault="00932AF5" w:rsidP="002F2328">
            <w:pPr>
              <w:widowControl/>
              <w:jc w:val="left"/>
              <w:rPr>
                <w:rFonts w:ascii="仿宋_GB2312" w:hAnsi="宋体" w:hint="eastAsia"/>
                <w:kern w:val="0"/>
                <w:sz w:val="24"/>
              </w:rPr>
            </w:pPr>
            <w:r w:rsidRPr="00AC783A">
              <w:rPr>
                <w:rFonts w:ascii="仿宋_GB2312" w:hAnsi="宋体" w:hint="eastAsia"/>
                <w:kern w:val="0"/>
                <w:sz w:val="24"/>
              </w:rPr>
              <w:t>对平台接入的第三方外链进行管理，防止发生由于第三方外链导致的安全问题。例如第三方被挂马导致平台被警报。</w:t>
            </w:r>
          </w:p>
        </w:tc>
        <w:tc>
          <w:tcPr>
            <w:tcW w:w="1634" w:type="dxa"/>
            <w:tcBorders>
              <w:top w:val="nil"/>
              <w:left w:val="nil"/>
              <w:bottom w:val="single" w:sz="4" w:space="0" w:color="auto"/>
              <w:right w:val="single" w:sz="4" w:space="0" w:color="auto"/>
            </w:tcBorders>
            <w:shd w:val="clear" w:color="000000" w:fill="EEECE1"/>
            <w:vAlign w:val="center"/>
          </w:tcPr>
          <w:p w14:paraId="2DCD0BDF" w14:textId="77777777" w:rsidR="00932AF5" w:rsidRPr="00AC783A" w:rsidRDefault="00932AF5" w:rsidP="002F2328">
            <w:pPr>
              <w:widowControl/>
              <w:jc w:val="left"/>
              <w:rPr>
                <w:rFonts w:ascii="仿宋_GB2312" w:hAnsi="宋体" w:hint="eastAsia"/>
                <w:kern w:val="0"/>
                <w:sz w:val="24"/>
              </w:rPr>
            </w:pPr>
            <w:r>
              <w:rPr>
                <w:rFonts w:ascii="仿宋_GB2312" w:hAnsi="宋体" w:hint="eastAsia"/>
                <w:kern w:val="0"/>
                <w:sz w:val="24"/>
              </w:rPr>
              <w:t>4</w:t>
            </w:r>
          </w:p>
        </w:tc>
      </w:tr>
      <w:tr w:rsidR="00932AF5" w:rsidRPr="00AC783A" w14:paraId="1C9D7E71" w14:textId="77777777" w:rsidTr="002F232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Look w:val="04A0" w:firstRow="1" w:lastRow="0" w:firstColumn="1" w:lastColumn="0" w:noHBand="0" w:noVBand="1"/>
        </w:tblPrEx>
        <w:trPr>
          <w:trHeight w:val="300"/>
          <w:jc w:val="center"/>
        </w:trPr>
        <w:tc>
          <w:tcPr>
            <w:tcW w:w="1585" w:type="dxa"/>
            <w:vMerge/>
            <w:tcBorders>
              <w:top w:val="nil"/>
              <w:left w:val="single" w:sz="4" w:space="0" w:color="auto"/>
              <w:bottom w:val="single" w:sz="4" w:space="0" w:color="auto"/>
              <w:right w:val="single" w:sz="4" w:space="0" w:color="auto"/>
            </w:tcBorders>
            <w:vAlign w:val="center"/>
            <w:hideMark/>
          </w:tcPr>
          <w:p w14:paraId="6298D1BD" w14:textId="77777777" w:rsidR="00932AF5" w:rsidRPr="00AC783A" w:rsidRDefault="00932AF5" w:rsidP="002F2328">
            <w:pPr>
              <w:widowControl/>
              <w:jc w:val="left"/>
              <w:rPr>
                <w:rFonts w:ascii="仿宋_GB2312" w:hAnsi="宋体" w:hint="eastAsia"/>
                <w:b/>
                <w:bCs/>
                <w:kern w:val="0"/>
                <w:sz w:val="24"/>
              </w:rPr>
            </w:pPr>
          </w:p>
        </w:tc>
        <w:tc>
          <w:tcPr>
            <w:tcW w:w="1419" w:type="dxa"/>
            <w:tcBorders>
              <w:top w:val="nil"/>
              <w:left w:val="nil"/>
              <w:bottom w:val="single" w:sz="4" w:space="0" w:color="auto"/>
              <w:right w:val="single" w:sz="4" w:space="0" w:color="auto"/>
            </w:tcBorders>
            <w:shd w:val="clear" w:color="000000" w:fill="EEECE1"/>
            <w:vAlign w:val="center"/>
            <w:hideMark/>
          </w:tcPr>
          <w:p w14:paraId="1BB3384C" w14:textId="77777777" w:rsidR="00932AF5" w:rsidRPr="00AC783A" w:rsidRDefault="00932AF5" w:rsidP="002F2328">
            <w:pPr>
              <w:widowControl/>
              <w:jc w:val="left"/>
              <w:rPr>
                <w:rFonts w:ascii="仿宋_GB2312" w:hAnsi="宋体" w:hint="eastAsia"/>
                <w:b/>
                <w:bCs/>
                <w:kern w:val="0"/>
                <w:sz w:val="24"/>
              </w:rPr>
            </w:pPr>
            <w:r w:rsidRPr="00AC783A">
              <w:rPr>
                <w:rFonts w:ascii="仿宋_GB2312" w:hAnsi="宋体" w:hint="eastAsia"/>
                <w:b/>
                <w:bCs/>
                <w:kern w:val="0"/>
                <w:sz w:val="24"/>
              </w:rPr>
              <w:t>权限管理系统</w:t>
            </w:r>
          </w:p>
        </w:tc>
        <w:tc>
          <w:tcPr>
            <w:tcW w:w="3402" w:type="dxa"/>
            <w:tcBorders>
              <w:top w:val="nil"/>
              <w:left w:val="nil"/>
              <w:bottom w:val="single" w:sz="4" w:space="0" w:color="auto"/>
              <w:right w:val="single" w:sz="4" w:space="0" w:color="auto"/>
            </w:tcBorders>
            <w:shd w:val="clear" w:color="000000" w:fill="EEECE1"/>
            <w:vAlign w:val="center"/>
            <w:hideMark/>
          </w:tcPr>
          <w:p w14:paraId="45838005" w14:textId="77777777" w:rsidR="00932AF5" w:rsidRPr="00AC783A" w:rsidRDefault="00932AF5" w:rsidP="002F2328">
            <w:pPr>
              <w:widowControl/>
              <w:jc w:val="left"/>
              <w:rPr>
                <w:rFonts w:ascii="仿宋_GB2312" w:hAnsi="宋体" w:hint="eastAsia"/>
                <w:kern w:val="0"/>
                <w:sz w:val="24"/>
              </w:rPr>
            </w:pPr>
            <w:r w:rsidRPr="00AC783A">
              <w:rPr>
                <w:rFonts w:ascii="仿宋_GB2312" w:hAnsi="宋体" w:hint="eastAsia"/>
                <w:kern w:val="0"/>
                <w:sz w:val="24"/>
              </w:rPr>
              <w:t>整合入IT管理系统中</w:t>
            </w:r>
          </w:p>
        </w:tc>
        <w:tc>
          <w:tcPr>
            <w:tcW w:w="1634" w:type="dxa"/>
            <w:tcBorders>
              <w:top w:val="nil"/>
              <w:left w:val="nil"/>
              <w:bottom w:val="single" w:sz="4" w:space="0" w:color="auto"/>
              <w:right w:val="single" w:sz="4" w:space="0" w:color="auto"/>
            </w:tcBorders>
            <w:shd w:val="clear" w:color="000000" w:fill="EEECE1"/>
            <w:vAlign w:val="center"/>
          </w:tcPr>
          <w:p w14:paraId="60D3136F" w14:textId="77777777" w:rsidR="00932AF5" w:rsidRPr="00AC783A" w:rsidRDefault="00932AF5" w:rsidP="002F2328">
            <w:pPr>
              <w:widowControl/>
              <w:jc w:val="left"/>
              <w:rPr>
                <w:rFonts w:ascii="仿宋_GB2312" w:hAnsi="宋体" w:hint="eastAsia"/>
                <w:kern w:val="0"/>
                <w:sz w:val="24"/>
              </w:rPr>
            </w:pPr>
            <w:r>
              <w:rPr>
                <w:rFonts w:ascii="仿宋_GB2312" w:hAnsi="宋体" w:hint="eastAsia"/>
                <w:kern w:val="0"/>
                <w:sz w:val="24"/>
              </w:rPr>
              <w:t>3</w:t>
            </w:r>
          </w:p>
        </w:tc>
      </w:tr>
      <w:tr w:rsidR="00932AF5" w:rsidRPr="00AC783A" w14:paraId="71D6BCD4" w14:textId="77777777" w:rsidTr="002F232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Look w:val="04A0" w:firstRow="1" w:lastRow="0" w:firstColumn="1" w:lastColumn="0" w:noHBand="0" w:noVBand="1"/>
        </w:tblPrEx>
        <w:trPr>
          <w:trHeight w:val="300"/>
          <w:jc w:val="center"/>
        </w:trPr>
        <w:tc>
          <w:tcPr>
            <w:tcW w:w="1585" w:type="dxa"/>
            <w:vMerge w:val="restart"/>
            <w:tcBorders>
              <w:top w:val="nil"/>
              <w:left w:val="single" w:sz="4" w:space="0" w:color="auto"/>
              <w:bottom w:val="single" w:sz="4" w:space="0" w:color="auto"/>
              <w:right w:val="single" w:sz="4" w:space="0" w:color="auto"/>
            </w:tcBorders>
            <w:shd w:val="clear" w:color="auto" w:fill="auto"/>
            <w:vAlign w:val="center"/>
            <w:hideMark/>
          </w:tcPr>
          <w:p w14:paraId="610864DA" w14:textId="77777777" w:rsidR="00932AF5" w:rsidRPr="00AC783A" w:rsidRDefault="00932AF5" w:rsidP="002F2328">
            <w:pPr>
              <w:widowControl/>
              <w:jc w:val="center"/>
              <w:rPr>
                <w:rFonts w:ascii="仿宋_GB2312" w:hAnsi="宋体" w:hint="eastAsia"/>
                <w:b/>
                <w:bCs/>
                <w:kern w:val="0"/>
                <w:sz w:val="24"/>
              </w:rPr>
            </w:pPr>
            <w:r w:rsidRPr="00AC783A">
              <w:rPr>
                <w:rFonts w:ascii="仿宋_GB2312" w:hAnsi="宋体" w:hint="eastAsia"/>
                <w:b/>
                <w:bCs/>
                <w:kern w:val="0"/>
                <w:sz w:val="24"/>
              </w:rPr>
              <w:t>消息通知</w:t>
            </w:r>
          </w:p>
        </w:tc>
        <w:tc>
          <w:tcPr>
            <w:tcW w:w="1419" w:type="dxa"/>
            <w:tcBorders>
              <w:top w:val="nil"/>
              <w:left w:val="nil"/>
              <w:bottom w:val="single" w:sz="4" w:space="0" w:color="auto"/>
              <w:right w:val="single" w:sz="4" w:space="0" w:color="auto"/>
            </w:tcBorders>
            <w:shd w:val="clear" w:color="auto" w:fill="auto"/>
            <w:vAlign w:val="center"/>
            <w:hideMark/>
          </w:tcPr>
          <w:p w14:paraId="1A11FB0E" w14:textId="77777777" w:rsidR="00932AF5" w:rsidRPr="00AC783A" w:rsidRDefault="00932AF5" w:rsidP="002F2328">
            <w:pPr>
              <w:widowControl/>
              <w:jc w:val="left"/>
              <w:rPr>
                <w:rFonts w:ascii="仿宋_GB2312" w:hAnsi="宋体" w:hint="eastAsia"/>
                <w:b/>
                <w:bCs/>
                <w:kern w:val="0"/>
                <w:sz w:val="24"/>
              </w:rPr>
            </w:pPr>
            <w:r w:rsidRPr="00AC783A">
              <w:rPr>
                <w:rFonts w:ascii="仿宋_GB2312" w:hAnsi="宋体" w:hint="eastAsia"/>
                <w:b/>
                <w:bCs/>
                <w:kern w:val="0"/>
                <w:sz w:val="24"/>
              </w:rPr>
              <w:t>涉密消息通知</w:t>
            </w:r>
          </w:p>
        </w:tc>
        <w:tc>
          <w:tcPr>
            <w:tcW w:w="3402" w:type="dxa"/>
            <w:vMerge w:val="restart"/>
            <w:tcBorders>
              <w:top w:val="nil"/>
              <w:left w:val="single" w:sz="4" w:space="0" w:color="auto"/>
              <w:bottom w:val="single" w:sz="4" w:space="0" w:color="auto"/>
              <w:right w:val="single" w:sz="4" w:space="0" w:color="auto"/>
            </w:tcBorders>
            <w:shd w:val="clear" w:color="auto" w:fill="auto"/>
            <w:vAlign w:val="center"/>
            <w:hideMark/>
          </w:tcPr>
          <w:p w14:paraId="3ED9053A" w14:textId="77777777" w:rsidR="00932AF5" w:rsidRPr="00AC783A" w:rsidRDefault="00932AF5" w:rsidP="002F2328">
            <w:pPr>
              <w:widowControl/>
              <w:jc w:val="left"/>
              <w:rPr>
                <w:rFonts w:ascii="仿宋_GB2312" w:hAnsi="宋体" w:hint="eastAsia"/>
                <w:kern w:val="0"/>
                <w:sz w:val="24"/>
              </w:rPr>
            </w:pPr>
            <w:r w:rsidRPr="00AC783A">
              <w:rPr>
                <w:rFonts w:ascii="仿宋_GB2312" w:hAnsi="宋体" w:hint="eastAsia"/>
                <w:kern w:val="0"/>
                <w:sz w:val="24"/>
              </w:rPr>
              <w:t>消息通知是一个整体的服务，提供各种类型的消息推送和反馈接口，同时记录消息发送的全部信息参数便于审计。其中涉密消息推送用于平台中涉秘的用于通过指定渠道将消息推送指定人员的模块。</w:t>
            </w:r>
          </w:p>
        </w:tc>
        <w:tc>
          <w:tcPr>
            <w:tcW w:w="1634" w:type="dxa"/>
            <w:vMerge w:val="restart"/>
            <w:tcBorders>
              <w:top w:val="nil"/>
              <w:left w:val="single" w:sz="4" w:space="0" w:color="auto"/>
              <w:bottom w:val="single" w:sz="4" w:space="0" w:color="auto"/>
              <w:right w:val="single" w:sz="4" w:space="0" w:color="auto"/>
            </w:tcBorders>
            <w:shd w:val="clear" w:color="auto" w:fill="auto"/>
            <w:vAlign w:val="center"/>
          </w:tcPr>
          <w:p w14:paraId="26AA644E" w14:textId="77777777" w:rsidR="00932AF5" w:rsidRPr="00AC783A" w:rsidRDefault="00932AF5" w:rsidP="002F2328">
            <w:pPr>
              <w:widowControl/>
              <w:jc w:val="left"/>
              <w:rPr>
                <w:rFonts w:ascii="仿宋_GB2312" w:hAnsi="宋体" w:hint="eastAsia"/>
                <w:kern w:val="0"/>
                <w:sz w:val="24"/>
              </w:rPr>
            </w:pPr>
            <w:r>
              <w:rPr>
                <w:rFonts w:ascii="仿宋_GB2312" w:hAnsi="宋体" w:hint="eastAsia"/>
                <w:kern w:val="0"/>
                <w:sz w:val="24"/>
              </w:rPr>
              <w:t>4</w:t>
            </w:r>
          </w:p>
        </w:tc>
      </w:tr>
      <w:tr w:rsidR="00932AF5" w:rsidRPr="00AC783A" w14:paraId="2590B394" w14:textId="77777777" w:rsidTr="002F232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Look w:val="04A0" w:firstRow="1" w:lastRow="0" w:firstColumn="1" w:lastColumn="0" w:noHBand="0" w:noVBand="1"/>
        </w:tblPrEx>
        <w:trPr>
          <w:trHeight w:val="300"/>
          <w:jc w:val="center"/>
        </w:trPr>
        <w:tc>
          <w:tcPr>
            <w:tcW w:w="1585" w:type="dxa"/>
            <w:vMerge/>
            <w:tcBorders>
              <w:top w:val="nil"/>
              <w:left w:val="single" w:sz="4" w:space="0" w:color="auto"/>
              <w:bottom w:val="single" w:sz="4" w:space="0" w:color="auto"/>
              <w:right w:val="single" w:sz="4" w:space="0" w:color="auto"/>
            </w:tcBorders>
            <w:vAlign w:val="center"/>
            <w:hideMark/>
          </w:tcPr>
          <w:p w14:paraId="56170F92" w14:textId="77777777" w:rsidR="00932AF5" w:rsidRPr="00AC783A" w:rsidRDefault="00932AF5" w:rsidP="002F2328">
            <w:pPr>
              <w:widowControl/>
              <w:jc w:val="left"/>
              <w:rPr>
                <w:rFonts w:ascii="仿宋_GB2312" w:hAnsi="宋体" w:hint="eastAsia"/>
                <w:b/>
                <w:bCs/>
                <w:kern w:val="0"/>
                <w:sz w:val="24"/>
              </w:rPr>
            </w:pPr>
          </w:p>
        </w:tc>
        <w:tc>
          <w:tcPr>
            <w:tcW w:w="1419" w:type="dxa"/>
            <w:tcBorders>
              <w:top w:val="nil"/>
              <w:left w:val="nil"/>
              <w:bottom w:val="single" w:sz="4" w:space="0" w:color="auto"/>
              <w:right w:val="single" w:sz="4" w:space="0" w:color="auto"/>
            </w:tcBorders>
            <w:shd w:val="clear" w:color="auto" w:fill="auto"/>
            <w:vAlign w:val="center"/>
            <w:hideMark/>
          </w:tcPr>
          <w:p w14:paraId="4DBD25EF" w14:textId="77777777" w:rsidR="00932AF5" w:rsidRPr="00AC783A" w:rsidRDefault="00932AF5" w:rsidP="002F2328">
            <w:pPr>
              <w:widowControl/>
              <w:jc w:val="left"/>
              <w:rPr>
                <w:rFonts w:ascii="仿宋_GB2312" w:hAnsi="宋体" w:hint="eastAsia"/>
                <w:b/>
                <w:bCs/>
                <w:kern w:val="0"/>
                <w:sz w:val="24"/>
              </w:rPr>
            </w:pPr>
            <w:r w:rsidRPr="00AC783A">
              <w:rPr>
                <w:rFonts w:ascii="仿宋_GB2312" w:hAnsi="宋体" w:hint="eastAsia"/>
                <w:b/>
                <w:bCs/>
                <w:kern w:val="0"/>
                <w:sz w:val="24"/>
              </w:rPr>
              <w:t>短信消息通知</w:t>
            </w:r>
          </w:p>
        </w:tc>
        <w:tc>
          <w:tcPr>
            <w:tcW w:w="3402" w:type="dxa"/>
            <w:vMerge/>
            <w:tcBorders>
              <w:top w:val="nil"/>
              <w:left w:val="single" w:sz="4" w:space="0" w:color="auto"/>
              <w:bottom w:val="single" w:sz="4" w:space="0" w:color="auto"/>
              <w:right w:val="single" w:sz="4" w:space="0" w:color="auto"/>
            </w:tcBorders>
            <w:vAlign w:val="center"/>
            <w:hideMark/>
          </w:tcPr>
          <w:p w14:paraId="6C65301E" w14:textId="77777777" w:rsidR="00932AF5" w:rsidRPr="00AC783A" w:rsidRDefault="00932AF5" w:rsidP="002F2328">
            <w:pPr>
              <w:widowControl/>
              <w:jc w:val="left"/>
              <w:rPr>
                <w:rFonts w:ascii="仿宋_GB2312" w:hAnsi="宋体" w:hint="eastAsia"/>
                <w:kern w:val="0"/>
                <w:sz w:val="24"/>
              </w:rPr>
            </w:pPr>
          </w:p>
        </w:tc>
        <w:tc>
          <w:tcPr>
            <w:tcW w:w="1634" w:type="dxa"/>
            <w:vMerge/>
            <w:tcBorders>
              <w:top w:val="nil"/>
              <w:left w:val="single" w:sz="4" w:space="0" w:color="auto"/>
              <w:bottom w:val="single" w:sz="4" w:space="0" w:color="auto"/>
              <w:right w:val="single" w:sz="4" w:space="0" w:color="auto"/>
            </w:tcBorders>
            <w:vAlign w:val="center"/>
          </w:tcPr>
          <w:p w14:paraId="00F3D721" w14:textId="77777777" w:rsidR="00932AF5" w:rsidRPr="00AC783A" w:rsidRDefault="00932AF5" w:rsidP="002F2328">
            <w:pPr>
              <w:widowControl/>
              <w:jc w:val="left"/>
              <w:rPr>
                <w:rFonts w:ascii="仿宋_GB2312" w:hAnsi="宋体" w:hint="eastAsia"/>
                <w:kern w:val="0"/>
                <w:sz w:val="24"/>
              </w:rPr>
            </w:pPr>
          </w:p>
        </w:tc>
      </w:tr>
      <w:tr w:rsidR="00932AF5" w:rsidRPr="00AC783A" w14:paraId="4647DF56" w14:textId="77777777" w:rsidTr="002F232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Look w:val="04A0" w:firstRow="1" w:lastRow="0" w:firstColumn="1" w:lastColumn="0" w:noHBand="0" w:noVBand="1"/>
        </w:tblPrEx>
        <w:trPr>
          <w:trHeight w:val="300"/>
          <w:jc w:val="center"/>
        </w:trPr>
        <w:tc>
          <w:tcPr>
            <w:tcW w:w="1585" w:type="dxa"/>
            <w:vMerge/>
            <w:tcBorders>
              <w:top w:val="nil"/>
              <w:left w:val="single" w:sz="4" w:space="0" w:color="auto"/>
              <w:bottom w:val="single" w:sz="4" w:space="0" w:color="auto"/>
              <w:right w:val="single" w:sz="4" w:space="0" w:color="auto"/>
            </w:tcBorders>
            <w:vAlign w:val="center"/>
            <w:hideMark/>
          </w:tcPr>
          <w:p w14:paraId="3B45FD26" w14:textId="77777777" w:rsidR="00932AF5" w:rsidRPr="00AC783A" w:rsidRDefault="00932AF5" w:rsidP="002F2328">
            <w:pPr>
              <w:widowControl/>
              <w:jc w:val="left"/>
              <w:rPr>
                <w:rFonts w:ascii="仿宋_GB2312" w:hAnsi="宋体" w:hint="eastAsia"/>
                <w:b/>
                <w:bCs/>
                <w:kern w:val="0"/>
                <w:sz w:val="24"/>
              </w:rPr>
            </w:pPr>
          </w:p>
        </w:tc>
        <w:tc>
          <w:tcPr>
            <w:tcW w:w="1419" w:type="dxa"/>
            <w:tcBorders>
              <w:top w:val="nil"/>
              <w:left w:val="nil"/>
              <w:bottom w:val="single" w:sz="4" w:space="0" w:color="auto"/>
              <w:right w:val="single" w:sz="4" w:space="0" w:color="auto"/>
            </w:tcBorders>
            <w:shd w:val="clear" w:color="auto" w:fill="auto"/>
            <w:vAlign w:val="center"/>
            <w:hideMark/>
          </w:tcPr>
          <w:p w14:paraId="070D6B9E" w14:textId="77777777" w:rsidR="00932AF5" w:rsidRPr="00AC783A" w:rsidRDefault="00932AF5" w:rsidP="002F2328">
            <w:pPr>
              <w:widowControl/>
              <w:jc w:val="left"/>
              <w:rPr>
                <w:rFonts w:ascii="仿宋_GB2312" w:hAnsi="宋体" w:hint="eastAsia"/>
                <w:b/>
                <w:bCs/>
                <w:kern w:val="0"/>
                <w:sz w:val="24"/>
              </w:rPr>
            </w:pPr>
            <w:r w:rsidRPr="00AC783A">
              <w:rPr>
                <w:rFonts w:ascii="仿宋_GB2312" w:hAnsi="宋体" w:hint="eastAsia"/>
                <w:b/>
                <w:bCs/>
                <w:kern w:val="0"/>
                <w:sz w:val="24"/>
              </w:rPr>
              <w:t>移动端消息通知</w:t>
            </w:r>
          </w:p>
        </w:tc>
        <w:tc>
          <w:tcPr>
            <w:tcW w:w="3402" w:type="dxa"/>
            <w:vMerge/>
            <w:tcBorders>
              <w:top w:val="nil"/>
              <w:left w:val="single" w:sz="4" w:space="0" w:color="auto"/>
              <w:bottom w:val="single" w:sz="4" w:space="0" w:color="auto"/>
              <w:right w:val="single" w:sz="4" w:space="0" w:color="auto"/>
            </w:tcBorders>
            <w:vAlign w:val="center"/>
            <w:hideMark/>
          </w:tcPr>
          <w:p w14:paraId="28E64F3C" w14:textId="77777777" w:rsidR="00932AF5" w:rsidRPr="00AC783A" w:rsidRDefault="00932AF5" w:rsidP="002F2328">
            <w:pPr>
              <w:widowControl/>
              <w:jc w:val="left"/>
              <w:rPr>
                <w:rFonts w:ascii="仿宋_GB2312" w:hAnsi="宋体" w:hint="eastAsia"/>
                <w:kern w:val="0"/>
                <w:sz w:val="24"/>
              </w:rPr>
            </w:pPr>
          </w:p>
        </w:tc>
        <w:tc>
          <w:tcPr>
            <w:tcW w:w="1634" w:type="dxa"/>
            <w:vMerge/>
            <w:tcBorders>
              <w:top w:val="nil"/>
              <w:left w:val="single" w:sz="4" w:space="0" w:color="auto"/>
              <w:bottom w:val="single" w:sz="4" w:space="0" w:color="auto"/>
              <w:right w:val="single" w:sz="4" w:space="0" w:color="auto"/>
            </w:tcBorders>
            <w:vAlign w:val="center"/>
          </w:tcPr>
          <w:p w14:paraId="267A8B89" w14:textId="77777777" w:rsidR="00932AF5" w:rsidRPr="00AC783A" w:rsidRDefault="00932AF5" w:rsidP="002F2328">
            <w:pPr>
              <w:widowControl/>
              <w:jc w:val="left"/>
              <w:rPr>
                <w:rFonts w:ascii="仿宋_GB2312" w:hAnsi="宋体" w:hint="eastAsia"/>
                <w:kern w:val="0"/>
                <w:sz w:val="24"/>
              </w:rPr>
            </w:pPr>
          </w:p>
        </w:tc>
      </w:tr>
      <w:tr w:rsidR="00932AF5" w:rsidRPr="00AC783A" w14:paraId="2E170405" w14:textId="77777777" w:rsidTr="002F232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Look w:val="04A0" w:firstRow="1" w:lastRow="0" w:firstColumn="1" w:lastColumn="0" w:noHBand="0" w:noVBand="1"/>
        </w:tblPrEx>
        <w:trPr>
          <w:trHeight w:val="300"/>
          <w:jc w:val="center"/>
        </w:trPr>
        <w:tc>
          <w:tcPr>
            <w:tcW w:w="1585" w:type="dxa"/>
            <w:vMerge/>
            <w:tcBorders>
              <w:top w:val="nil"/>
              <w:left w:val="single" w:sz="4" w:space="0" w:color="auto"/>
              <w:bottom w:val="single" w:sz="4" w:space="0" w:color="auto"/>
              <w:right w:val="single" w:sz="4" w:space="0" w:color="auto"/>
            </w:tcBorders>
            <w:vAlign w:val="center"/>
            <w:hideMark/>
          </w:tcPr>
          <w:p w14:paraId="4E4FB48B" w14:textId="77777777" w:rsidR="00932AF5" w:rsidRPr="00AC783A" w:rsidRDefault="00932AF5" w:rsidP="002F2328">
            <w:pPr>
              <w:widowControl/>
              <w:jc w:val="left"/>
              <w:rPr>
                <w:rFonts w:ascii="仿宋_GB2312" w:hAnsi="宋体" w:hint="eastAsia"/>
                <w:b/>
                <w:bCs/>
                <w:kern w:val="0"/>
                <w:sz w:val="24"/>
              </w:rPr>
            </w:pPr>
          </w:p>
        </w:tc>
        <w:tc>
          <w:tcPr>
            <w:tcW w:w="1419" w:type="dxa"/>
            <w:tcBorders>
              <w:top w:val="nil"/>
              <w:left w:val="nil"/>
              <w:bottom w:val="single" w:sz="4" w:space="0" w:color="auto"/>
              <w:right w:val="single" w:sz="4" w:space="0" w:color="auto"/>
            </w:tcBorders>
            <w:shd w:val="clear" w:color="auto" w:fill="auto"/>
            <w:vAlign w:val="center"/>
            <w:hideMark/>
          </w:tcPr>
          <w:p w14:paraId="62CE0B37" w14:textId="77777777" w:rsidR="00932AF5" w:rsidRPr="00AC783A" w:rsidRDefault="00932AF5" w:rsidP="002F2328">
            <w:pPr>
              <w:widowControl/>
              <w:jc w:val="left"/>
              <w:rPr>
                <w:rFonts w:ascii="仿宋_GB2312" w:hAnsi="宋体" w:hint="eastAsia"/>
                <w:b/>
                <w:bCs/>
                <w:kern w:val="0"/>
                <w:sz w:val="24"/>
              </w:rPr>
            </w:pPr>
            <w:r w:rsidRPr="00AC783A">
              <w:rPr>
                <w:rFonts w:ascii="仿宋_GB2312" w:hAnsi="宋体" w:hint="eastAsia"/>
                <w:b/>
                <w:bCs/>
                <w:kern w:val="0"/>
                <w:sz w:val="24"/>
              </w:rPr>
              <w:t>邮件消息通知</w:t>
            </w:r>
          </w:p>
        </w:tc>
        <w:tc>
          <w:tcPr>
            <w:tcW w:w="3402" w:type="dxa"/>
            <w:vMerge/>
            <w:tcBorders>
              <w:top w:val="nil"/>
              <w:left w:val="single" w:sz="4" w:space="0" w:color="auto"/>
              <w:bottom w:val="single" w:sz="4" w:space="0" w:color="auto"/>
              <w:right w:val="single" w:sz="4" w:space="0" w:color="auto"/>
            </w:tcBorders>
            <w:vAlign w:val="center"/>
            <w:hideMark/>
          </w:tcPr>
          <w:p w14:paraId="15912B34" w14:textId="77777777" w:rsidR="00932AF5" w:rsidRPr="00AC783A" w:rsidRDefault="00932AF5" w:rsidP="002F2328">
            <w:pPr>
              <w:widowControl/>
              <w:jc w:val="left"/>
              <w:rPr>
                <w:rFonts w:ascii="仿宋_GB2312" w:hAnsi="宋体" w:hint="eastAsia"/>
                <w:kern w:val="0"/>
                <w:sz w:val="24"/>
              </w:rPr>
            </w:pPr>
          </w:p>
        </w:tc>
        <w:tc>
          <w:tcPr>
            <w:tcW w:w="1634" w:type="dxa"/>
            <w:vMerge/>
            <w:tcBorders>
              <w:top w:val="nil"/>
              <w:left w:val="single" w:sz="4" w:space="0" w:color="auto"/>
              <w:bottom w:val="single" w:sz="4" w:space="0" w:color="auto"/>
              <w:right w:val="single" w:sz="4" w:space="0" w:color="auto"/>
            </w:tcBorders>
            <w:vAlign w:val="center"/>
          </w:tcPr>
          <w:p w14:paraId="7D3324C8" w14:textId="77777777" w:rsidR="00932AF5" w:rsidRPr="00AC783A" w:rsidRDefault="00932AF5" w:rsidP="002F2328">
            <w:pPr>
              <w:widowControl/>
              <w:jc w:val="left"/>
              <w:rPr>
                <w:rFonts w:ascii="仿宋_GB2312" w:hAnsi="宋体" w:hint="eastAsia"/>
                <w:kern w:val="0"/>
                <w:sz w:val="24"/>
              </w:rPr>
            </w:pPr>
          </w:p>
        </w:tc>
      </w:tr>
    </w:tbl>
    <w:p w14:paraId="4401F4EE" w14:textId="77777777" w:rsidR="0092449D" w:rsidRDefault="00932AF5">
      <w:bookmarkStart w:id="0" w:name="_GoBack"/>
      <w:bookmarkEnd w:id="0"/>
    </w:p>
    <w:sectPr w:rsidR="0092449D" w:rsidSect="00B962AF">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仿宋_GB2312">
    <w:charset w:val="86"/>
    <w:family w:val="auto"/>
    <w:pitch w:val="variable"/>
    <w:sig w:usb0="00000001" w:usb1="080E0000" w:usb2="00000010" w:usb3="00000000" w:csb0="00040000"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1"/>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2AF5"/>
    <w:rsid w:val="007021A8"/>
    <w:rsid w:val="00932AF5"/>
    <w:rsid w:val="009E4236"/>
    <w:rsid w:val="00B962AF"/>
    <w:rsid w:val="00EB14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0663A0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32AF5"/>
    <w:pPr>
      <w:widowControl w:val="0"/>
      <w:jc w:val="both"/>
    </w:pPr>
    <w:rPr>
      <w:rFonts w:ascii="Times New Roman" w:eastAsia="仿宋_GB2312" w:hAnsi="Times New Roman" w:cs="Times New Roman"/>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uiPriority w:val="99"/>
    <w:semiHidden/>
    <w:unhideWhenUsed/>
    <w:rsid w:val="00932AF5"/>
    <w:rPr>
      <w:rFonts w:ascii="宋体" w:eastAsia="宋体"/>
      <w:sz w:val="24"/>
    </w:rPr>
  </w:style>
  <w:style w:type="character" w:customStyle="1" w:styleId="a4">
    <w:name w:val="文档结构图字符"/>
    <w:basedOn w:val="a0"/>
    <w:link w:val="a3"/>
    <w:uiPriority w:val="99"/>
    <w:semiHidden/>
    <w:rsid w:val="00932AF5"/>
    <w:rPr>
      <w:rFonts w:ascii="宋体" w:eastAsia="宋体"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279</Words>
  <Characters>1594</Characters>
  <Application>Microsoft Macintosh Word</Application>
  <DocSecurity>0</DocSecurity>
  <Lines>13</Lines>
  <Paragraphs>3</Paragraphs>
  <ScaleCrop>false</ScaleCrop>
  <LinksUpToDate>false</LinksUpToDate>
  <CharactersWithSpaces>1870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cp:revision>
  <dcterms:created xsi:type="dcterms:W3CDTF">2018-01-22T09:07:00Z</dcterms:created>
  <dcterms:modified xsi:type="dcterms:W3CDTF">2018-01-22T09:08:00Z</dcterms:modified>
</cp:coreProperties>
</file>