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E04A2" w14:textId="77777777" w:rsidR="00503514" w:rsidRDefault="00503514" w:rsidP="00503514">
      <w:pPr>
        <w:jc w:val="center"/>
        <w:rPr>
          <w:rFonts w:ascii="Montserrat" w:hAnsi="Montserrat"/>
          <w:color w:val="CCAC55"/>
          <w:sz w:val="24"/>
        </w:rPr>
      </w:pPr>
      <w:bookmarkStart w:id="0" w:name="_Toc140050522"/>
    </w:p>
    <w:p w14:paraId="2BEC8984" w14:textId="6F971B85" w:rsidR="00CA5014" w:rsidRPr="00503514" w:rsidRDefault="00C611E8" w:rsidP="00503514">
      <w:pPr>
        <w:pBdr>
          <w:bottom w:val="single" w:sz="4" w:space="1" w:color="auto"/>
        </w:pBdr>
        <w:jc w:val="center"/>
        <w:rPr>
          <w:rFonts w:ascii="Montserrat" w:hAnsi="Montserrat"/>
          <w:color w:val="CCAC55"/>
          <w:sz w:val="26"/>
          <w:szCs w:val="26"/>
        </w:rPr>
      </w:pPr>
      <w:r w:rsidRPr="00503514">
        <w:rPr>
          <w:rFonts w:ascii="Montserrat" w:hAnsi="Montserrat"/>
          <w:color w:val="CCAC55"/>
          <w:sz w:val="26"/>
          <w:szCs w:val="26"/>
        </w:rPr>
        <w:t xml:space="preserve">COTATION </w:t>
      </w:r>
      <w:bookmarkEnd w:id="0"/>
      <w:r w:rsidR="008D7EFF">
        <w:rPr>
          <w:rFonts w:ascii="Montserrat" w:hAnsi="Montserrat"/>
          <w:color w:val="CCAC55"/>
          <w:sz w:val="26"/>
          <w:szCs w:val="26"/>
        </w:rPr>
        <w:t>ÉVALUATION PRÉLIMINAIRE DES RISQUES</w:t>
      </w:r>
    </w:p>
    <w:p w14:paraId="3D63C7F7" w14:textId="3A786E3E" w:rsidR="00866E8E" w:rsidRPr="00503514" w:rsidRDefault="00C611E8" w:rsidP="00503514">
      <w:pPr>
        <w:pBdr>
          <w:bottom w:val="single" w:sz="4" w:space="1" w:color="auto"/>
        </w:pBdr>
        <w:jc w:val="center"/>
        <w:rPr>
          <w:rFonts w:ascii="Montserrat" w:hAnsi="Montserrat"/>
          <w:color w:val="CCAC55"/>
          <w:sz w:val="26"/>
          <w:szCs w:val="26"/>
        </w:rPr>
      </w:pPr>
      <w:bookmarkStart w:id="1" w:name="_Toc140050523"/>
      <w:r w:rsidRPr="00503514">
        <w:rPr>
          <w:rFonts w:ascii="Montserrat" w:hAnsi="Montserrat"/>
          <w:color w:val="CCAC55"/>
          <w:sz w:val="26"/>
          <w:szCs w:val="26"/>
        </w:rPr>
        <w:t>NOM Prénom – JJ.MM.AAAA</w:t>
      </w:r>
      <w:bookmarkEnd w:id="1"/>
      <w:r w:rsidR="00F029B7">
        <w:rPr>
          <w:rFonts w:ascii="Montserrat" w:hAnsi="Montserrat"/>
          <w:color w:val="CCAC55"/>
          <w:sz w:val="26"/>
          <w:szCs w:val="26"/>
        </w:rPr>
        <w:t xml:space="preserve"> – Initiales expert</w:t>
      </w:r>
    </w:p>
    <w:p w14:paraId="25A2E4B3" w14:textId="77777777" w:rsidR="00503514" w:rsidRDefault="00503514" w:rsidP="00503514">
      <w:pPr>
        <w:pStyle w:val="TM1"/>
        <w:rPr>
          <w:sz w:val="24"/>
          <w:szCs w:val="24"/>
        </w:rPr>
      </w:pPr>
    </w:p>
    <w:p w14:paraId="0BA77A90" w14:textId="722F8F8C" w:rsidR="00503514" w:rsidRPr="00503514" w:rsidRDefault="00503514" w:rsidP="00503514">
      <w:pPr>
        <w:rPr>
          <w:rFonts w:ascii="Montserrat" w:hAnsi="Montserrat"/>
          <w:color w:val="CCAC55"/>
          <w:sz w:val="24"/>
        </w:rPr>
      </w:pPr>
      <w:r w:rsidRPr="00503514">
        <w:rPr>
          <w:rFonts w:ascii="Montserrat" w:hAnsi="Montserrat"/>
          <w:color w:val="CCAC55"/>
          <w:sz w:val="24"/>
        </w:rPr>
        <w:t>TABLE DES MATIÈRES</w:t>
      </w:r>
    </w:p>
    <w:p w14:paraId="22FE1594" w14:textId="77777777" w:rsidR="007A71E2" w:rsidRDefault="007A71E2" w:rsidP="00503514">
      <w:pPr>
        <w:rPr>
          <w:rFonts w:ascii="Montserrat" w:hAnsi="Montserrat"/>
          <w:color w:val="CCAC55"/>
          <w:sz w:val="24"/>
          <w:szCs w:val="26"/>
        </w:rPr>
      </w:pPr>
    </w:p>
    <w:p w14:paraId="7DC78EEB" w14:textId="642A31CD" w:rsidR="00B86262" w:rsidRDefault="00AB2765">
      <w:pPr>
        <w:pStyle w:val="TM1"/>
        <w:tabs>
          <w:tab w:val="left" w:pos="480"/>
        </w:tabs>
        <w:rPr>
          <w:rFonts w:asciiTheme="minorHAnsi" w:hAnsiTheme="minorHAnsi"/>
          <w:noProof/>
          <w:color w:val="auto"/>
          <w:kern w:val="2"/>
          <w:sz w:val="24"/>
          <w:szCs w:val="24"/>
          <w:lang w:val="fr-CH"/>
          <w14:ligatures w14:val="standardContextual"/>
        </w:rPr>
      </w:pPr>
      <w:r>
        <w:rPr>
          <w:color w:val="CCAC55"/>
          <w:sz w:val="22"/>
        </w:rPr>
        <w:fldChar w:fldCharType="begin"/>
      </w:r>
      <w:r>
        <w:rPr>
          <w:color w:val="CCAC55"/>
          <w:sz w:val="22"/>
        </w:rPr>
        <w:instrText xml:space="preserve"> TOC \h \z \t "Titre;1" </w:instrText>
      </w:r>
      <w:r>
        <w:rPr>
          <w:color w:val="CCAC55"/>
          <w:sz w:val="22"/>
        </w:rPr>
        <w:fldChar w:fldCharType="separate"/>
      </w:r>
      <w:hyperlink w:anchor="_Toc145087177" w:history="1">
        <w:r w:rsidR="00B86262" w:rsidRPr="000716EB">
          <w:rPr>
            <w:rStyle w:val="Lienhypertexte"/>
            <w:noProof/>
            <w:lang w:val="fr-CH"/>
          </w:rPr>
          <w:t>I</w:t>
        </w:r>
        <w:r w:rsidR="00B86262">
          <w:rPr>
            <w:rFonts w:asciiTheme="minorHAnsi" w:hAnsiTheme="minorHAnsi"/>
            <w:noProof/>
            <w:color w:val="auto"/>
            <w:kern w:val="2"/>
            <w:sz w:val="24"/>
            <w:szCs w:val="24"/>
            <w:lang w:val="fr-CH"/>
            <w14:ligatures w14:val="standardContextual"/>
          </w:rPr>
          <w:tab/>
        </w:r>
        <w:r w:rsidR="00B86262" w:rsidRPr="000716EB">
          <w:rPr>
            <w:rStyle w:val="Lienhypertexte"/>
            <w:noProof/>
            <w:lang w:val="fr-CH"/>
          </w:rPr>
          <w:t>VRAG-R (Récidive violente sur autrui)</w:t>
        </w:r>
        <w:r w:rsidR="00B86262">
          <w:rPr>
            <w:noProof/>
            <w:webHidden/>
          </w:rPr>
          <w:tab/>
        </w:r>
        <w:r w:rsidR="00B86262">
          <w:rPr>
            <w:noProof/>
            <w:webHidden/>
          </w:rPr>
          <w:fldChar w:fldCharType="begin"/>
        </w:r>
        <w:r w:rsidR="00B86262">
          <w:rPr>
            <w:noProof/>
            <w:webHidden/>
          </w:rPr>
          <w:instrText xml:space="preserve"> PAGEREF _Toc145087177 \h </w:instrText>
        </w:r>
        <w:r w:rsidR="00B86262">
          <w:rPr>
            <w:noProof/>
            <w:webHidden/>
          </w:rPr>
        </w:r>
        <w:r w:rsidR="00B86262">
          <w:rPr>
            <w:noProof/>
            <w:webHidden/>
          </w:rPr>
          <w:fldChar w:fldCharType="separate"/>
        </w:r>
        <w:r w:rsidR="00B86262">
          <w:rPr>
            <w:noProof/>
            <w:webHidden/>
          </w:rPr>
          <w:t>1</w:t>
        </w:r>
        <w:r w:rsidR="00B86262">
          <w:rPr>
            <w:noProof/>
            <w:webHidden/>
          </w:rPr>
          <w:fldChar w:fldCharType="end"/>
        </w:r>
      </w:hyperlink>
    </w:p>
    <w:p w14:paraId="6BC2CC72" w14:textId="2C7B787D" w:rsidR="00B86262" w:rsidRDefault="00B86262">
      <w:pPr>
        <w:pStyle w:val="TM1"/>
        <w:tabs>
          <w:tab w:val="left" w:pos="480"/>
        </w:tabs>
        <w:rPr>
          <w:rFonts w:asciiTheme="minorHAnsi" w:hAnsiTheme="minorHAnsi"/>
          <w:noProof/>
          <w:color w:val="auto"/>
          <w:kern w:val="2"/>
          <w:sz w:val="24"/>
          <w:szCs w:val="24"/>
          <w:lang w:val="fr-CH"/>
          <w14:ligatures w14:val="standardContextual"/>
        </w:rPr>
      </w:pPr>
      <w:hyperlink w:anchor="_Toc145087178" w:history="1">
        <w:r w:rsidRPr="000716EB">
          <w:rPr>
            <w:rStyle w:val="Lienhypertexte"/>
            <w:noProof/>
            <w:lang w:val="fr-CH"/>
          </w:rPr>
          <w:t>II</w:t>
        </w:r>
        <w:r>
          <w:rPr>
            <w:rFonts w:asciiTheme="minorHAnsi" w:hAnsiTheme="minorHAnsi"/>
            <w:noProof/>
            <w:color w:val="auto"/>
            <w:kern w:val="2"/>
            <w:sz w:val="24"/>
            <w:szCs w:val="24"/>
            <w:lang w:val="fr-CH"/>
            <w14:ligatures w14:val="standardContextual"/>
          </w:rPr>
          <w:tab/>
        </w:r>
        <w:r w:rsidRPr="000716EB">
          <w:rPr>
            <w:rStyle w:val="Lienhypertexte"/>
            <w:noProof/>
            <w:lang w:val="fr-CH"/>
          </w:rPr>
          <w:t>ODARA (Récidive de violence domestique)</w:t>
        </w:r>
        <w:r>
          <w:rPr>
            <w:noProof/>
            <w:webHidden/>
          </w:rPr>
          <w:tab/>
        </w:r>
        <w:r>
          <w:rPr>
            <w:noProof/>
            <w:webHidden/>
          </w:rPr>
          <w:fldChar w:fldCharType="begin"/>
        </w:r>
        <w:r>
          <w:rPr>
            <w:noProof/>
            <w:webHidden/>
          </w:rPr>
          <w:instrText xml:space="preserve"> PAGEREF _Toc145087178 \h </w:instrText>
        </w:r>
        <w:r>
          <w:rPr>
            <w:noProof/>
            <w:webHidden/>
          </w:rPr>
        </w:r>
        <w:r>
          <w:rPr>
            <w:noProof/>
            <w:webHidden/>
          </w:rPr>
          <w:fldChar w:fldCharType="separate"/>
        </w:r>
        <w:r>
          <w:rPr>
            <w:noProof/>
            <w:webHidden/>
          </w:rPr>
          <w:t>6</w:t>
        </w:r>
        <w:r>
          <w:rPr>
            <w:noProof/>
            <w:webHidden/>
          </w:rPr>
          <w:fldChar w:fldCharType="end"/>
        </w:r>
      </w:hyperlink>
    </w:p>
    <w:p w14:paraId="2B2A3404" w14:textId="01698C0E" w:rsidR="00B86262" w:rsidRDefault="00B86262">
      <w:pPr>
        <w:pStyle w:val="TM1"/>
        <w:tabs>
          <w:tab w:val="left" w:pos="480"/>
        </w:tabs>
        <w:rPr>
          <w:rFonts w:asciiTheme="minorHAnsi" w:hAnsiTheme="minorHAnsi"/>
          <w:noProof/>
          <w:color w:val="auto"/>
          <w:kern w:val="2"/>
          <w:sz w:val="24"/>
          <w:szCs w:val="24"/>
          <w:lang w:val="fr-CH"/>
          <w14:ligatures w14:val="standardContextual"/>
        </w:rPr>
      </w:pPr>
      <w:hyperlink w:anchor="_Toc145087179" w:history="1">
        <w:r w:rsidRPr="000716EB">
          <w:rPr>
            <w:rStyle w:val="Lienhypertexte"/>
            <w:noProof/>
            <w:lang w:val="fr-CH"/>
          </w:rPr>
          <w:t>III</w:t>
        </w:r>
        <w:r>
          <w:rPr>
            <w:rFonts w:asciiTheme="minorHAnsi" w:hAnsiTheme="minorHAnsi"/>
            <w:noProof/>
            <w:color w:val="auto"/>
            <w:kern w:val="2"/>
            <w:sz w:val="24"/>
            <w:szCs w:val="24"/>
            <w:lang w:val="fr-CH"/>
            <w14:ligatures w14:val="standardContextual"/>
          </w:rPr>
          <w:tab/>
        </w:r>
        <w:r w:rsidRPr="000716EB">
          <w:rPr>
            <w:rStyle w:val="Lienhypertexte"/>
            <w:noProof/>
            <w:lang w:val="fr-CH"/>
          </w:rPr>
          <w:t>STATIQUE-99R (Récidive sexuelle)</w:t>
        </w:r>
        <w:r>
          <w:rPr>
            <w:noProof/>
            <w:webHidden/>
          </w:rPr>
          <w:tab/>
        </w:r>
        <w:r>
          <w:rPr>
            <w:noProof/>
            <w:webHidden/>
          </w:rPr>
          <w:fldChar w:fldCharType="begin"/>
        </w:r>
        <w:r>
          <w:rPr>
            <w:noProof/>
            <w:webHidden/>
          </w:rPr>
          <w:instrText xml:space="preserve"> PAGEREF _Toc145087179 \h </w:instrText>
        </w:r>
        <w:r>
          <w:rPr>
            <w:noProof/>
            <w:webHidden/>
          </w:rPr>
        </w:r>
        <w:r>
          <w:rPr>
            <w:noProof/>
            <w:webHidden/>
          </w:rPr>
          <w:fldChar w:fldCharType="separate"/>
        </w:r>
        <w:r>
          <w:rPr>
            <w:noProof/>
            <w:webHidden/>
          </w:rPr>
          <w:t>15</w:t>
        </w:r>
        <w:r>
          <w:rPr>
            <w:noProof/>
            <w:webHidden/>
          </w:rPr>
          <w:fldChar w:fldCharType="end"/>
        </w:r>
      </w:hyperlink>
    </w:p>
    <w:p w14:paraId="0D1A4803" w14:textId="499E940A" w:rsidR="00B86262" w:rsidRDefault="00B86262">
      <w:pPr>
        <w:pStyle w:val="TM1"/>
        <w:tabs>
          <w:tab w:val="left" w:pos="480"/>
        </w:tabs>
        <w:rPr>
          <w:rFonts w:asciiTheme="minorHAnsi" w:hAnsiTheme="minorHAnsi"/>
          <w:noProof/>
          <w:color w:val="auto"/>
          <w:kern w:val="2"/>
          <w:sz w:val="24"/>
          <w:szCs w:val="24"/>
          <w:lang w:val="fr-CH"/>
          <w14:ligatures w14:val="standardContextual"/>
        </w:rPr>
      </w:pPr>
      <w:hyperlink w:anchor="_Toc145087180" w:history="1">
        <w:r w:rsidRPr="000716EB">
          <w:rPr>
            <w:rStyle w:val="Lienhypertexte"/>
            <w:noProof/>
            <w:lang w:val="fr-CH"/>
          </w:rPr>
          <w:t>IV</w:t>
        </w:r>
        <w:r>
          <w:rPr>
            <w:rFonts w:asciiTheme="minorHAnsi" w:hAnsiTheme="minorHAnsi"/>
            <w:noProof/>
            <w:color w:val="auto"/>
            <w:kern w:val="2"/>
            <w:sz w:val="24"/>
            <w:szCs w:val="24"/>
            <w:lang w:val="fr-CH"/>
            <w14:ligatures w14:val="standardContextual"/>
          </w:rPr>
          <w:tab/>
        </w:r>
        <w:r w:rsidRPr="000716EB">
          <w:rPr>
            <w:rStyle w:val="Lienhypertexte"/>
            <w:noProof/>
            <w:lang w:val="fr-CH"/>
          </w:rPr>
          <w:t>RISQUE DE FUITE</w:t>
        </w:r>
        <w:r>
          <w:rPr>
            <w:noProof/>
            <w:webHidden/>
          </w:rPr>
          <w:tab/>
        </w:r>
        <w:r>
          <w:rPr>
            <w:noProof/>
            <w:webHidden/>
          </w:rPr>
          <w:fldChar w:fldCharType="begin"/>
        </w:r>
        <w:r>
          <w:rPr>
            <w:noProof/>
            <w:webHidden/>
          </w:rPr>
          <w:instrText xml:space="preserve"> PAGEREF _Toc145087180 \h </w:instrText>
        </w:r>
        <w:r>
          <w:rPr>
            <w:noProof/>
            <w:webHidden/>
          </w:rPr>
        </w:r>
        <w:r>
          <w:rPr>
            <w:noProof/>
            <w:webHidden/>
          </w:rPr>
          <w:fldChar w:fldCharType="separate"/>
        </w:r>
        <w:r>
          <w:rPr>
            <w:noProof/>
            <w:webHidden/>
          </w:rPr>
          <w:t>17</w:t>
        </w:r>
        <w:r>
          <w:rPr>
            <w:noProof/>
            <w:webHidden/>
          </w:rPr>
          <w:fldChar w:fldCharType="end"/>
        </w:r>
      </w:hyperlink>
    </w:p>
    <w:p w14:paraId="4449444D" w14:textId="24450BBC" w:rsidR="00B86262" w:rsidRDefault="00B86262">
      <w:pPr>
        <w:pStyle w:val="TM1"/>
        <w:tabs>
          <w:tab w:val="left" w:pos="480"/>
        </w:tabs>
        <w:rPr>
          <w:rFonts w:asciiTheme="minorHAnsi" w:hAnsiTheme="minorHAnsi"/>
          <w:noProof/>
          <w:color w:val="auto"/>
          <w:kern w:val="2"/>
          <w:sz w:val="24"/>
          <w:szCs w:val="24"/>
          <w:lang w:val="fr-CH"/>
          <w14:ligatures w14:val="standardContextual"/>
        </w:rPr>
      </w:pPr>
      <w:hyperlink w:anchor="_Toc145087181" w:history="1">
        <w:r w:rsidRPr="000716EB">
          <w:rPr>
            <w:rStyle w:val="Lienhypertexte"/>
            <w:noProof/>
            <w:lang w:val="fr-CH"/>
          </w:rPr>
          <w:t>V</w:t>
        </w:r>
        <w:r>
          <w:rPr>
            <w:rFonts w:asciiTheme="minorHAnsi" w:hAnsiTheme="minorHAnsi"/>
            <w:noProof/>
            <w:color w:val="auto"/>
            <w:kern w:val="2"/>
            <w:sz w:val="24"/>
            <w:szCs w:val="24"/>
            <w:lang w:val="fr-CH"/>
            <w14:ligatures w14:val="standardContextual"/>
          </w:rPr>
          <w:tab/>
        </w:r>
        <w:r w:rsidRPr="000716EB">
          <w:rPr>
            <w:rStyle w:val="Lienhypertexte"/>
            <w:noProof/>
            <w:lang w:val="fr-CH"/>
          </w:rPr>
          <w:t>R.U.D. (Risque suicidaire)</w:t>
        </w:r>
        <w:r>
          <w:rPr>
            <w:noProof/>
            <w:webHidden/>
          </w:rPr>
          <w:tab/>
        </w:r>
        <w:r>
          <w:rPr>
            <w:noProof/>
            <w:webHidden/>
          </w:rPr>
          <w:fldChar w:fldCharType="begin"/>
        </w:r>
        <w:r>
          <w:rPr>
            <w:noProof/>
            <w:webHidden/>
          </w:rPr>
          <w:instrText xml:space="preserve"> PAGEREF _Toc145087181 \h </w:instrText>
        </w:r>
        <w:r>
          <w:rPr>
            <w:noProof/>
            <w:webHidden/>
          </w:rPr>
        </w:r>
        <w:r>
          <w:rPr>
            <w:noProof/>
            <w:webHidden/>
          </w:rPr>
          <w:fldChar w:fldCharType="separate"/>
        </w:r>
        <w:r>
          <w:rPr>
            <w:noProof/>
            <w:webHidden/>
          </w:rPr>
          <w:t>24</w:t>
        </w:r>
        <w:r>
          <w:rPr>
            <w:noProof/>
            <w:webHidden/>
          </w:rPr>
          <w:fldChar w:fldCharType="end"/>
        </w:r>
      </w:hyperlink>
    </w:p>
    <w:p w14:paraId="0894B9AC" w14:textId="49CE1411" w:rsidR="00624B56" w:rsidRPr="00866E8E" w:rsidRDefault="00AB2765" w:rsidP="00503514">
      <w:r>
        <w:rPr>
          <w:rFonts w:ascii="Montserrat" w:hAnsi="Montserrat"/>
          <w:color w:val="CCAC55"/>
          <w:sz w:val="22"/>
          <w:szCs w:val="26"/>
        </w:rPr>
        <w:fldChar w:fldCharType="end"/>
      </w:r>
    </w:p>
    <w:p w14:paraId="636579E3" w14:textId="047890DD" w:rsidR="001D4501" w:rsidRPr="0040763A" w:rsidRDefault="008D7EFF" w:rsidP="00503514">
      <w:pPr>
        <w:pStyle w:val="Titre"/>
        <w:rPr>
          <w:lang w:val="fr-CH"/>
        </w:rPr>
      </w:pPr>
      <w:bookmarkStart w:id="2" w:name="_Toc145087177"/>
      <w:r>
        <w:rPr>
          <w:lang w:val="fr-CH"/>
        </w:rPr>
        <w:t>VRAG-R (Récidive violente sur autrui)</w:t>
      </w:r>
      <w:bookmarkEnd w:id="2"/>
    </w:p>
    <w:p w14:paraId="62D2A93E" w14:textId="7987BC81" w:rsidR="003420AA" w:rsidRPr="008D7EFF" w:rsidRDefault="008D7EFF" w:rsidP="00392D69">
      <w:pPr>
        <w:pStyle w:val="Titre1"/>
        <w:rPr>
          <w:lang w:val="fr-CH"/>
        </w:rPr>
      </w:pPr>
      <w:r>
        <w:rPr>
          <w:lang w:val="fr-CH"/>
        </w:rPr>
        <w:t>L’individu a vécu avec ses deux parents biologiques jusqu’à l’âge de 16 ans (sauf décès d’un des parents)</w:t>
      </w:r>
    </w:p>
    <w:p w14:paraId="3D23C7E8" w14:textId="3E93F8C6" w:rsidR="008D7EFF" w:rsidRPr="008D7EFF" w:rsidRDefault="008D7EFF" w:rsidP="008D7EFF">
      <w:pPr>
        <w:rPr>
          <w:lang w:val="fr-CH"/>
        </w:rPr>
      </w:pPr>
      <w:r>
        <w:rPr>
          <w:lang w:val="fr-CH"/>
        </w:rPr>
        <w:t xml:space="preserve">a. </w:t>
      </w:r>
      <w:r w:rsidR="00F029B7" w:rsidRPr="008D7EFF">
        <w:rPr>
          <w:lang w:val="fr-CH"/>
        </w:rPr>
        <w:t xml:space="preserve">Oui </w:t>
      </w:r>
      <w:r w:rsidR="0040763A" w:rsidRPr="008D7EFF">
        <w:rPr>
          <w:lang w:val="fr-CH"/>
        </w:rPr>
        <w:t xml:space="preserve">= </w:t>
      </w:r>
      <w:r w:rsidRPr="008D7EFF">
        <w:rPr>
          <w:lang w:val="fr-CH"/>
        </w:rPr>
        <w:t>-2</w:t>
      </w:r>
      <w:r w:rsidR="0040763A" w:rsidRPr="008D7EFF">
        <w:rPr>
          <w:lang w:val="fr-CH"/>
        </w:rPr>
        <w:t xml:space="preserve"> point</w:t>
      </w:r>
      <w:r w:rsidRPr="008D7EFF">
        <w:rPr>
          <w:lang w:val="fr-CH"/>
        </w:rPr>
        <w:t>s</w:t>
      </w:r>
    </w:p>
    <w:p w14:paraId="20345ED9" w14:textId="717A48B0" w:rsidR="00F029B7" w:rsidRPr="008D7EFF" w:rsidRDefault="008D7EFF" w:rsidP="008D7EFF">
      <w:pPr>
        <w:rPr>
          <w:lang w:val="fr-CH"/>
        </w:rPr>
      </w:pPr>
      <w:r>
        <w:rPr>
          <w:lang w:val="fr-CH"/>
        </w:rPr>
        <w:t xml:space="preserve">b. </w:t>
      </w:r>
      <w:r w:rsidR="00F029B7" w:rsidRPr="008D7EFF">
        <w:rPr>
          <w:lang w:val="fr-CH"/>
        </w:rPr>
        <w:t>Non</w:t>
      </w:r>
      <w:r w:rsidR="0040763A" w:rsidRPr="008D7EFF">
        <w:rPr>
          <w:lang w:val="fr-CH"/>
        </w:rPr>
        <w:t xml:space="preserve"> = </w:t>
      </w:r>
      <w:r w:rsidRPr="008D7EFF">
        <w:rPr>
          <w:lang w:val="fr-CH"/>
        </w:rPr>
        <w:t>2</w:t>
      </w:r>
      <w:r w:rsidR="0040763A" w:rsidRPr="008D7EFF">
        <w:rPr>
          <w:lang w:val="fr-CH"/>
        </w:rPr>
        <w:t xml:space="preserve"> point</w:t>
      </w:r>
      <w:r w:rsidRPr="008D7EFF">
        <w:rPr>
          <w:lang w:val="fr-CH"/>
        </w:rPr>
        <w:t>s</w:t>
      </w:r>
    </w:p>
    <w:p w14:paraId="207DC444" w14:textId="77777777" w:rsidR="008D7EFF" w:rsidRDefault="008D7EFF" w:rsidP="00F73FEF">
      <w:pPr>
        <w:rPr>
          <w:lang w:val="fr-CH"/>
        </w:rPr>
      </w:pPr>
    </w:p>
    <w:p w14:paraId="2562FED0" w14:textId="50A26F0A" w:rsidR="008D7EFF" w:rsidRDefault="008D7EFF" w:rsidP="00F73FEF">
      <w:pPr>
        <w:rPr>
          <w:lang w:val="fr-CH"/>
        </w:rPr>
      </w:pPr>
      <w:r>
        <w:rPr>
          <w:lang w:val="fr-CH"/>
        </w:rPr>
        <w:t>NON : Événement traumatique qui fait que la personne a été séparée de ses parents pendant au moins un mois (par exemple séparation des parents, absence du père). Si un des parents décède et que l’enfant est adopté, il est nécessaire de coter -2.</w:t>
      </w:r>
    </w:p>
    <w:p w14:paraId="20D5E3CA" w14:textId="77777777" w:rsidR="008D7EFF" w:rsidRDefault="008D7EFF" w:rsidP="00F73FEF">
      <w:pPr>
        <w:rPr>
          <w:lang w:val="fr-CH"/>
        </w:rPr>
      </w:pPr>
    </w:p>
    <w:p w14:paraId="6B6A6DB4" w14:textId="05971261" w:rsidR="008D7EFF" w:rsidRDefault="008D7EFF" w:rsidP="00F73FEF">
      <w:pPr>
        <w:rPr>
          <w:lang w:val="fr-CH"/>
        </w:rPr>
      </w:pPr>
      <w:r>
        <w:rPr>
          <w:lang w:val="fr-CH"/>
        </w:rPr>
        <w:t>OUI : Événements non traumatiques au sens de la VRAG : camps de vacances pour 2 mois (excepté si c’est un placement dû aux problèmes comportementaux de l’enfant ou à des difficultés dans le couple parental).</w:t>
      </w:r>
    </w:p>
    <w:p w14:paraId="58F8EADC" w14:textId="77777777" w:rsidR="008D7EFF" w:rsidRDefault="008D7EFF" w:rsidP="00F73FEF">
      <w:pPr>
        <w:rPr>
          <w:lang w:val="fr-CH"/>
        </w:rPr>
      </w:pPr>
    </w:p>
    <w:p w14:paraId="3E53F755" w14:textId="1FAF8A65" w:rsidR="00F73FEF" w:rsidRDefault="00F73FEF" w:rsidP="00F029B7">
      <w:pPr>
        <w:rPr>
          <w:lang w:val="fr-CH"/>
        </w:rPr>
      </w:pPr>
      <w:r>
        <w:rPr>
          <w:lang w:val="fr-CH"/>
        </w:rPr>
        <w:t>Commentaires :</w:t>
      </w:r>
    </w:p>
    <w:p w14:paraId="3F050E8F" w14:textId="1F2B668E" w:rsidR="00A95894" w:rsidRDefault="008D7EFF" w:rsidP="00392D69">
      <w:pPr>
        <w:pStyle w:val="Titre1"/>
        <w:rPr>
          <w:lang w:val="fr-CH"/>
        </w:rPr>
      </w:pPr>
      <w:r>
        <w:rPr>
          <w:lang w:val="fr-CH"/>
        </w:rPr>
        <w:t>Adaptation à l’école élémentaire (14 ans)</w:t>
      </w:r>
    </w:p>
    <w:p w14:paraId="3F1FBC73" w14:textId="74A21AE3" w:rsidR="00A95894" w:rsidRDefault="00A95894" w:rsidP="00A95894">
      <w:pPr>
        <w:rPr>
          <w:lang w:val="fr-CH"/>
        </w:rPr>
      </w:pPr>
      <w:r>
        <w:rPr>
          <w:lang w:val="fr-CH"/>
        </w:rPr>
        <w:t xml:space="preserve">a. </w:t>
      </w:r>
      <w:r w:rsidR="008D7EFF">
        <w:rPr>
          <w:lang w:val="fr-CH"/>
        </w:rPr>
        <w:t>Pas de problème = -3 points</w:t>
      </w:r>
    </w:p>
    <w:p w14:paraId="102CA8DB" w14:textId="1AF3DE13" w:rsidR="00A95894" w:rsidRDefault="00A95894" w:rsidP="00A95894">
      <w:pPr>
        <w:rPr>
          <w:lang w:val="fr-CH"/>
        </w:rPr>
      </w:pPr>
      <w:r>
        <w:rPr>
          <w:lang w:val="fr-CH"/>
        </w:rPr>
        <w:t xml:space="preserve">b. </w:t>
      </w:r>
      <w:r w:rsidR="008D7EFF">
        <w:rPr>
          <w:lang w:val="fr-CH"/>
        </w:rPr>
        <w:t>Problèmes légers ou modérés de discipline ou de présence = 1 point</w:t>
      </w:r>
    </w:p>
    <w:p w14:paraId="4A591E3D" w14:textId="6C096C49" w:rsidR="00A95894" w:rsidRDefault="00A95894" w:rsidP="008D7EFF">
      <w:pPr>
        <w:rPr>
          <w:lang w:val="fr-CH"/>
        </w:rPr>
      </w:pPr>
      <w:r>
        <w:rPr>
          <w:lang w:val="fr-CH"/>
        </w:rPr>
        <w:t xml:space="preserve">c. </w:t>
      </w:r>
      <w:r w:rsidR="008D7EFF">
        <w:rPr>
          <w:lang w:val="fr-CH"/>
        </w:rPr>
        <w:t>Problèmes sévères (fréquents ou sérieux) : absentéisme scolaire ou comportements perturbateurs qui ont persisté pendant plusieurs années ou qui ont abouti à l’expulsion = 4 points</w:t>
      </w:r>
    </w:p>
    <w:p w14:paraId="6A263ACA" w14:textId="77777777" w:rsidR="00A95894" w:rsidRDefault="00A95894" w:rsidP="00A95894">
      <w:pPr>
        <w:rPr>
          <w:lang w:val="fr-CH"/>
        </w:rPr>
      </w:pPr>
    </w:p>
    <w:p w14:paraId="31415576" w14:textId="747DF867" w:rsidR="00F73FEF" w:rsidRDefault="00F73FEF" w:rsidP="00A95894">
      <w:pPr>
        <w:rPr>
          <w:lang w:val="fr-CH"/>
        </w:rPr>
      </w:pPr>
      <w:r>
        <w:rPr>
          <w:lang w:val="fr-CH"/>
        </w:rPr>
        <w:t>Commentaires :</w:t>
      </w:r>
    </w:p>
    <w:p w14:paraId="5B0124A6" w14:textId="79075C73" w:rsidR="00A95894" w:rsidRDefault="008D7EFF" w:rsidP="00392D69">
      <w:pPr>
        <w:pStyle w:val="Titre1"/>
        <w:rPr>
          <w:lang w:val="fr-CH"/>
        </w:rPr>
      </w:pPr>
      <w:r>
        <w:rPr>
          <w:lang w:val="fr-CH"/>
        </w:rPr>
        <w:t>Problèmes d’alcool ou de drogue</w:t>
      </w:r>
    </w:p>
    <w:p w14:paraId="08A67C56" w14:textId="5FE573B1" w:rsidR="008D7EFF" w:rsidRDefault="008D7EFF" w:rsidP="00A95894">
      <w:pPr>
        <w:rPr>
          <w:lang w:val="fr-CH"/>
        </w:rPr>
      </w:pPr>
      <w:r>
        <w:rPr>
          <w:lang w:val="fr-CH"/>
        </w:rPr>
        <w:t>Attribuer 1 point pour chacun des éléments suivants lorsqu’ils sont présents :</w:t>
      </w:r>
    </w:p>
    <w:p w14:paraId="1E403105" w14:textId="1C86F7BF" w:rsidR="00A95894" w:rsidRDefault="00E13D2D" w:rsidP="00A95894">
      <w:pPr>
        <w:rPr>
          <w:lang w:val="fr-CH"/>
        </w:rPr>
      </w:pPr>
      <w:r>
        <w:rPr>
          <w:lang w:val="fr-CH"/>
        </w:rPr>
        <w:lastRenderedPageBreak/>
        <w:t>a</w:t>
      </w:r>
      <w:r w:rsidR="00A95894">
        <w:rPr>
          <w:lang w:val="fr-CH"/>
        </w:rPr>
        <w:t xml:space="preserve">. </w:t>
      </w:r>
      <w:r>
        <w:rPr>
          <w:lang w:val="fr-CH"/>
        </w:rPr>
        <w:t>Problèmes d’alcool avant 18 ans</w:t>
      </w:r>
    </w:p>
    <w:p w14:paraId="26D88F15" w14:textId="2D80780B" w:rsidR="00F73FEF" w:rsidRDefault="00E13D2D" w:rsidP="00E13D2D">
      <w:pPr>
        <w:rPr>
          <w:lang w:val="fr-CH"/>
        </w:rPr>
      </w:pPr>
      <w:r>
        <w:rPr>
          <w:lang w:val="fr-CH"/>
        </w:rPr>
        <w:t>b. Problèmes de drogue avant 18 ans</w:t>
      </w:r>
    </w:p>
    <w:p w14:paraId="2DEFBEE0" w14:textId="3F616205" w:rsidR="00E13D2D" w:rsidRDefault="00E13D2D" w:rsidP="00E13D2D">
      <w:pPr>
        <w:rPr>
          <w:lang w:val="fr-CH"/>
        </w:rPr>
      </w:pPr>
      <w:r>
        <w:rPr>
          <w:lang w:val="fr-CH"/>
        </w:rPr>
        <w:t>c. Alcool impliqué dans les infractions antérieures</w:t>
      </w:r>
    </w:p>
    <w:p w14:paraId="39E76DDA" w14:textId="26875B91" w:rsidR="00E13D2D" w:rsidRDefault="00E13D2D" w:rsidP="00E13D2D">
      <w:pPr>
        <w:rPr>
          <w:lang w:val="fr-CH"/>
        </w:rPr>
      </w:pPr>
      <w:r>
        <w:rPr>
          <w:lang w:val="fr-CH"/>
        </w:rPr>
        <w:t>d. Drogue impliquée dans les infractions antérieures</w:t>
      </w:r>
    </w:p>
    <w:p w14:paraId="292F9261" w14:textId="2957F228" w:rsidR="00E13D2D" w:rsidRDefault="00E13D2D" w:rsidP="00E13D2D">
      <w:pPr>
        <w:rPr>
          <w:lang w:val="fr-CH"/>
        </w:rPr>
      </w:pPr>
      <w:r>
        <w:rPr>
          <w:lang w:val="fr-CH"/>
        </w:rPr>
        <w:t xml:space="preserve">e. </w:t>
      </w:r>
      <w:r w:rsidR="00957729">
        <w:rPr>
          <w:lang w:val="fr-CH"/>
        </w:rPr>
        <w:t>Alcool impliqué dans les infractions actuelles</w:t>
      </w:r>
    </w:p>
    <w:p w14:paraId="2A39DC0B" w14:textId="276BE2BE" w:rsidR="00957729" w:rsidRDefault="00957729" w:rsidP="00E13D2D">
      <w:pPr>
        <w:rPr>
          <w:lang w:val="fr-CH"/>
        </w:rPr>
      </w:pPr>
      <w:r>
        <w:rPr>
          <w:lang w:val="fr-CH"/>
        </w:rPr>
        <w:t>f. Drogue impliquée dans les infractions actuelles</w:t>
      </w:r>
    </w:p>
    <w:p w14:paraId="509DE678" w14:textId="77777777" w:rsidR="00957729" w:rsidRDefault="00957729" w:rsidP="00E13D2D">
      <w:pPr>
        <w:rPr>
          <w:lang w:val="fr-CH"/>
        </w:rPr>
      </w:pPr>
    </w:p>
    <w:p w14:paraId="5F1FADD3" w14:textId="588A14D7" w:rsidR="00957729" w:rsidRDefault="00957729" w:rsidP="00E13D2D">
      <w:pPr>
        <w:rPr>
          <w:lang w:val="fr-CH"/>
        </w:rPr>
      </w:pPr>
      <w:r>
        <w:rPr>
          <w:lang w:val="fr-CH"/>
        </w:rPr>
        <w:t xml:space="preserve">Convertir : </w:t>
      </w:r>
    </w:p>
    <w:p w14:paraId="1AB5A54D" w14:textId="45932E73" w:rsidR="00424C58" w:rsidRDefault="00424C58" w:rsidP="00E13D2D">
      <w:pPr>
        <w:rPr>
          <w:lang w:val="fr-CH"/>
        </w:rPr>
      </w:pPr>
      <w:r>
        <w:rPr>
          <w:lang w:val="fr-CH"/>
        </w:rPr>
        <w:t>&lt; 3 = -2 points</w:t>
      </w:r>
    </w:p>
    <w:p w14:paraId="21E46979" w14:textId="52AF01A0" w:rsidR="00424C58" w:rsidRDefault="00424C58" w:rsidP="00E13D2D">
      <w:pPr>
        <w:rPr>
          <w:lang w:val="fr-CH"/>
        </w:rPr>
      </w:pPr>
      <w:r>
        <w:rPr>
          <w:lang w:val="fr-CH"/>
        </w:rPr>
        <w:t>3 = 0 point</w:t>
      </w:r>
    </w:p>
    <w:p w14:paraId="4E53D687" w14:textId="21D6C774" w:rsidR="00424C58" w:rsidRDefault="00424C58" w:rsidP="00E13D2D">
      <w:pPr>
        <w:rPr>
          <w:lang w:val="fr-CH"/>
        </w:rPr>
      </w:pPr>
      <w:r>
        <w:rPr>
          <w:lang w:val="fr-CH"/>
        </w:rPr>
        <w:t>4 = 1 point</w:t>
      </w:r>
    </w:p>
    <w:p w14:paraId="421DE7D0" w14:textId="1052EE3B" w:rsidR="00424C58" w:rsidRDefault="00424C58" w:rsidP="00E13D2D">
      <w:pPr>
        <w:rPr>
          <w:lang w:val="fr-CH"/>
        </w:rPr>
      </w:pPr>
      <w:r>
        <w:rPr>
          <w:lang w:val="fr-CH"/>
        </w:rPr>
        <w:t>&gt; 4 = 4 points</w:t>
      </w:r>
    </w:p>
    <w:p w14:paraId="0CDC4FBC" w14:textId="77777777" w:rsidR="00424C58" w:rsidRDefault="00424C58" w:rsidP="00E13D2D">
      <w:pPr>
        <w:rPr>
          <w:lang w:val="fr-CH"/>
        </w:rPr>
      </w:pPr>
    </w:p>
    <w:p w14:paraId="01C7AA39" w14:textId="5AD67C5B" w:rsidR="00957729" w:rsidRDefault="00957729" w:rsidP="00E13D2D">
      <w:pPr>
        <w:rPr>
          <w:lang w:val="fr-CH"/>
        </w:rPr>
      </w:pPr>
      <w:r>
        <w:rPr>
          <w:lang w:val="fr-CH"/>
        </w:rPr>
        <w:t xml:space="preserve">L’item doit être scoré dans la mesure où au moins un des éléments peut être évalué. Si moins de 6 éléments peuvent être évalués, il faudra </w:t>
      </w:r>
      <w:proofErr w:type="spellStart"/>
      <w:r>
        <w:rPr>
          <w:lang w:val="fr-CH"/>
        </w:rPr>
        <w:t>prorater</w:t>
      </w:r>
      <w:proofErr w:type="spellEnd"/>
      <w:r>
        <w:rPr>
          <w:lang w:val="fr-CH"/>
        </w:rPr>
        <w:t xml:space="preserve"> le score sur 6 (exemple : si nous n’avons de l’information que pour scorer les éléments alcool et drogue lors des faits actuels – l’un est présent et l’autre absent – (1 + 0) / 2 x </w:t>
      </w:r>
      <w:proofErr w:type="gramStart"/>
      <w:r>
        <w:rPr>
          <w:lang w:val="fr-CH"/>
        </w:rPr>
        <w:t>6 )</w:t>
      </w:r>
      <w:proofErr w:type="gramEnd"/>
      <w:r>
        <w:rPr>
          <w:lang w:val="fr-CH"/>
        </w:rPr>
        <w:t xml:space="preserve"> = 3 points)</w:t>
      </w:r>
    </w:p>
    <w:p w14:paraId="05D4F87E" w14:textId="77777777" w:rsidR="00F73FEF" w:rsidRDefault="00F73FEF" w:rsidP="00A95894">
      <w:pPr>
        <w:rPr>
          <w:lang w:val="fr-CH"/>
        </w:rPr>
      </w:pPr>
    </w:p>
    <w:p w14:paraId="48E09E7E" w14:textId="2F01D610" w:rsidR="00F73FEF" w:rsidRDefault="00F73FEF" w:rsidP="00A95894">
      <w:pPr>
        <w:rPr>
          <w:lang w:val="fr-CH"/>
        </w:rPr>
      </w:pPr>
      <w:r>
        <w:rPr>
          <w:lang w:val="fr-CH"/>
        </w:rPr>
        <w:t>Commentaires :</w:t>
      </w:r>
    </w:p>
    <w:p w14:paraId="06DAFC28" w14:textId="414CF265" w:rsidR="00F73FEF" w:rsidRDefault="00080612" w:rsidP="00392D69">
      <w:pPr>
        <w:pStyle w:val="Titre1"/>
        <w:rPr>
          <w:lang w:val="fr-CH"/>
        </w:rPr>
      </w:pPr>
      <w:r>
        <w:rPr>
          <w:lang w:val="fr-CH"/>
        </w:rPr>
        <w:t>Statut marital</w:t>
      </w:r>
    </w:p>
    <w:p w14:paraId="3305AA4E" w14:textId="2D7C8A16" w:rsidR="00F73FEF" w:rsidRDefault="00F73FEF" w:rsidP="0042746E">
      <w:pPr>
        <w:rPr>
          <w:lang w:val="fr-CH"/>
        </w:rPr>
      </w:pPr>
      <w:r>
        <w:rPr>
          <w:lang w:val="fr-CH"/>
        </w:rPr>
        <w:t xml:space="preserve">a. </w:t>
      </w:r>
      <w:r w:rsidR="0042746E">
        <w:rPr>
          <w:lang w:val="fr-CH"/>
        </w:rPr>
        <w:t>Marié ou en vie commune, sous le même toit et sans interruption durant plus de 6 mois = -1 point</w:t>
      </w:r>
    </w:p>
    <w:p w14:paraId="73E4EB8A" w14:textId="4EF32430" w:rsidR="0042746E" w:rsidRDefault="0042746E" w:rsidP="0042746E">
      <w:pPr>
        <w:rPr>
          <w:lang w:val="fr-CH"/>
        </w:rPr>
      </w:pPr>
      <w:r>
        <w:rPr>
          <w:lang w:val="fr-CH"/>
        </w:rPr>
        <w:t>b. Non marié ou sans vie commune, ou marié/vie commune de moins de 6 mois sans interruption = 1 point</w:t>
      </w:r>
    </w:p>
    <w:p w14:paraId="72460E55" w14:textId="77777777" w:rsidR="00F73FEF" w:rsidRDefault="00F73FEF" w:rsidP="00F73FEF">
      <w:pPr>
        <w:rPr>
          <w:lang w:val="fr-CH"/>
        </w:rPr>
      </w:pPr>
    </w:p>
    <w:p w14:paraId="6682BAD9" w14:textId="78855B05" w:rsidR="00F73FEF" w:rsidRDefault="00F73FEF" w:rsidP="00F73FEF">
      <w:pPr>
        <w:rPr>
          <w:lang w:val="fr-CH"/>
        </w:rPr>
      </w:pPr>
      <w:r>
        <w:rPr>
          <w:lang w:val="fr-CH"/>
        </w:rPr>
        <w:t>Commentaires :</w:t>
      </w:r>
    </w:p>
    <w:p w14:paraId="79F45965" w14:textId="163C00CD" w:rsidR="00645626" w:rsidRPr="00645626" w:rsidRDefault="0042746E" w:rsidP="00392D69">
      <w:pPr>
        <w:pStyle w:val="Titre1"/>
        <w:rPr>
          <w:lang w:val="fr-CH"/>
        </w:rPr>
      </w:pPr>
      <w:r>
        <w:rPr>
          <w:lang w:val="fr-CH"/>
        </w:rPr>
        <w:t>Accusation</w:t>
      </w:r>
      <w:r w:rsidR="00911F09">
        <w:rPr>
          <w:lang w:val="fr-CH"/>
        </w:rPr>
        <w:t>s</w:t>
      </w:r>
      <w:r>
        <w:rPr>
          <w:lang w:val="fr-CH"/>
        </w:rPr>
        <w:t xml:space="preserve"> ou condamnation</w:t>
      </w:r>
      <w:r w:rsidR="00911F09">
        <w:rPr>
          <w:lang w:val="fr-CH"/>
        </w:rPr>
        <w:t>s</w:t>
      </w:r>
      <w:r>
        <w:rPr>
          <w:lang w:val="fr-CH"/>
        </w:rPr>
        <w:t xml:space="preserve"> antérieure</w:t>
      </w:r>
      <w:r w:rsidR="00911F09">
        <w:rPr>
          <w:lang w:val="fr-CH"/>
        </w:rPr>
        <w:t>s</w:t>
      </w:r>
      <w:r>
        <w:rPr>
          <w:lang w:val="fr-CH"/>
        </w:rPr>
        <w:t xml:space="preserve"> pour infraction</w:t>
      </w:r>
      <w:r w:rsidR="00911F09">
        <w:rPr>
          <w:lang w:val="fr-CH"/>
        </w:rPr>
        <w:t>s</w:t>
      </w:r>
      <w:r>
        <w:rPr>
          <w:lang w:val="fr-CH"/>
        </w:rPr>
        <w:t xml:space="preserve"> non</w:t>
      </w:r>
      <w:r w:rsidR="00911F09">
        <w:rPr>
          <w:lang w:val="fr-CH"/>
        </w:rPr>
        <w:t>-</w:t>
      </w:r>
      <w:r>
        <w:rPr>
          <w:lang w:val="fr-CH"/>
        </w:rPr>
        <w:t>violente</w:t>
      </w:r>
      <w:r w:rsidR="00911F09">
        <w:rPr>
          <w:lang w:val="fr-CH"/>
        </w:rPr>
        <w:t>s</w:t>
      </w:r>
      <w:r>
        <w:rPr>
          <w:lang w:val="fr-CH"/>
        </w:rPr>
        <w:t xml:space="preserve"> (selon la table de Cormier</w:t>
      </w:r>
      <w:r w:rsidR="00911F09">
        <w:rPr>
          <w:lang w:val="fr-CH"/>
        </w:rPr>
        <w:t>-</w:t>
      </w:r>
      <w:r>
        <w:rPr>
          <w:lang w:val="fr-CH"/>
        </w:rPr>
        <w:t>Lang)</w:t>
      </w:r>
    </w:p>
    <w:p w14:paraId="097E3D75" w14:textId="2772A427" w:rsidR="00F73FEF" w:rsidRDefault="00F73FEF" w:rsidP="00F73FEF">
      <w:pPr>
        <w:rPr>
          <w:lang w:val="fr-CH"/>
        </w:rPr>
      </w:pPr>
      <w:r>
        <w:rPr>
          <w:lang w:val="fr-CH"/>
        </w:rPr>
        <w:t xml:space="preserve">a. </w:t>
      </w:r>
      <w:r w:rsidR="0042746E">
        <w:rPr>
          <w:lang w:val="fr-CH"/>
        </w:rPr>
        <w:t>Score de 0 = -3 points</w:t>
      </w:r>
    </w:p>
    <w:p w14:paraId="3A34C3C9" w14:textId="77140937" w:rsidR="00F73FEF" w:rsidRDefault="00F73FEF" w:rsidP="0042746E">
      <w:pPr>
        <w:rPr>
          <w:lang w:val="fr-CH"/>
        </w:rPr>
      </w:pPr>
      <w:r>
        <w:rPr>
          <w:lang w:val="fr-CH"/>
        </w:rPr>
        <w:t xml:space="preserve">b. </w:t>
      </w:r>
      <w:r w:rsidR="0042746E">
        <w:rPr>
          <w:lang w:val="fr-CH"/>
        </w:rPr>
        <w:t>Score de 1 ou 2 = -1 point</w:t>
      </w:r>
    </w:p>
    <w:p w14:paraId="17FB03DC" w14:textId="6DDF978E" w:rsidR="0042746E" w:rsidRDefault="0042746E" w:rsidP="0042746E">
      <w:pPr>
        <w:rPr>
          <w:lang w:val="fr-CH"/>
        </w:rPr>
      </w:pPr>
      <w:r>
        <w:rPr>
          <w:lang w:val="fr-CH"/>
        </w:rPr>
        <w:t>c. Score de 3 à 8 inclus = 1 point</w:t>
      </w:r>
    </w:p>
    <w:p w14:paraId="0DEF2899" w14:textId="1DE3AC2A" w:rsidR="0042746E" w:rsidRDefault="0042746E" w:rsidP="0042746E">
      <w:pPr>
        <w:rPr>
          <w:lang w:val="fr-CH"/>
        </w:rPr>
      </w:pPr>
      <w:r>
        <w:rPr>
          <w:lang w:val="fr-CH"/>
        </w:rPr>
        <w:t>d. Score de 9 à 17 inclus = 3 points</w:t>
      </w:r>
    </w:p>
    <w:p w14:paraId="2F953E49" w14:textId="0B833217" w:rsidR="0042746E" w:rsidRDefault="0042746E" w:rsidP="0042746E">
      <w:pPr>
        <w:rPr>
          <w:lang w:val="fr-CH"/>
        </w:rPr>
      </w:pPr>
      <w:r>
        <w:rPr>
          <w:lang w:val="fr-CH"/>
        </w:rPr>
        <w:t>e. Score de 18 ou plus = 5 points</w:t>
      </w:r>
    </w:p>
    <w:p w14:paraId="0BC77549" w14:textId="77777777" w:rsidR="0042746E" w:rsidRDefault="0042746E" w:rsidP="0042746E">
      <w:pPr>
        <w:rPr>
          <w:lang w:val="fr-CH"/>
        </w:rPr>
      </w:pPr>
    </w:p>
    <w:p w14:paraId="64998ECD" w14:textId="3C894544" w:rsidR="0042746E" w:rsidRDefault="0042746E" w:rsidP="0042746E">
      <w:pPr>
        <w:rPr>
          <w:lang w:val="fr-CH"/>
        </w:rPr>
      </w:pPr>
      <w:r>
        <w:rPr>
          <w:lang w:val="fr-CH"/>
        </w:rPr>
        <w:t>Table de Cormier-Lang pour les antécédents non-violents</w:t>
      </w:r>
    </w:p>
    <w:tbl>
      <w:tblPr>
        <w:tblStyle w:val="Grilledutableau"/>
        <w:tblW w:w="0" w:type="auto"/>
        <w:tblInd w:w="108" w:type="dxa"/>
        <w:tblLook w:val="04A0" w:firstRow="1" w:lastRow="0" w:firstColumn="1" w:lastColumn="0" w:noHBand="0" w:noVBand="1"/>
      </w:tblPr>
      <w:tblGrid>
        <w:gridCol w:w="6062"/>
        <w:gridCol w:w="709"/>
      </w:tblGrid>
      <w:tr w:rsidR="0042746E" w:rsidRPr="00B32F04" w14:paraId="69A958E6" w14:textId="77777777" w:rsidTr="00B32F04">
        <w:tc>
          <w:tcPr>
            <w:tcW w:w="6062" w:type="dxa"/>
          </w:tcPr>
          <w:p w14:paraId="350BADE9" w14:textId="5261C0D3" w:rsidR="0042746E" w:rsidRPr="00B32F04" w:rsidRDefault="0042746E" w:rsidP="0042746E">
            <w:pPr>
              <w:rPr>
                <w:rFonts w:cs="Open Sans"/>
                <w:sz w:val="18"/>
                <w:szCs w:val="18"/>
                <w:lang w:val="fr-CH"/>
              </w:rPr>
            </w:pPr>
            <w:r w:rsidRPr="00B32F04">
              <w:rPr>
                <w:rFonts w:cs="Open Sans"/>
                <w:sz w:val="18"/>
                <w:szCs w:val="18"/>
                <w:lang w:val="fr-CH"/>
              </w:rPr>
              <w:t>Vol (banque, magasin)</w:t>
            </w:r>
          </w:p>
        </w:tc>
        <w:tc>
          <w:tcPr>
            <w:tcW w:w="709" w:type="dxa"/>
          </w:tcPr>
          <w:p w14:paraId="1C1B982B" w14:textId="627FA58A" w:rsidR="0042746E" w:rsidRPr="00B32F04" w:rsidRDefault="00B32F04" w:rsidP="0042746E">
            <w:pPr>
              <w:rPr>
                <w:rFonts w:cs="Open Sans"/>
                <w:sz w:val="18"/>
                <w:szCs w:val="18"/>
                <w:lang w:val="fr-CH"/>
              </w:rPr>
            </w:pPr>
            <w:r>
              <w:rPr>
                <w:rFonts w:cs="Open Sans"/>
                <w:sz w:val="18"/>
                <w:szCs w:val="18"/>
                <w:lang w:val="fr-CH"/>
              </w:rPr>
              <w:t>7</w:t>
            </w:r>
          </w:p>
        </w:tc>
      </w:tr>
      <w:tr w:rsidR="0042746E" w:rsidRPr="00B32F04" w14:paraId="662109BB" w14:textId="77777777" w:rsidTr="00B32F04">
        <w:tc>
          <w:tcPr>
            <w:tcW w:w="6062" w:type="dxa"/>
          </w:tcPr>
          <w:p w14:paraId="20C46100" w14:textId="5A8B291D" w:rsidR="0042746E" w:rsidRPr="00B32F04" w:rsidRDefault="0042746E" w:rsidP="0042746E">
            <w:pPr>
              <w:rPr>
                <w:rFonts w:cs="Open Sans"/>
                <w:sz w:val="18"/>
                <w:szCs w:val="18"/>
                <w:lang w:val="fr-CH"/>
              </w:rPr>
            </w:pPr>
            <w:r w:rsidRPr="00B32F04">
              <w:rPr>
                <w:rFonts w:cs="Open Sans"/>
                <w:sz w:val="18"/>
                <w:szCs w:val="18"/>
                <w:lang w:val="fr-CH"/>
              </w:rPr>
              <w:t>Vol (de portefeuilles)</w:t>
            </w:r>
          </w:p>
        </w:tc>
        <w:tc>
          <w:tcPr>
            <w:tcW w:w="709" w:type="dxa"/>
          </w:tcPr>
          <w:p w14:paraId="28C9F0A1" w14:textId="55FE8496" w:rsidR="0042746E" w:rsidRPr="00B32F04" w:rsidRDefault="00B32F04" w:rsidP="0042746E">
            <w:pPr>
              <w:rPr>
                <w:rFonts w:cs="Open Sans"/>
                <w:sz w:val="18"/>
                <w:szCs w:val="18"/>
                <w:lang w:val="fr-CH"/>
              </w:rPr>
            </w:pPr>
            <w:r>
              <w:rPr>
                <w:rFonts w:cs="Open Sans"/>
                <w:sz w:val="18"/>
                <w:szCs w:val="18"/>
                <w:lang w:val="fr-CH"/>
              </w:rPr>
              <w:t>3</w:t>
            </w:r>
          </w:p>
        </w:tc>
      </w:tr>
      <w:tr w:rsidR="0042746E" w:rsidRPr="00B32F04" w14:paraId="76746709" w14:textId="77777777" w:rsidTr="00B32F04">
        <w:tc>
          <w:tcPr>
            <w:tcW w:w="6062" w:type="dxa"/>
          </w:tcPr>
          <w:p w14:paraId="1C7F4272" w14:textId="621360B3" w:rsidR="0042746E" w:rsidRPr="00B32F04" w:rsidRDefault="0042746E" w:rsidP="0042746E">
            <w:pPr>
              <w:rPr>
                <w:rFonts w:cs="Open Sans"/>
                <w:sz w:val="18"/>
                <w:szCs w:val="18"/>
                <w:lang w:val="fr-CH"/>
              </w:rPr>
            </w:pPr>
            <w:r w:rsidRPr="00B32F04">
              <w:rPr>
                <w:rFonts w:cs="Open Sans"/>
                <w:sz w:val="18"/>
                <w:szCs w:val="18"/>
                <w:lang w:val="fr-CH"/>
              </w:rPr>
              <w:t>Incendie (église, maison, grange)</w:t>
            </w:r>
          </w:p>
        </w:tc>
        <w:tc>
          <w:tcPr>
            <w:tcW w:w="709" w:type="dxa"/>
          </w:tcPr>
          <w:p w14:paraId="5924DE63" w14:textId="20314616" w:rsidR="0042746E" w:rsidRPr="00B32F04" w:rsidRDefault="00B32F04" w:rsidP="0042746E">
            <w:pPr>
              <w:rPr>
                <w:rFonts w:cs="Open Sans"/>
                <w:sz w:val="18"/>
                <w:szCs w:val="18"/>
                <w:lang w:val="fr-CH"/>
              </w:rPr>
            </w:pPr>
            <w:r>
              <w:rPr>
                <w:rFonts w:cs="Open Sans"/>
                <w:sz w:val="18"/>
                <w:szCs w:val="18"/>
                <w:lang w:val="fr-CH"/>
              </w:rPr>
              <w:t>5</w:t>
            </w:r>
          </w:p>
        </w:tc>
      </w:tr>
      <w:tr w:rsidR="0042746E" w:rsidRPr="00B32F04" w14:paraId="60D5E742" w14:textId="77777777" w:rsidTr="00B32F04">
        <w:tc>
          <w:tcPr>
            <w:tcW w:w="6062" w:type="dxa"/>
          </w:tcPr>
          <w:p w14:paraId="6AA1B3C3" w14:textId="38CDED96" w:rsidR="0042746E" w:rsidRPr="00B32F04" w:rsidRDefault="0042746E" w:rsidP="0042746E">
            <w:pPr>
              <w:rPr>
                <w:rFonts w:cs="Open Sans"/>
                <w:sz w:val="18"/>
                <w:szCs w:val="18"/>
                <w:lang w:val="fr-CH"/>
              </w:rPr>
            </w:pPr>
            <w:r w:rsidRPr="00B32F04">
              <w:rPr>
                <w:rFonts w:cs="Open Sans"/>
                <w:sz w:val="18"/>
                <w:szCs w:val="18"/>
                <w:lang w:val="fr-CH"/>
              </w:rPr>
              <w:t>Incendie (poubelle)</w:t>
            </w:r>
          </w:p>
        </w:tc>
        <w:tc>
          <w:tcPr>
            <w:tcW w:w="709" w:type="dxa"/>
          </w:tcPr>
          <w:p w14:paraId="587A2478" w14:textId="1D5A7A6F" w:rsidR="0042746E" w:rsidRPr="00B32F04" w:rsidRDefault="00B32F04" w:rsidP="0042746E">
            <w:pPr>
              <w:rPr>
                <w:rFonts w:cs="Open Sans"/>
                <w:sz w:val="18"/>
                <w:szCs w:val="18"/>
                <w:lang w:val="fr-CH"/>
              </w:rPr>
            </w:pPr>
            <w:r>
              <w:rPr>
                <w:rFonts w:cs="Open Sans"/>
                <w:sz w:val="18"/>
                <w:szCs w:val="18"/>
                <w:lang w:val="fr-CH"/>
              </w:rPr>
              <w:t>1</w:t>
            </w:r>
          </w:p>
        </w:tc>
      </w:tr>
      <w:tr w:rsidR="0042746E" w:rsidRPr="00B32F04" w14:paraId="13916CE4" w14:textId="77777777" w:rsidTr="00B32F04">
        <w:tc>
          <w:tcPr>
            <w:tcW w:w="6062" w:type="dxa"/>
          </w:tcPr>
          <w:p w14:paraId="0915BCC0" w14:textId="43437C14" w:rsidR="0042746E" w:rsidRPr="00B32F04" w:rsidRDefault="00B32F04" w:rsidP="0042746E">
            <w:pPr>
              <w:rPr>
                <w:rFonts w:cs="Open Sans"/>
                <w:sz w:val="18"/>
                <w:szCs w:val="18"/>
                <w:lang w:val="fr-CH"/>
              </w:rPr>
            </w:pPr>
            <w:r w:rsidRPr="00B32F04">
              <w:rPr>
                <w:rFonts w:cs="Open Sans"/>
                <w:sz w:val="18"/>
                <w:szCs w:val="18"/>
                <w:lang w:val="fr-CH"/>
              </w:rPr>
              <w:t>Menaces avec une arme</w:t>
            </w:r>
          </w:p>
        </w:tc>
        <w:tc>
          <w:tcPr>
            <w:tcW w:w="709" w:type="dxa"/>
          </w:tcPr>
          <w:p w14:paraId="21F6C933" w14:textId="3317AFE5" w:rsidR="0042746E" w:rsidRPr="00B32F04" w:rsidRDefault="00B32F04" w:rsidP="0042746E">
            <w:pPr>
              <w:rPr>
                <w:rFonts w:cs="Open Sans"/>
                <w:sz w:val="18"/>
                <w:szCs w:val="18"/>
                <w:lang w:val="fr-CH"/>
              </w:rPr>
            </w:pPr>
            <w:r>
              <w:rPr>
                <w:rFonts w:cs="Open Sans"/>
                <w:sz w:val="18"/>
                <w:szCs w:val="18"/>
                <w:lang w:val="fr-CH"/>
              </w:rPr>
              <w:t>3</w:t>
            </w:r>
          </w:p>
        </w:tc>
      </w:tr>
      <w:tr w:rsidR="0042746E" w:rsidRPr="00B32F04" w14:paraId="37B23F9B" w14:textId="77777777" w:rsidTr="00B32F04">
        <w:tc>
          <w:tcPr>
            <w:tcW w:w="6062" w:type="dxa"/>
          </w:tcPr>
          <w:p w14:paraId="4D0B259E" w14:textId="793512AA" w:rsidR="0042746E" w:rsidRPr="00B32F04" w:rsidRDefault="00B32F04" w:rsidP="0042746E">
            <w:pPr>
              <w:rPr>
                <w:rFonts w:cs="Open Sans"/>
                <w:sz w:val="18"/>
                <w:szCs w:val="18"/>
                <w:lang w:val="fr-CH"/>
              </w:rPr>
            </w:pPr>
            <w:r w:rsidRPr="00B32F04">
              <w:rPr>
                <w:rFonts w:cs="Open Sans"/>
                <w:sz w:val="18"/>
                <w:szCs w:val="18"/>
                <w:lang w:val="fr-CH"/>
              </w:rPr>
              <w:t>Menaces verbales</w:t>
            </w:r>
          </w:p>
        </w:tc>
        <w:tc>
          <w:tcPr>
            <w:tcW w:w="709" w:type="dxa"/>
          </w:tcPr>
          <w:p w14:paraId="3FAF007B" w14:textId="2EC3A72E" w:rsidR="0042746E" w:rsidRPr="00B32F04" w:rsidRDefault="00B32F04" w:rsidP="0042746E">
            <w:pPr>
              <w:rPr>
                <w:rFonts w:cs="Open Sans"/>
                <w:sz w:val="18"/>
                <w:szCs w:val="18"/>
                <w:lang w:val="fr-CH"/>
              </w:rPr>
            </w:pPr>
            <w:r>
              <w:rPr>
                <w:rFonts w:cs="Open Sans"/>
                <w:sz w:val="18"/>
                <w:szCs w:val="18"/>
                <w:lang w:val="fr-CH"/>
              </w:rPr>
              <w:t>2</w:t>
            </w:r>
          </w:p>
        </w:tc>
      </w:tr>
      <w:tr w:rsidR="0042746E" w:rsidRPr="00B32F04" w14:paraId="3B4A0E17" w14:textId="77777777" w:rsidTr="00B32F04">
        <w:tc>
          <w:tcPr>
            <w:tcW w:w="6062" w:type="dxa"/>
          </w:tcPr>
          <w:p w14:paraId="4C3EFDBE" w14:textId="13A92C30" w:rsidR="0042746E" w:rsidRPr="00B32F04" w:rsidRDefault="00B32F04" w:rsidP="0042746E">
            <w:pPr>
              <w:rPr>
                <w:rFonts w:cs="Open Sans"/>
                <w:sz w:val="18"/>
                <w:szCs w:val="18"/>
                <w:lang w:val="fr-CH"/>
              </w:rPr>
            </w:pPr>
            <w:r w:rsidRPr="00B32F04">
              <w:rPr>
                <w:rFonts w:cs="Open Sans"/>
                <w:sz w:val="18"/>
                <w:szCs w:val="18"/>
                <w:lang w:val="fr-CH"/>
              </w:rPr>
              <w:t>Vol majeur (y compris vol de voiture et possession d’objets volés)</w:t>
            </w:r>
          </w:p>
        </w:tc>
        <w:tc>
          <w:tcPr>
            <w:tcW w:w="709" w:type="dxa"/>
          </w:tcPr>
          <w:p w14:paraId="27993319" w14:textId="22F15206" w:rsidR="0042746E" w:rsidRPr="00B32F04" w:rsidRDefault="00B32F04" w:rsidP="0042746E">
            <w:pPr>
              <w:rPr>
                <w:rFonts w:cs="Open Sans"/>
                <w:sz w:val="18"/>
                <w:szCs w:val="18"/>
                <w:lang w:val="fr-CH"/>
              </w:rPr>
            </w:pPr>
            <w:r>
              <w:rPr>
                <w:rFonts w:cs="Open Sans"/>
                <w:sz w:val="18"/>
                <w:szCs w:val="18"/>
                <w:lang w:val="fr-CH"/>
              </w:rPr>
              <w:t>5</w:t>
            </w:r>
          </w:p>
        </w:tc>
      </w:tr>
      <w:tr w:rsidR="0042746E" w:rsidRPr="00B32F04" w14:paraId="3621AAF4" w14:textId="77777777" w:rsidTr="00B32F04">
        <w:tc>
          <w:tcPr>
            <w:tcW w:w="6062" w:type="dxa"/>
          </w:tcPr>
          <w:p w14:paraId="230B5130" w14:textId="2886CC5E" w:rsidR="0042746E" w:rsidRPr="00B32F04" w:rsidRDefault="00B32F04" w:rsidP="0042746E">
            <w:pPr>
              <w:rPr>
                <w:rFonts w:cs="Open Sans"/>
                <w:sz w:val="18"/>
                <w:szCs w:val="18"/>
                <w:lang w:val="fr-CH"/>
              </w:rPr>
            </w:pPr>
            <w:r w:rsidRPr="00B32F04">
              <w:rPr>
                <w:rFonts w:cs="Open Sans"/>
                <w:sz w:val="18"/>
                <w:szCs w:val="18"/>
                <w:lang w:val="fr-CH"/>
              </w:rPr>
              <w:lastRenderedPageBreak/>
              <w:t>Destruction grave de biens privés ou de propriété</w:t>
            </w:r>
          </w:p>
        </w:tc>
        <w:tc>
          <w:tcPr>
            <w:tcW w:w="709" w:type="dxa"/>
          </w:tcPr>
          <w:p w14:paraId="04366732" w14:textId="1EE48081" w:rsidR="0042746E" w:rsidRPr="00B32F04" w:rsidRDefault="00B32F04" w:rsidP="0042746E">
            <w:pPr>
              <w:rPr>
                <w:rFonts w:cs="Open Sans"/>
                <w:sz w:val="18"/>
                <w:szCs w:val="18"/>
                <w:lang w:val="fr-CH"/>
              </w:rPr>
            </w:pPr>
            <w:r>
              <w:rPr>
                <w:rFonts w:cs="Open Sans"/>
                <w:sz w:val="18"/>
                <w:szCs w:val="18"/>
                <w:lang w:val="fr-CH"/>
              </w:rPr>
              <w:t>5</w:t>
            </w:r>
          </w:p>
        </w:tc>
      </w:tr>
      <w:tr w:rsidR="0042746E" w:rsidRPr="00B32F04" w14:paraId="68514188" w14:textId="77777777" w:rsidTr="00B32F04">
        <w:tc>
          <w:tcPr>
            <w:tcW w:w="6062" w:type="dxa"/>
          </w:tcPr>
          <w:p w14:paraId="44A8188C" w14:textId="512B692D" w:rsidR="0042746E" w:rsidRPr="00B32F04" w:rsidRDefault="00B32F04" w:rsidP="0042746E">
            <w:pPr>
              <w:rPr>
                <w:rFonts w:cs="Open Sans"/>
                <w:sz w:val="18"/>
                <w:szCs w:val="18"/>
                <w:lang w:val="fr-CH"/>
              </w:rPr>
            </w:pPr>
            <w:r w:rsidRPr="00B32F04">
              <w:rPr>
                <w:rFonts w:cs="Open Sans"/>
                <w:sz w:val="18"/>
                <w:szCs w:val="18"/>
                <w:lang w:val="fr-CH"/>
              </w:rPr>
              <w:t>Effraction et délit grave (cambriolage)</w:t>
            </w:r>
          </w:p>
        </w:tc>
        <w:tc>
          <w:tcPr>
            <w:tcW w:w="709" w:type="dxa"/>
          </w:tcPr>
          <w:p w14:paraId="7FC29EC1" w14:textId="3F22A3EA" w:rsidR="0042746E" w:rsidRPr="00B32F04" w:rsidRDefault="00B32F04" w:rsidP="0042746E">
            <w:pPr>
              <w:rPr>
                <w:rFonts w:cs="Open Sans"/>
                <w:sz w:val="18"/>
                <w:szCs w:val="18"/>
                <w:lang w:val="fr-CH"/>
              </w:rPr>
            </w:pPr>
            <w:r>
              <w:rPr>
                <w:rFonts w:cs="Open Sans"/>
                <w:sz w:val="18"/>
                <w:szCs w:val="18"/>
                <w:lang w:val="fr-CH"/>
              </w:rPr>
              <w:t>2</w:t>
            </w:r>
          </w:p>
        </w:tc>
      </w:tr>
      <w:tr w:rsidR="0042746E" w:rsidRPr="00B32F04" w14:paraId="18565BA8" w14:textId="77777777" w:rsidTr="00B32F04">
        <w:tc>
          <w:tcPr>
            <w:tcW w:w="6062" w:type="dxa"/>
          </w:tcPr>
          <w:p w14:paraId="104BDC25" w14:textId="633558BA" w:rsidR="0042746E" w:rsidRPr="00B32F04" w:rsidRDefault="00B32F04" w:rsidP="0042746E">
            <w:pPr>
              <w:rPr>
                <w:rFonts w:cs="Open Sans"/>
                <w:sz w:val="18"/>
                <w:szCs w:val="18"/>
                <w:lang w:val="fr-CH"/>
              </w:rPr>
            </w:pPr>
            <w:r w:rsidRPr="00B32F04">
              <w:rPr>
                <w:rFonts w:cs="Open Sans"/>
                <w:sz w:val="18"/>
                <w:szCs w:val="18"/>
                <w:lang w:val="fr-CH"/>
              </w:rPr>
              <w:t>Vol mineur (inclus la possession de biens volés)</w:t>
            </w:r>
          </w:p>
        </w:tc>
        <w:tc>
          <w:tcPr>
            <w:tcW w:w="709" w:type="dxa"/>
          </w:tcPr>
          <w:p w14:paraId="494933D5" w14:textId="2EF713B0" w:rsidR="0042746E" w:rsidRPr="00B32F04" w:rsidRDefault="00B32F04" w:rsidP="0042746E">
            <w:pPr>
              <w:rPr>
                <w:rFonts w:cs="Open Sans"/>
                <w:sz w:val="18"/>
                <w:szCs w:val="18"/>
                <w:lang w:val="fr-CH"/>
              </w:rPr>
            </w:pPr>
            <w:r>
              <w:rPr>
                <w:rFonts w:cs="Open Sans"/>
                <w:sz w:val="18"/>
                <w:szCs w:val="18"/>
                <w:lang w:val="fr-CH"/>
              </w:rPr>
              <w:t>1</w:t>
            </w:r>
          </w:p>
        </w:tc>
      </w:tr>
      <w:tr w:rsidR="0042746E" w:rsidRPr="00B32F04" w14:paraId="54F90276" w14:textId="77777777" w:rsidTr="00B32F04">
        <w:tc>
          <w:tcPr>
            <w:tcW w:w="6062" w:type="dxa"/>
          </w:tcPr>
          <w:p w14:paraId="4406F760" w14:textId="21F13F54" w:rsidR="0042746E" w:rsidRPr="00B32F04" w:rsidRDefault="00B32F04" w:rsidP="0042746E">
            <w:pPr>
              <w:rPr>
                <w:rFonts w:cs="Open Sans"/>
                <w:sz w:val="18"/>
                <w:szCs w:val="18"/>
                <w:lang w:val="fr-CH"/>
              </w:rPr>
            </w:pPr>
            <w:r w:rsidRPr="00B32F04">
              <w:rPr>
                <w:rFonts w:cs="Open Sans"/>
                <w:sz w:val="18"/>
                <w:szCs w:val="18"/>
                <w:lang w:val="fr-CH"/>
              </w:rPr>
              <w:t>Destruction mineure de biens privés ou de propriété</w:t>
            </w:r>
          </w:p>
        </w:tc>
        <w:tc>
          <w:tcPr>
            <w:tcW w:w="709" w:type="dxa"/>
          </w:tcPr>
          <w:p w14:paraId="5A4CF251" w14:textId="57BB0BF2" w:rsidR="0042746E" w:rsidRPr="00B32F04" w:rsidRDefault="00B32F04" w:rsidP="0042746E">
            <w:pPr>
              <w:rPr>
                <w:rFonts w:cs="Open Sans"/>
                <w:sz w:val="18"/>
                <w:szCs w:val="18"/>
                <w:lang w:val="fr-CH"/>
              </w:rPr>
            </w:pPr>
            <w:r>
              <w:rPr>
                <w:rFonts w:cs="Open Sans"/>
                <w:sz w:val="18"/>
                <w:szCs w:val="18"/>
                <w:lang w:val="fr-CH"/>
              </w:rPr>
              <w:t>1</w:t>
            </w:r>
          </w:p>
        </w:tc>
      </w:tr>
      <w:tr w:rsidR="0042746E" w:rsidRPr="00B32F04" w14:paraId="6DF89988" w14:textId="77777777" w:rsidTr="00B32F04">
        <w:tc>
          <w:tcPr>
            <w:tcW w:w="6062" w:type="dxa"/>
          </w:tcPr>
          <w:p w14:paraId="6FE05E6D" w14:textId="053CC62B" w:rsidR="0042746E" w:rsidRPr="00B32F04" w:rsidRDefault="00B32F04" w:rsidP="0042746E">
            <w:pPr>
              <w:rPr>
                <w:rFonts w:cs="Open Sans"/>
                <w:sz w:val="18"/>
                <w:szCs w:val="18"/>
                <w:lang w:val="fr-CH"/>
              </w:rPr>
            </w:pPr>
            <w:r w:rsidRPr="00B32F04">
              <w:rPr>
                <w:rFonts w:cs="Open Sans"/>
                <w:sz w:val="18"/>
                <w:szCs w:val="18"/>
                <w:lang w:val="fr-CH"/>
              </w:rPr>
              <w:t>Effraction (incluant l’effraction et l’entrée avec intention)</w:t>
            </w:r>
          </w:p>
        </w:tc>
        <w:tc>
          <w:tcPr>
            <w:tcW w:w="709" w:type="dxa"/>
          </w:tcPr>
          <w:p w14:paraId="0D937B94" w14:textId="3DC627EB" w:rsidR="0042746E" w:rsidRPr="00B32F04" w:rsidRDefault="00B32F04" w:rsidP="0042746E">
            <w:pPr>
              <w:rPr>
                <w:rFonts w:cs="Open Sans"/>
                <w:sz w:val="18"/>
                <w:szCs w:val="18"/>
                <w:lang w:val="fr-CH"/>
              </w:rPr>
            </w:pPr>
            <w:r>
              <w:rPr>
                <w:rFonts w:cs="Open Sans"/>
                <w:sz w:val="18"/>
                <w:szCs w:val="18"/>
                <w:lang w:val="fr-CH"/>
              </w:rPr>
              <w:t>1</w:t>
            </w:r>
          </w:p>
        </w:tc>
      </w:tr>
      <w:tr w:rsidR="0042746E" w:rsidRPr="00B32F04" w14:paraId="10CF15C6" w14:textId="77777777" w:rsidTr="00B32F04">
        <w:tc>
          <w:tcPr>
            <w:tcW w:w="6062" w:type="dxa"/>
          </w:tcPr>
          <w:p w14:paraId="7526DC28" w14:textId="15B7FC9A" w:rsidR="0042746E" w:rsidRPr="00B32F04" w:rsidRDefault="00B32F04" w:rsidP="0042746E">
            <w:pPr>
              <w:rPr>
                <w:rFonts w:cs="Open Sans"/>
                <w:sz w:val="18"/>
                <w:szCs w:val="18"/>
                <w:lang w:val="fr-CH"/>
              </w:rPr>
            </w:pPr>
            <w:r w:rsidRPr="00B32F04">
              <w:rPr>
                <w:rFonts w:cs="Open Sans"/>
                <w:sz w:val="18"/>
                <w:szCs w:val="18"/>
                <w:lang w:val="fr-CH"/>
              </w:rPr>
              <w:t>Fraude (extorsion, détournements de fonds)</w:t>
            </w:r>
          </w:p>
        </w:tc>
        <w:tc>
          <w:tcPr>
            <w:tcW w:w="709" w:type="dxa"/>
          </w:tcPr>
          <w:p w14:paraId="6ED8DE25" w14:textId="75F63683" w:rsidR="0042746E" w:rsidRPr="00B32F04" w:rsidRDefault="00B32F04" w:rsidP="0042746E">
            <w:pPr>
              <w:rPr>
                <w:rFonts w:cs="Open Sans"/>
                <w:sz w:val="18"/>
                <w:szCs w:val="18"/>
                <w:lang w:val="fr-CH"/>
              </w:rPr>
            </w:pPr>
            <w:r>
              <w:rPr>
                <w:rFonts w:cs="Open Sans"/>
                <w:sz w:val="18"/>
                <w:szCs w:val="18"/>
                <w:lang w:val="fr-CH"/>
              </w:rPr>
              <w:t>5</w:t>
            </w:r>
          </w:p>
        </w:tc>
      </w:tr>
      <w:tr w:rsidR="0042746E" w:rsidRPr="00B32F04" w14:paraId="5362FA6F" w14:textId="77777777" w:rsidTr="00B32F04">
        <w:tc>
          <w:tcPr>
            <w:tcW w:w="6062" w:type="dxa"/>
          </w:tcPr>
          <w:p w14:paraId="738308CB" w14:textId="56FDBCDD" w:rsidR="0042746E" w:rsidRPr="00B32F04" w:rsidRDefault="00B32F04" w:rsidP="0042746E">
            <w:pPr>
              <w:rPr>
                <w:rFonts w:cs="Open Sans"/>
                <w:sz w:val="18"/>
                <w:szCs w:val="18"/>
                <w:lang w:val="fr-CH"/>
              </w:rPr>
            </w:pPr>
            <w:r w:rsidRPr="00B32F04">
              <w:rPr>
                <w:rFonts w:cs="Open Sans"/>
                <w:sz w:val="18"/>
                <w:szCs w:val="18"/>
                <w:lang w:val="fr-CH"/>
              </w:rPr>
              <w:t>Fraude (faux chèques, usurpation d’identité)</w:t>
            </w:r>
          </w:p>
        </w:tc>
        <w:tc>
          <w:tcPr>
            <w:tcW w:w="709" w:type="dxa"/>
          </w:tcPr>
          <w:p w14:paraId="04F558F9" w14:textId="01963F1F" w:rsidR="0042746E" w:rsidRPr="00B32F04" w:rsidRDefault="00B32F04" w:rsidP="0042746E">
            <w:pPr>
              <w:rPr>
                <w:rFonts w:cs="Open Sans"/>
                <w:sz w:val="18"/>
                <w:szCs w:val="18"/>
                <w:lang w:val="fr-CH"/>
              </w:rPr>
            </w:pPr>
            <w:r>
              <w:rPr>
                <w:rFonts w:cs="Open Sans"/>
                <w:sz w:val="18"/>
                <w:szCs w:val="18"/>
                <w:lang w:val="fr-CH"/>
              </w:rPr>
              <w:t>1</w:t>
            </w:r>
          </w:p>
        </w:tc>
      </w:tr>
      <w:tr w:rsidR="0042746E" w:rsidRPr="00B32F04" w14:paraId="63F59B36" w14:textId="77777777" w:rsidTr="00B32F04">
        <w:tc>
          <w:tcPr>
            <w:tcW w:w="6062" w:type="dxa"/>
          </w:tcPr>
          <w:p w14:paraId="172E5416" w14:textId="558B0B8B" w:rsidR="0042746E" w:rsidRPr="00B32F04" w:rsidRDefault="00B32F04" w:rsidP="0042746E">
            <w:pPr>
              <w:rPr>
                <w:rFonts w:cs="Open Sans"/>
                <w:sz w:val="18"/>
                <w:szCs w:val="18"/>
                <w:lang w:val="fr-CH"/>
              </w:rPr>
            </w:pPr>
            <w:r w:rsidRPr="00B32F04">
              <w:rPr>
                <w:rFonts w:cs="Open Sans"/>
                <w:sz w:val="18"/>
                <w:szCs w:val="18"/>
                <w:lang w:val="fr-CH"/>
              </w:rPr>
              <w:t>Possession d’armes prohibées ou interdites</w:t>
            </w:r>
          </w:p>
        </w:tc>
        <w:tc>
          <w:tcPr>
            <w:tcW w:w="709" w:type="dxa"/>
          </w:tcPr>
          <w:p w14:paraId="675C88B6" w14:textId="7C0041BA" w:rsidR="0042746E" w:rsidRPr="00B32F04" w:rsidRDefault="00B32F04" w:rsidP="0042746E">
            <w:pPr>
              <w:rPr>
                <w:rFonts w:cs="Open Sans"/>
                <w:sz w:val="18"/>
                <w:szCs w:val="18"/>
                <w:lang w:val="fr-CH"/>
              </w:rPr>
            </w:pPr>
            <w:r>
              <w:rPr>
                <w:rFonts w:cs="Open Sans"/>
                <w:sz w:val="18"/>
                <w:szCs w:val="18"/>
                <w:lang w:val="fr-CH"/>
              </w:rPr>
              <w:t>1</w:t>
            </w:r>
          </w:p>
        </w:tc>
      </w:tr>
      <w:tr w:rsidR="0042746E" w:rsidRPr="00B32F04" w14:paraId="76BBCF7E" w14:textId="77777777" w:rsidTr="00B32F04">
        <w:tc>
          <w:tcPr>
            <w:tcW w:w="6062" w:type="dxa"/>
          </w:tcPr>
          <w:p w14:paraId="60505270" w14:textId="5216F459" w:rsidR="0042746E" w:rsidRPr="00B32F04" w:rsidRDefault="00B32F04" w:rsidP="0042746E">
            <w:pPr>
              <w:rPr>
                <w:rFonts w:cs="Open Sans"/>
                <w:sz w:val="18"/>
                <w:szCs w:val="18"/>
                <w:lang w:val="fr-CH"/>
              </w:rPr>
            </w:pPr>
            <w:r w:rsidRPr="00B32F04">
              <w:rPr>
                <w:rFonts w:cs="Open Sans"/>
                <w:sz w:val="18"/>
                <w:szCs w:val="18"/>
                <w:lang w:val="fr-CH"/>
              </w:rPr>
              <w:t>Proxénétisme</w:t>
            </w:r>
          </w:p>
        </w:tc>
        <w:tc>
          <w:tcPr>
            <w:tcW w:w="709" w:type="dxa"/>
          </w:tcPr>
          <w:p w14:paraId="04777B24" w14:textId="30E688FD" w:rsidR="0042746E" w:rsidRPr="00B32F04" w:rsidRDefault="00B32F04" w:rsidP="0042746E">
            <w:pPr>
              <w:rPr>
                <w:rFonts w:cs="Open Sans"/>
                <w:sz w:val="18"/>
                <w:szCs w:val="18"/>
                <w:lang w:val="fr-CH"/>
              </w:rPr>
            </w:pPr>
            <w:r>
              <w:rPr>
                <w:rFonts w:cs="Open Sans"/>
                <w:sz w:val="18"/>
                <w:szCs w:val="18"/>
                <w:lang w:val="fr-CH"/>
              </w:rPr>
              <w:t>1</w:t>
            </w:r>
          </w:p>
        </w:tc>
      </w:tr>
      <w:tr w:rsidR="0042746E" w:rsidRPr="00B32F04" w14:paraId="5B6246DE" w14:textId="77777777" w:rsidTr="00B32F04">
        <w:tc>
          <w:tcPr>
            <w:tcW w:w="6062" w:type="dxa"/>
          </w:tcPr>
          <w:p w14:paraId="1E14168D" w14:textId="1FAE23AA" w:rsidR="0042746E" w:rsidRPr="00B32F04" w:rsidRDefault="00B32F04" w:rsidP="0042746E">
            <w:pPr>
              <w:rPr>
                <w:rFonts w:cs="Open Sans"/>
                <w:sz w:val="18"/>
                <w:szCs w:val="18"/>
                <w:lang w:val="fr-CH"/>
              </w:rPr>
            </w:pPr>
            <w:r w:rsidRPr="00B32F04">
              <w:rPr>
                <w:rFonts w:cs="Open Sans"/>
                <w:sz w:val="18"/>
                <w:szCs w:val="18"/>
                <w:lang w:val="fr-CH"/>
              </w:rPr>
              <w:t>Trafic de narcotiques</w:t>
            </w:r>
          </w:p>
        </w:tc>
        <w:tc>
          <w:tcPr>
            <w:tcW w:w="709" w:type="dxa"/>
          </w:tcPr>
          <w:p w14:paraId="03B1E9C8" w14:textId="17222010" w:rsidR="0042746E" w:rsidRPr="00B32F04" w:rsidRDefault="00B32F04" w:rsidP="0042746E">
            <w:pPr>
              <w:rPr>
                <w:rFonts w:cs="Open Sans"/>
                <w:sz w:val="18"/>
                <w:szCs w:val="18"/>
                <w:lang w:val="fr-CH"/>
              </w:rPr>
            </w:pPr>
            <w:r>
              <w:rPr>
                <w:rFonts w:cs="Open Sans"/>
                <w:sz w:val="18"/>
                <w:szCs w:val="18"/>
                <w:lang w:val="fr-CH"/>
              </w:rPr>
              <w:t>1</w:t>
            </w:r>
          </w:p>
        </w:tc>
      </w:tr>
      <w:tr w:rsidR="0042746E" w:rsidRPr="00B32F04" w14:paraId="21AA757D" w14:textId="77777777" w:rsidTr="00B32F04">
        <w:tc>
          <w:tcPr>
            <w:tcW w:w="6062" w:type="dxa"/>
          </w:tcPr>
          <w:p w14:paraId="644588BD" w14:textId="6102BABA" w:rsidR="0042746E" w:rsidRPr="00B32F04" w:rsidRDefault="00B32F04" w:rsidP="0042746E">
            <w:pPr>
              <w:rPr>
                <w:rFonts w:cs="Open Sans"/>
                <w:sz w:val="18"/>
                <w:szCs w:val="18"/>
                <w:lang w:val="fr-CH"/>
              </w:rPr>
            </w:pPr>
            <w:r w:rsidRPr="00B32F04">
              <w:rPr>
                <w:rFonts w:cs="Open Sans"/>
                <w:sz w:val="18"/>
                <w:szCs w:val="18"/>
                <w:lang w:val="fr-CH"/>
              </w:rPr>
              <w:t>Conduite dangereuse, conduite avec les capacités détériorées</w:t>
            </w:r>
          </w:p>
        </w:tc>
        <w:tc>
          <w:tcPr>
            <w:tcW w:w="709" w:type="dxa"/>
          </w:tcPr>
          <w:p w14:paraId="5A9BAF8C" w14:textId="1334CA9A" w:rsidR="0042746E" w:rsidRPr="00B32F04" w:rsidRDefault="00B32F04" w:rsidP="0042746E">
            <w:pPr>
              <w:rPr>
                <w:rFonts w:cs="Open Sans"/>
                <w:sz w:val="18"/>
                <w:szCs w:val="18"/>
                <w:lang w:val="fr-CH"/>
              </w:rPr>
            </w:pPr>
            <w:r>
              <w:rPr>
                <w:rFonts w:cs="Open Sans"/>
                <w:sz w:val="18"/>
                <w:szCs w:val="18"/>
                <w:lang w:val="fr-CH"/>
              </w:rPr>
              <w:t>1</w:t>
            </w:r>
          </w:p>
        </w:tc>
      </w:tr>
      <w:tr w:rsidR="00B32F04" w:rsidRPr="00B32F04" w14:paraId="55D4B144" w14:textId="77777777" w:rsidTr="00B32F04">
        <w:tc>
          <w:tcPr>
            <w:tcW w:w="6062" w:type="dxa"/>
          </w:tcPr>
          <w:p w14:paraId="410C4E49" w14:textId="4787BE0F" w:rsidR="00B32F04" w:rsidRPr="00B32F04" w:rsidRDefault="00B32F04" w:rsidP="0042746E">
            <w:pPr>
              <w:rPr>
                <w:rFonts w:cs="Open Sans"/>
                <w:sz w:val="18"/>
                <w:szCs w:val="18"/>
                <w:lang w:val="fr-CH"/>
              </w:rPr>
            </w:pPr>
            <w:r w:rsidRPr="00B32F04">
              <w:rPr>
                <w:rFonts w:cs="Open Sans"/>
                <w:sz w:val="18"/>
                <w:szCs w:val="18"/>
                <w:lang w:val="fr-CH"/>
              </w:rPr>
              <w:t>Résistance aux policiers (y compris lors de l’arrestation)</w:t>
            </w:r>
          </w:p>
        </w:tc>
        <w:tc>
          <w:tcPr>
            <w:tcW w:w="709" w:type="dxa"/>
          </w:tcPr>
          <w:p w14:paraId="1024260E" w14:textId="6B4D1FAE" w:rsidR="00B32F04" w:rsidRPr="00B32F04" w:rsidRDefault="00B32F04" w:rsidP="0042746E">
            <w:pPr>
              <w:rPr>
                <w:rFonts w:cs="Open Sans"/>
                <w:sz w:val="18"/>
                <w:szCs w:val="18"/>
                <w:lang w:val="fr-CH"/>
              </w:rPr>
            </w:pPr>
            <w:r>
              <w:rPr>
                <w:rFonts w:cs="Open Sans"/>
                <w:sz w:val="18"/>
                <w:szCs w:val="18"/>
                <w:lang w:val="fr-CH"/>
              </w:rPr>
              <w:t>1</w:t>
            </w:r>
          </w:p>
        </w:tc>
      </w:tr>
      <w:tr w:rsidR="00B32F04" w:rsidRPr="00B32F04" w14:paraId="4399FCF8" w14:textId="77777777" w:rsidTr="00B32F04">
        <w:tc>
          <w:tcPr>
            <w:tcW w:w="6062" w:type="dxa"/>
          </w:tcPr>
          <w:p w14:paraId="2817ADDA" w14:textId="1806089A" w:rsidR="00B32F04" w:rsidRPr="00B32F04" w:rsidRDefault="00B32F04" w:rsidP="0042746E">
            <w:pPr>
              <w:rPr>
                <w:rFonts w:cs="Open Sans"/>
                <w:sz w:val="18"/>
                <w:szCs w:val="18"/>
                <w:lang w:val="fr-CH"/>
              </w:rPr>
            </w:pPr>
            <w:r w:rsidRPr="00B32F04">
              <w:rPr>
                <w:rFonts w:cs="Open Sans"/>
                <w:sz w:val="18"/>
                <w:szCs w:val="18"/>
                <w:lang w:val="fr-CH"/>
              </w:rPr>
              <w:t>Causer des perturbations</w:t>
            </w:r>
          </w:p>
        </w:tc>
        <w:tc>
          <w:tcPr>
            <w:tcW w:w="709" w:type="dxa"/>
          </w:tcPr>
          <w:p w14:paraId="2F755711" w14:textId="08C536B9" w:rsidR="00B32F04" w:rsidRPr="00B32F04" w:rsidRDefault="00B32F04" w:rsidP="0042746E">
            <w:pPr>
              <w:rPr>
                <w:rFonts w:cs="Open Sans"/>
                <w:sz w:val="18"/>
                <w:szCs w:val="18"/>
                <w:lang w:val="fr-CH"/>
              </w:rPr>
            </w:pPr>
            <w:r>
              <w:rPr>
                <w:rFonts w:cs="Open Sans"/>
                <w:sz w:val="18"/>
                <w:szCs w:val="18"/>
                <w:lang w:val="fr-CH"/>
              </w:rPr>
              <w:t>1</w:t>
            </w:r>
          </w:p>
        </w:tc>
      </w:tr>
      <w:tr w:rsidR="00B32F04" w:rsidRPr="00B32F04" w14:paraId="7AD3B8C2" w14:textId="77777777" w:rsidTr="00B32F04">
        <w:tc>
          <w:tcPr>
            <w:tcW w:w="6062" w:type="dxa"/>
          </w:tcPr>
          <w:p w14:paraId="4D2D75BA" w14:textId="67FCCF27" w:rsidR="00B32F04" w:rsidRPr="00B32F04" w:rsidRDefault="00B32F04" w:rsidP="0042746E">
            <w:pPr>
              <w:rPr>
                <w:rFonts w:cs="Open Sans"/>
                <w:sz w:val="18"/>
                <w:szCs w:val="18"/>
                <w:lang w:val="fr-CH"/>
              </w:rPr>
            </w:pPr>
            <w:r w:rsidRPr="00B32F04">
              <w:rPr>
                <w:rFonts w:cs="Open Sans"/>
                <w:sz w:val="18"/>
                <w:szCs w:val="18"/>
                <w:lang w:val="fr-CH"/>
              </w:rPr>
              <w:t>Porter un déguisement avec l’intention de commettre une agression</w:t>
            </w:r>
          </w:p>
        </w:tc>
        <w:tc>
          <w:tcPr>
            <w:tcW w:w="709" w:type="dxa"/>
          </w:tcPr>
          <w:p w14:paraId="640A5109" w14:textId="10D108E3" w:rsidR="00B32F04" w:rsidRPr="00B32F04" w:rsidRDefault="00B32F04" w:rsidP="0042746E">
            <w:pPr>
              <w:rPr>
                <w:rFonts w:cs="Open Sans"/>
                <w:sz w:val="18"/>
                <w:szCs w:val="18"/>
                <w:lang w:val="fr-CH"/>
              </w:rPr>
            </w:pPr>
            <w:r>
              <w:rPr>
                <w:rFonts w:cs="Open Sans"/>
                <w:sz w:val="18"/>
                <w:szCs w:val="18"/>
                <w:lang w:val="fr-CH"/>
              </w:rPr>
              <w:t>1</w:t>
            </w:r>
          </w:p>
        </w:tc>
      </w:tr>
      <w:tr w:rsidR="00B32F04" w:rsidRPr="00B32F04" w14:paraId="112F4470" w14:textId="77777777" w:rsidTr="00B32F04">
        <w:tc>
          <w:tcPr>
            <w:tcW w:w="6062" w:type="dxa"/>
          </w:tcPr>
          <w:p w14:paraId="5F01D1EE" w14:textId="6A62D925" w:rsidR="00B32F04" w:rsidRPr="00B32F04" w:rsidRDefault="00B32F04" w:rsidP="0042746E">
            <w:pPr>
              <w:rPr>
                <w:rFonts w:cs="Open Sans"/>
                <w:sz w:val="18"/>
                <w:szCs w:val="18"/>
                <w:lang w:val="fr-CH"/>
              </w:rPr>
            </w:pPr>
            <w:r w:rsidRPr="00B32F04">
              <w:rPr>
                <w:rFonts w:cs="Open Sans"/>
                <w:sz w:val="18"/>
                <w:szCs w:val="18"/>
                <w:lang w:val="fr-CH"/>
              </w:rPr>
              <w:t>Exposition indécente (exhibitionnisme)</w:t>
            </w:r>
          </w:p>
        </w:tc>
        <w:tc>
          <w:tcPr>
            <w:tcW w:w="709" w:type="dxa"/>
          </w:tcPr>
          <w:p w14:paraId="63DF8647" w14:textId="3E4EB05A" w:rsidR="00B32F04" w:rsidRPr="00B32F04" w:rsidRDefault="00B32F04" w:rsidP="0042746E">
            <w:pPr>
              <w:rPr>
                <w:rFonts w:cs="Open Sans"/>
                <w:sz w:val="18"/>
                <w:szCs w:val="18"/>
                <w:lang w:val="fr-CH"/>
              </w:rPr>
            </w:pPr>
            <w:r>
              <w:rPr>
                <w:rFonts w:cs="Open Sans"/>
                <w:sz w:val="18"/>
                <w:szCs w:val="18"/>
                <w:lang w:val="fr-CH"/>
              </w:rPr>
              <w:t>2</w:t>
            </w:r>
          </w:p>
        </w:tc>
      </w:tr>
    </w:tbl>
    <w:p w14:paraId="47F53BE3" w14:textId="77777777" w:rsidR="00F73FEF" w:rsidRDefault="00F73FEF" w:rsidP="00F73FEF">
      <w:pPr>
        <w:rPr>
          <w:lang w:val="fr-CH"/>
        </w:rPr>
      </w:pPr>
    </w:p>
    <w:p w14:paraId="6F481565" w14:textId="256A427C" w:rsidR="00A448FE" w:rsidRDefault="00F73FEF" w:rsidP="00F73FEF">
      <w:pPr>
        <w:rPr>
          <w:lang w:val="fr-CH"/>
        </w:rPr>
      </w:pPr>
      <w:r>
        <w:rPr>
          <w:lang w:val="fr-CH"/>
        </w:rPr>
        <w:t>Commentaires :</w:t>
      </w:r>
    </w:p>
    <w:p w14:paraId="78B7D1D4" w14:textId="0AF2E8B7" w:rsidR="00A448FE" w:rsidRDefault="003226FF" w:rsidP="00392D69">
      <w:pPr>
        <w:pStyle w:val="Titre1"/>
        <w:rPr>
          <w:lang w:val="fr-CH"/>
        </w:rPr>
      </w:pPr>
      <w:r>
        <w:rPr>
          <w:lang w:val="fr-CH"/>
        </w:rPr>
        <w:t>Échec des libérations conditionnelles antérieures</w:t>
      </w:r>
    </w:p>
    <w:p w14:paraId="67117A80" w14:textId="7D909E63" w:rsidR="00A448FE" w:rsidRDefault="00A448FE" w:rsidP="00A448FE">
      <w:pPr>
        <w:rPr>
          <w:lang w:val="fr-CH"/>
        </w:rPr>
      </w:pPr>
      <w:r>
        <w:rPr>
          <w:lang w:val="fr-CH"/>
        </w:rPr>
        <w:t xml:space="preserve">a. </w:t>
      </w:r>
      <w:r w:rsidR="003226FF">
        <w:rPr>
          <w:lang w:val="fr-CH"/>
        </w:rPr>
        <w:t>Non = -2 points</w:t>
      </w:r>
    </w:p>
    <w:p w14:paraId="46B0E21D" w14:textId="4703B434" w:rsidR="00A448FE" w:rsidRDefault="00A448FE" w:rsidP="00A448FE">
      <w:pPr>
        <w:rPr>
          <w:lang w:val="fr-CH"/>
        </w:rPr>
      </w:pPr>
      <w:r>
        <w:rPr>
          <w:lang w:val="fr-CH"/>
        </w:rPr>
        <w:t xml:space="preserve">b. </w:t>
      </w:r>
      <w:r w:rsidR="003226FF">
        <w:rPr>
          <w:lang w:val="fr-CH"/>
        </w:rPr>
        <w:t>Oui = 4 points</w:t>
      </w:r>
    </w:p>
    <w:p w14:paraId="3CDCC6A4" w14:textId="77777777" w:rsidR="00A448FE" w:rsidRDefault="00A448FE" w:rsidP="00A448FE">
      <w:pPr>
        <w:rPr>
          <w:lang w:val="fr-CH"/>
        </w:rPr>
      </w:pPr>
    </w:p>
    <w:p w14:paraId="4E67A19A" w14:textId="4C71D9D6" w:rsidR="003226FF" w:rsidRDefault="003226FF" w:rsidP="00A448FE">
      <w:pPr>
        <w:rPr>
          <w:lang w:val="fr-CH"/>
        </w:rPr>
      </w:pPr>
      <w:r>
        <w:rPr>
          <w:lang w:val="fr-CH"/>
        </w:rPr>
        <w:t>Y compris la violation ou la révocation de la libération conditionnelle ou de la probation, le non-respect du règlement, et toute nouvelle arrestation pendant la libération conditionnelle.</w:t>
      </w:r>
    </w:p>
    <w:p w14:paraId="1F0E8461" w14:textId="77777777" w:rsidR="003226FF" w:rsidRDefault="003226FF" w:rsidP="00A448FE">
      <w:pPr>
        <w:rPr>
          <w:lang w:val="fr-CH"/>
        </w:rPr>
      </w:pPr>
    </w:p>
    <w:p w14:paraId="6B799333" w14:textId="164D0FF7" w:rsidR="00A448FE" w:rsidRDefault="00A448FE" w:rsidP="00A448FE">
      <w:pPr>
        <w:rPr>
          <w:lang w:val="fr-CH"/>
        </w:rPr>
      </w:pPr>
      <w:r>
        <w:rPr>
          <w:lang w:val="fr-CH"/>
        </w:rPr>
        <w:t>Commentaires :</w:t>
      </w:r>
    </w:p>
    <w:p w14:paraId="42954A5A" w14:textId="71E35F76" w:rsidR="00A448FE" w:rsidRDefault="00C71FE5" w:rsidP="00392D69">
      <w:pPr>
        <w:pStyle w:val="Titre1"/>
        <w:rPr>
          <w:lang w:val="fr-CH"/>
        </w:rPr>
      </w:pPr>
      <w:r>
        <w:rPr>
          <w:lang w:val="fr-CH"/>
        </w:rPr>
        <w:t>Âge lors du délit actuel</w:t>
      </w:r>
    </w:p>
    <w:p w14:paraId="225892A5" w14:textId="03C1B0FC" w:rsidR="00A448FE" w:rsidRDefault="00A448FE" w:rsidP="00A448FE">
      <w:pPr>
        <w:rPr>
          <w:lang w:val="fr-CH"/>
        </w:rPr>
      </w:pPr>
      <w:r>
        <w:rPr>
          <w:lang w:val="fr-CH"/>
        </w:rPr>
        <w:t xml:space="preserve">a. </w:t>
      </w:r>
      <w:r w:rsidR="00C71FE5">
        <w:rPr>
          <w:lang w:val="fr-CH"/>
        </w:rPr>
        <w:t>&gt; 45 ans = -7 points</w:t>
      </w:r>
    </w:p>
    <w:p w14:paraId="556A7543" w14:textId="790B8D3E" w:rsidR="00A448FE" w:rsidRDefault="00A448FE" w:rsidP="00A448FE">
      <w:pPr>
        <w:rPr>
          <w:lang w:val="fr-CH"/>
        </w:rPr>
      </w:pPr>
      <w:r>
        <w:rPr>
          <w:lang w:val="fr-CH"/>
        </w:rPr>
        <w:t xml:space="preserve">b. </w:t>
      </w:r>
      <w:r w:rsidR="00C71FE5">
        <w:rPr>
          <w:lang w:val="fr-CH"/>
        </w:rPr>
        <w:t>39-35 ans = -4 points</w:t>
      </w:r>
    </w:p>
    <w:p w14:paraId="05E3E2D6" w14:textId="05D411C0" w:rsidR="00C71FE5" w:rsidRDefault="00C71FE5" w:rsidP="00A448FE">
      <w:pPr>
        <w:rPr>
          <w:lang w:val="fr-CH"/>
        </w:rPr>
      </w:pPr>
      <w:r>
        <w:rPr>
          <w:lang w:val="fr-CH"/>
        </w:rPr>
        <w:t>c. 34-38 ans = -2 points</w:t>
      </w:r>
    </w:p>
    <w:p w14:paraId="37214331" w14:textId="4BFB5796" w:rsidR="00A448FE" w:rsidRDefault="00C71FE5" w:rsidP="00C71FE5">
      <w:pPr>
        <w:rPr>
          <w:lang w:val="fr-CH"/>
        </w:rPr>
      </w:pPr>
      <w:r>
        <w:rPr>
          <w:lang w:val="fr-CH"/>
        </w:rPr>
        <w:t>d. 31-33 ans = -1 point</w:t>
      </w:r>
    </w:p>
    <w:p w14:paraId="596BD9D9" w14:textId="1615DDF5" w:rsidR="00C71FE5" w:rsidRDefault="00C71FE5" w:rsidP="00C71FE5">
      <w:pPr>
        <w:rPr>
          <w:lang w:val="fr-CH"/>
        </w:rPr>
      </w:pPr>
      <w:r>
        <w:rPr>
          <w:lang w:val="fr-CH"/>
        </w:rPr>
        <w:t>e. 26-30 ans = 1 point</w:t>
      </w:r>
    </w:p>
    <w:p w14:paraId="2F141383" w14:textId="7B093B84" w:rsidR="00C71FE5" w:rsidRDefault="00C71FE5" w:rsidP="00C71FE5">
      <w:pPr>
        <w:rPr>
          <w:lang w:val="fr-CH"/>
        </w:rPr>
      </w:pPr>
      <w:r>
        <w:rPr>
          <w:lang w:val="fr-CH"/>
        </w:rPr>
        <w:t>f. &lt; 26 ans = 2 points</w:t>
      </w:r>
    </w:p>
    <w:p w14:paraId="7F176A39" w14:textId="77777777" w:rsidR="00A448FE" w:rsidRDefault="00A448FE" w:rsidP="00A448FE">
      <w:pPr>
        <w:rPr>
          <w:lang w:val="fr-CH"/>
        </w:rPr>
      </w:pPr>
    </w:p>
    <w:p w14:paraId="293FC52B" w14:textId="7B5C12E0" w:rsidR="00A448FE" w:rsidRDefault="00A448FE" w:rsidP="00A448FE">
      <w:pPr>
        <w:rPr>
          <w:lang w:val="fr-CH"/>
        </w:rPr>
      </w:pPr>
      <w:r>
        <w:rPr>
          <w:lang w:val="fr-CH"/>
        </w:rPr>
        <w:t>Commentaires :</w:t>
      </w:r>
    </w:p>
    <w:p w14:paraId="08597B63" w14:textId="575FE37D" w:rsidR="00A448FE" w:rsidRDefault="00680764" w:rsidP="00392D69">
      <w:pPr>
        <w:pStyle w:val="Titre1"/>
        <w:rPr>
          <w:lang w:val="fr-CH"/>
        </w:rPr>
      </w:pPr>
      <w:r>
        <w:rPr>
          <w:lang w:val="fr-CH"/>
        </w:rPr>
        <w:t>Score reprenant les antécédents judiciaires (antérieurs au délit actuel, accusations et condamnations) pour des délits violents (à partir de la table Cormier</w:t>
      </w:r>
      <w:r w:rsidR="00911F09">
        <w:rPr>
          <w:lang w:val="fr-CH"/>
        </w:rPr>
        <w:t>-</w:t>
      </w:r>
      <w:r>
        <w:rPr>
          <w:lang w:val="fr-CH"/>
        </w:rPr>
        <w:t>Lang)</w:t>
      </w:r>
    </w:p>
    <w:p w14:paraId="2BDCB504" w14:textId="30C68752" w:rsidR="00A448FE" w:rsidRDefault="00A448FE" w:rsidP="00A448FE">
      <w:pPr>
        <w:rPr>
          <w:lang w:val="fr-CH"/>
        </w:rPr>
      </w:pPr>
      <w:r>
        <w:rPr>
          <w:lang w:val="fr-CH"/>
        </w:rPr>
        <w:t xml:space="preserve">a. </w:t>
      </w:r>
      <w:r w:rsidR="00C0356B">
        <w:rPr>
          <w:lang w:val="fr-CH"/>
        </w:rPr>
        <w:t>Score de 0 = -2 points</w:t>
      </w:r>
    </w:p>
    <w:p w14:paraId="22608724" w14:textId="7534B34F" w:rsidR="00A448FE" w:rsidRDefault="00A448FE" w:rsidP="00A448FE">
      <w:pPr>
        <w:rPr>
          <w:lang w:val="fr-CH"/>
        </w:rPr>
      </w:pPr>
      <w:r>
        <w:rPr>
          <w:lang w:val="fr-CH"/>
        </w:rPr>
        <w:t>b.</w:t>
      </w:r>
      <w:r w:rsidR="00C0356B">
        <w:rPr>
          <w:lang w:val="fr-CH"/>
        </w:rPr>
        <w:t xml:space="preserve"> Score de 1 à 4 inclus = 2 points</w:t>
      </w:r>
    </w:p>
    <w:p w14:paraId="1D7284D3" w14:textId="7F3E30A8" w:rsidR="00C0356B" w:rsidRDefault="00C0356B" w:rsidP="00A448FE">
      <w:pPr>
        <w:rPr>
          <w:lang w:val="fr-CH"/>
        </w:rPr>
      </w:pPr>
      <w:r>
        <w:rPr>
          <w:lang w:val="fr-CH"/>
        </w:rPr>
        <w:t>c. Score de 5 à 18 inclus = 3 points</w:t>
      </w:r>
    </w:p>
    <w:p w14:paraId="40901F07" w14:textId="0D485A55" w:rsidR="00C0356B" w:rsidRDefault="00C0356B" w:rsidP="00A448FE">
      <w:pPr>
        <w:rPr>
          <w:lang w:val="fr-CH"/>
        </w:rPr>
      </w:pPr>
      <w:r>
        <w:rPr>
          <w:lang w:val="fr-CH"/>
        </w:rPr>
        <w:t>d. Score de plus de 18 = 4 points</w:t>
      </w:r>
    </w:p>
    <w:p w14:paraId="443C777C" w14:textId="77777777" w:rsidR="00A448FE" w:rsidRDefault="00A448FE" w:rsidP="00A448FE">
      <w:pPr>
        <w:rPr>
          <w:lang w:val="fr-CH"/>
        </w:rPr>
      </w:pPr>
    </w:p>
    <w:p w14:paraId="43E295EB" w14:textId="4B1B21EE" w:rsidR="00C0356B" w:rsidRDefault="00C0356B" w:rsidP="00A448FE">
      <w:pPr>
        <w:rPr>
          <w:lang w:val="fr-CH"/>
        </w:rPr>
      </w:pPr>
      <w:r>
        <w:rPr>
          <w:lang w:val="fr-CH"/>
        </w:rPr>
        <w:lastRenderedPageBreak/>
        <w:t>Table de Cormier-Lang pour les antécédents violents</w:t>
      </w:r>
    </w:p>
    <w:tbl>
      <w:tblPr>
        <w:tblStyle w:val="Grilledutableau"/>
        <w:tblW w:w="0" w:type="auto"/>
        <w:tblInd w:w="108" w:type="dxa"/>
        <w:tblLook w:val="04A0" w:firstRow="1" w:lastRow="0" w:firstColumn="1" w:lastColumn="0" w:noHBand="0" w:noVBand="1"/>
      </w:tblPr>
      <w:tblGrid>
        <w:gridCol w:w="6062"/>
        <w:gridCol w:w="709"/>
      </w:tblGrid>
      <w:tr w:rsidR="00C0356B" w:rsidRPr="00B32F04" w14:paraId="378956B9" w14:textId="77777777" w:rsidTr="007A6F86">
        <w:tc>
          <w:tcPr>
            <w:tcW w:w="6062" w:type="dxa"/>
          </w:tcPr>
          <w:p w14:paraId="434ACCFA" w14:textId="17E133C9" w:rsidR="00C0356B" w:rsidRPr="00B32F04" w:rsidRDefault="00C0356B" w:rsidP="007A6F86">
            <w:pPr>
              <w:rPr>
                <w:rFonts w:cs="Open Sans"/>
                <w:sz w:val="18"/>
                <w:szCs w:val="18"/>
                <w:lang w:val="fr-CH"/>
              </w:rPr>
            </w:pPr>
            <w:r>
              <w:rPr>
                <w:rFonts w:cs="Open Sans"/>
                <w:sz w:val="18"/>
                <w:szCs w:val="18"/>
                <w:lang w:val="fr-CH"/>
              </w:rPr>
              <w:t>Homicide (meurtre, homicide involontaire ou par négligence)</w:t>
            </w:r>
          </w:p>
        </w:tc>
        <w:tc>
          <w:tcPr>
            <w:tcW w:w="709" w:type="dxa"/>
          </w:tcPr>
          <w:p w14:paraId="27A672A8" w14:textId="55622ECA" w:rsidR="00C0356B" w:rsidRPr="00B32F04" w:rsidRDefault="001A013C" w:rsidP="007A6F86">
            <w:pPr>
              <w:rPr>
                <w:rFonts w:cs="Open Sans"/>
                <w:sz w:val="18"/>
                <w:szCs w:val="18"/>
                <w:lang w:val="fr-CH"/>
              </w:rPr>
            </w:pPr>
            <w:r>
              <w:rPr>
                <w:rFonts w:cs="Open Sans"/>
                <w:sz w:val="18"/>
                <w:szCs w:val="18"/>
                <w:lang w:val="fr-CH"/>
              </w:rPr>
              <w:t>28</w:t>
            </w:r>
          </w:p>
        </w:tc>
      </w:tr>
      <w:tr w:rsidR="00C0356B" w:rsidRPr="00B32F04" w14:paraId="48CE5131" w14:textId="77777777" w:rsidTr="007A6F86">
        <w:tc>
          <w:tcPr>
            <w:tcW w:w="6062" w:type="dxa"/>
          </w:tcPr>
          <w:p w14:paraId="2AD0B9D2" w14:textId="045381B2" w:rsidR="00C0356B" w:rsidRPr="00B32F04" w:rsidRDefault="00C0356B" w:rsidP="007A6F86">
            <w:pPr>
              <w:rPr>
                <w:rFonts w:cs="Open Sans"/>
                <w:sz w:val="18"/>
                <w:szCs w:val="18"/>
                <w:lang w:val="fr-CH"/>
              </w:rPr>
            </w:pPr>
            <w:r>
              <w:rPr>
                <w:rFonts w:cs="Open Sans"/>
                <w:sz w:val="18"/>
                <w:szCs w:val="18"/>
                <w:lang w:val="fr-CH"/>
              </w:rPr>
              <w:t>Tentative de meurtre, avoir causé intentionnellement des blessures</w:t>
            </w:r>
          </w:p>
        </w:tc>
        <w:tc>
          <w:tcPr>
            <w:tcW w:w="709" w:type="dxa"/>
          </w:tcPr>
          <w:p w14:paraId="24757320" w14:textId="32A9CE54" w:rsidR="00C0356B" w:rsidRPr="00B32F04" w:rsidRDefault="001A013C" w:rsidP="007A6F86">
            <w:pPr>
              <w:rPr>
                <w:rFonts w:cs="Open Sans"/>
                <w:sz w:val="18"/>
                <w:szCs w:val="18"/>
                <w:lang w:val="fr-CH"/>
              </w:rPr>
            </w:pPr>
            <w:r>
              <w:rPr>
                <w:rFonts w:cs="Open Sans"/>
                <w:sz w:val="18"/>
                <w:szCs w:val="18"/>
                <w:lang w:val="fr-CH"/>
              </w:rPr>
              <w:t>7</w:t>
            </w:r>
          </w:p>
        </w:tc>
      </w:tr>
      <w:tr w:rsidR="00C0356B" w:rsidRPr="00B32F04" w14:paraId="5085481E" w14:textId="77777777" w:rsidTr="007A6F86">
        <w:tc>
          <w:tcPr>
            <w:tcW w:w="6062" w:type="dxa"/>
          </w:tcPr>
          <w:p w14:paraId="2E0D91FA" w14:textId="441E92D4" w:rsidR="00C0356B" w:rsidRPr="00B32F04" w:rsidRDefault="00C0356B" w:rsidP="007A6F86">
            <w:pPr>
              <w:rPr>
                <w:rFonts w:cs="Open Sans"/>
                <w:sz w:val="18"/>
                <w:szCs w:val="18"/>
                <w:lang w:val="fr-CH"/>
              </w:rPr>
            </w:pPr>
            <w:r>
              <w:rPr>
                <w:rFonts w:cs="Open Sans"/>
                <w:sz w:val="18"/>
                <w:szCs w:val="18"/>
                <w:lang w:val="fr-CH"/>
              </w:rPr>
              <w:t>Kidnapping, enlèvement et séquestration</w:t>
            </w:r>
          </w:p>
        </w:tc>
        <w:tc>
          <w:tcPr>
            <w:tcW w:w="709" w:type="dxa"/>
          </w:tcPr>
          <w:p w14:paraId="59A6011B" w14:textId="375D4947" w:rsidR="00C0356B" w:rsidRPr="00B32F04" w:rsidRDefault="001A013C" w:rsidP="007A6F86">
            <w:pPr>
              <w:rPr>
                <w:rFonts w:cs="Open Sans"/>
                <w:sz w:val="18"/>
                <w:szCs w:val="18"/>
                <w:lang w:val="fr-CH"/>
              </w:rPr>
            </w:pPr>
            <w:r>
              <w:rPr>
                <w:rFonts w:cs="Open Sans"/>
                <w:sz w:val="18"/>
                <w:szCs w:val="18"/>
                <w:lang w:val="fr-CH"/>
              </w:rPr>
              <w:t>6</w:t>
            </w:r>
          </w:p>
        </w:tc>
      </w:tr>
      <w:tr w:rsidR="00C0356B" w:rsidRPr="00B32F04" w14:paraId="2C6E17A5" w14:textId="77777777" w:rsidTr="007A6F86">
        <w:tc>
          <w:tcPr>
            <w:tcW w:w="6062" w:type="dxa"/>
          </w:tcPr>
          <w:p w14:paraId="242C828A" w14:textId="28537A82" w:rsidR="00C0356B" w:rsidRPr="00B32F04" w:rsidRDefault="00C0356B" w:rsidP="007A6F86">
            <w:pPr>
              <w:rPr>
                <w:rFonts w:cs="Open Sans"/>
                <w:sz w:val="18"/>
                <w:szCs w:val="18"/>
                <w:lang w:val="fr-CH"/>
              </w:rPr>
            </w:pPr>
            <w:r>
              <w:rPr>
                <w:rFonts w:cs="Open Sans"/>
                <w:sz w:val="18"/>
                <w:szCs w:val="18"/>
                <w:lang w:val="fr-CH"/>
              </w:rPr>
              <w:t>Coups et blessures, étouffement, empoisonnement</w:t>
            </w:r>
          </w:p>
        </w:tc>
        <w:tc>
          <w:tcPr>
            <w:tcW w:w="709" w:type="dxa"/>
          </w:tcPr>
          <w:p w14:paraId="5A98A13A" w14:textId="10D0FDB1" w:rsidR="00C0356B" w:rsidRPr="00B32F04" w:rsidRDefault="001A013C" w:rsidP="007A6F86">
            <w:pPr>
              <w:rPr>
                <w:rFonts w:cs="Open Sans"/>
                <w:sz w:val="18"/>
                <w:szCs w:val="18"/>
                <w:lang w:val="fr-CH"/>
              </w:rPr>
            </w:pPr>
            <w:r>
              <w:rPr>
                <w:rFonts w:cs="Open Sans"/>
                <w:sz w:val="18"/>
                <w:szCs w:val="18"/>
                <w:lang w:val="fr-CH"/>
              </w:rPr>
              <w:t>6</w:t>
            </w:r>
          </w:p>
        </w:tc>
      </w:tr>
      <w:tr w:rsidR="00C0356B" w:rsidRPr="00B32F04" w14:paraId="502635BB" w14:textId="77777777" w:rsidTr="007A6F86">
        <w:tc>
          <w:tcPr>
            <w:tcW w:w="6062" w:type="dxa"/>
          </w:tcPr>
          <w:p w14:paraId="168DEC29" w14:textId="2A7C1A45" w:rsidR="00C0356B" w:rsidRPr="00B32F04" w:rsidRDefault="00C0356B" w:rsidP="007A6F86">
            <w:pPr>
              <w:rPr>
                <w:rFonts w:cs="Open Sans"/>
                <w:sz w:val="18"/>
                <w:szCs w:val="18"/>
                <w:lang w:val="fr-CH"/>
              </w:rPr>
            </w:pPr>
            <w:r>
              <w:rPr>
                <w:rFonts w:cs="Open Sans"/>
                <w:sz w:val="18"/>
                <w:szCs w:val="18"/>
                <w:lang w:val="fr-CH"/>
              </w:rPr>
              <w:t>Agression ayant causé des blessures corporelles</w:t>
            </w:r>
          </w:p>
        </w:tc>
        <w:tc>
          <w:tcPr>
            <w:tcW w:w="709" w:type="dxa"/>
          </w:tcPr>
          <w:p w14:paraId="5DA9A4DA" w14:textId="3CA11B0F" w:rsidR="00C0356B" w:rsidRPr="00B32F04" w:rsidRDefault="001A013C" w:rsidP="007A6F86">
            <w:pPr>
              <w:rPr>
                <w:rFonts w:cs="Open Sans"/>
                <w:sz w:val="18"/>
                <w:szCs w:val="18"/>
                <w:lang w:val="fr-CH"/>
              </w:rPr>
            </w:pPr>
            <w:r>
              <w:rPr>
                <w:rFonts w:cs="Open Sans"/>
                <w:sz w:val="18"/>
                <w:szCs w:val="18"/>
                <w:lang w:val="fr-CH"/>
              </w:rPr>
              <w:t>5</w:t>
            </w:r>
          </w:p>
        </w:tc>
      </w:tr>
      <w:tr w:rsidR="00C0356B" w:rsidRPr="00B32F04" w14:paraId="2811BE70" w14:textId="77777777" w:rsidTr="007A6F86">
        <w:tc>
          <w:tcPr>
            <w:tcW w:w="6062" w:type="dxa"/>
          </w:tcPr>
          <w:p w14:paraId="64E82E68" w14:textId="5E64BCDE" w:rsidR="00C0356B" w:rsidRPr="00B32F04" w:rsidRDefault="00C0356B" w:rsidP="007A6F86">
            <w:pPr>
              <w:rPr>
                <w:rFonts w:cs="Open Sans"/>
                <w:sz w:val="18"/>
                <w:szCs w:val="18"/>
                <w:lang w:val="fr-CH"/>
              </w:rPr>
            </w:pPr>
            <w:r>
              <w:rPr>
                <w:rFonts w:cs="Open Sans"/>
                <w:sz w:val="18"/>
                <w:szCs w:val="18"/>
                <w:lang w:val="fr-CH"/>
              </w:rPr>
              <w:t>Agression avec une arme</w:t>
            </w:r>
          </w:p>
        </w:tc>
        <w:tc>
          <w:tcPr>
            <w:tcW w:w="709" w:type="dxa"/>
          </w:tcPr>
          <w:p w14:paraId="3A494611" w14:textId="0B97EB4A" w:rsidR="00C0356B" w:rsidRPr="00B32F04" w:rsidRDefault="001A013C" w:rsidP="007A6F86">
            <w:pPr>
              <w:rPr>
                <w:rFonts w:cs="Open Sans"/>
                <w:sz w:val="18"/>
                <w:szCs w:val="18"/>
                <w:lang w:val="fr-CH"/>
              </w:rPr>
            </w:pPr>
            <w:r>
              <w:rPr>
                <w:rFonts w:cs="Open Sans"/>
                <w:sz w:val="18"/>
                <w:szCs w:val="18"/>
                <w:lang w:val="fr-CH"/>
              </w:rPr>
              <w:t>3</w:t>
            </w:r>
          </w:p>
        </w:tc>
      </w:tr>
      <w:tr w:rsidR="00C0356B" w:rsidRPr="00B32F04" w14:paraId="708FD04D" w14:textId="77777777" w:rsidTr="007A6F86">
        <w:tc>
          <w:tcPr>
            <w:tcW w:w="6062" w:type="dxa"/>
          </w:tcPr>
          <w:p w14:paraId="70BDB7B1" w14:textId="60EA09E1" w:rsidR="00C0356B" w:rsidRPr="00B32F04" w:rsidRDefault="00C0356B" w:rsidP="007A6F86">
            <w:pPr>
              <w:rPr>
                <w:rFonts w:cs="Open Sans"/>
                <w:sz w:val="18"/>
                <w:szCs w:val="18"/>
                <w:lang w:val="fr-CH"/>
              </w:rPr>
            </w:pPr>
            <w:r>
              <w:rPr>
                <w:rFonts w:cs="Open Sans"/>
                <w:sz w:val="18"/>
                <w:szCs w:val="18"/>
                <w:lang w:val="fr-CH"/>
              </w:rPr>
              <w:t>Agression, avoir pris d’assaut un agent de police</w:t>
            </w:r>
          </w:p>
        </w:tc>
        <w:tc>
          <w:tcPr>
            <w:tcW w:w="709" w:type="dxa"/>
          </w:tcPr>
          <w:p w14:paraId="393CE7A7" w14:textId="5E2A2B61" w:rsidR="00C0356B" w:rsidRPr="00B32F04" w:rsidRDefault="001A013C" w:rsidP="007A6F86">
            <w:pPr>
              <w:rPr>
                <w:rFonts w:cs="Open Sans"/>
                <w:sz w:val="18"/>
                <w:szCs w:val="18"/>
                <w:lang w:val="fr-CH"/>
              </w:rPr>
            </w:pPr>
            <w:r>
              <w:rPr>
                <w:rFonts w:cs="Open Sans"/>
                <w:sz w:val="18"/>
                <w:szCs w:val="18"/>
                <w:lang w:val="fr-CH"/>
              </w:rPr>
              <w:t>2</w:t>
            </w:r>
          </w:p>
        </w:tc>
      </w:tr>
      <w:tr w:rsidR="00C0356B" w:rsidRPr="00B32F04" w14:paraId="073991DD" w14:textId="77777777" w:rsidTr="007A6F86">
        <w:tc>
          <w:tcPr>
            <w:tcW w:w="6062" w:type="dxa"/>
          </w:tcPr>
          <w:p w14:paraId="5837039F" w14:textId="21E75AE7" w:rsidR="00C0356B" w:rsidRPr="00B32F04" w:rsidRDefault="00C0356B" w:rsidP="007A6F86">
            <w:pPr>
              <w:rPr>
                <w:rFonts w:cs="Open Sans"/>
                <w:sz w:val="18"/>
                <w:szCs w:val="18"/>
                <w:lang w:val="fr-CH"/>
              </w:rPr>
            </w:pPr>
            <w:r>
              <w:rPr>
                <w:rFonts w:cs="Open Sans"/>
                <w:sz w:val="18"/>
                <w:szCs w:val="18"/>
                <w:lang w:val="fr-CH"/>
              </w:rPr>
              <w:t>Agression sexuelle ayant causé des blessures corporelles</w:t>
            </w:r>
          </w:p>
        </w:tc>
        <w:tc>
          <w:tcPr>
            <w:tcW w:w="709" w:type="dxa"/>
          </w:tcPr>
          <w:p w14:paraId="5192C918" w14:textId="2E891D28" w:rsidR="00C0356B" w:rsidRPr="00B32F04" w:rsidRDefault="001A013C" w:rsidP="007A6F86">
            <w:pPr>
              <w:rPr>
                <w:rFonts w:cs="Open Sans"/>
                <w:sz w:val="18"/>
                <w:szCs w:val="18"/>
                <w:lang w:val="fr-CH"/>
              </w:rPr>
            </w:pPr>
            <w:r>
              <w:rPr>
                <w:rFonts w:cs="Open Sans"/>
                <w:sz w:val="18"/>
                <w:szCs w:val="18"/>
                <w:lang w:val="fr-CH"/>
              </w:rPr>
              <w:t>15</w:t>
            </w:r>
          </w:p>
        </w:tc>
      </w:tr>
      <w:tr w:rsidR="00C0356B" w:rsidRPr="00B32F04" w14:paraId="24334091" w14:textId="77777777" w:rsidTr="007A6F86">
        <w:tc>
          <w:tcPr>
            <w:tcW w:w="6062" w:type="dxa"/>
          </w:tcPr>
          <w:p w14:paraId="469D6D3A" w14:textId="2537654C" w:rsidR="00C0356B" w:rsidRPr="00B32F04" w:rsidRDefault="00C0356B" w:rsidP="007A6F86">
            <w:pPr>
              <w:rPr>
                <w:rFonts w:cs="Open Sans"/>
                <w:sz w:val="18"/>
                <w:szCs w:val="18"/>
                <w:lang w:val="fr-CH"/>
              </w:rPr>
            </w:pPr>
            <w:r>
              <w:rPr>
                <w:rFonts w:cs="Open Sans"/>
                <w:sz w:val="18"/>
                <w:szCs w:val="18"/>
                <w:lang w:val="fr-CH"/>
              </w:rPr>
              <w:t>Agression sexuelle avec une arme</w:t>
            </w:r>
          </w:p>
        </w:tc>
        <w:tc>
          <w:tcPr>
            <w:tcW w:w="709" w:type="dxa"/>
          </w:tcPr>
          <w:p w14:paraId="20742EC7" w14:textId="23DACDC6" w:rsidR="00C0356B" w:rsidRPr="00B32F04" w:rsidRDefault="001A013C" w:rsidP="007A6F86">
            <w:pPr>
              <w:rPr>
                <w:rFonts w:cs="Open Sans"/>
                <w:sz w:val="18"/>
                <w:szCs w:val="18"/>
                <w:lang w:val="fr-CH"/>
              </w:rPr>
            </w:pPr>
            <w:r>
              <w:rPr>
                <w:rFonts w:cs="Open Sans"/>
                <w:sz w:val="18"/>
                <w:szCs w:val="18"/>
                <w:lang w:val="fr-CH"/>
              </w:rPr>
              <w:t>12</w:t>
            </w:r>
          </w:p>
        </w:tc>
      </w:tr>
      <w:tr w:rsidR="00C0356B" w:rsidRPr="00B32F04" w14:paraId="64525B6C" w14:textId="77777777" w:rsidTr="007A6F86">
        <w:tc>
          <w:tcPr>
            <w:tcW w:w="6062" w:type="dxa"/>
          </w:tcPr>
          <w:p w14:paraId="5D40BDF6" w14:textId="3F0C7112" w:rsidR="00C0356B" w:rsidRPr="00B32F04" w:rsidRDefault="00E61D51" w:rsidP="007A6F86">
            <w:pPr>
              <w:rPr>
                <w:rFonts w:cs="Open Sans"/>
                <w:sz w:val="18"/>
                <w:szCs w:val="18"/>
                <w:lang w:val="fr-CH"/>
              </w:rPr>
            </w:pPr>
            <w:r>
              <w:rPr>
                <w:rFonts w:cs="Open Sans"/>
                <w:sz w:val="18"/>
                <w:szCs w:val="18"/>
                <w:lang w:val="fr-CH"/>
              </w:rPr>
              <w:t>Attentat à la pudeur, viol (pénétration vaginale, anale ou orale)</w:t>
            </w:r>
          </w:p>
        </w:tc>
        <w:tc>
          <w:tcPr>
            <w:tcW w:w="709" w:type="dxa"/>
          </w:tcPr>
          <w:p w14:paraId="17C4648E" w14:textId="67881666" w:rsidR="00C0356B" w:rsidRPr="00B32F04" w:rsidRDefault="001A013C" w:rsidP="007A6F86">
            <w:pPr>
              <w:rPr>
                <w:rFonts w:cs="Open Sans"/>
                <w:sz w:val="18"/>
                <w:szCs w:val="18"/>
                <w:lang w:val="fr-CH"/>
              </w:rPr>
            </w:pPr>
            <w:r>
              <w:rPr>
                <w:rFonts w:cs="Open Sans"/>
                <w:sz w:val="18"/>
                <w:szCs w:val="18"/>
                <w:lang w:val="fr-CH"/>
              </w:rPr>
              <w:t>10</w:t>
            </w:r>
          </w:p>
        </w:tc>
      </w:tr>
      <w:tr w:rsidR="00C0356B" w:rsidRPr="00B32F04" w14:paraId="23ECF85F" w14:textId="77777777" w:rsidTr="007A6F86">
        <w:tc>
          <w:tcPr>
            <w:tcW w:w="6062" w:type="dxa"/>
          </w:tcPr>
          <w:p w14:paraId="468A3525" w14:textId="26AB402B" w:rsidR="00C0356B" w:rsidRPr="00B32F04" w:rsidRDefault="00E61D51" w:rsidP="007A6F86">
            <w:pPr>
              <w:rPr>
                <w:rFonts w:cs="Open Sans"/>
                <w:sz w:val="18"/>
                <w:szCs w:val="18"/>
                <w:lang w:val="fr-CH"/>
              </w:rPr>
            </w:pPr>
            <w:r>
              <w:rPr>
                <w:rFonts w:cs="Open Sans"/>
                <w:sz w:val="18"/>
                <w:szCs w:val="18"/>
                <w:lang w:val="fr-CH"/>
              </w:rPr>
              <w:t>Agression sexuelle (tentative de viol, attentat à la pudeur)</w:t>
            </w:r>
          </w:p>
        </w:tc>
        <w:tc>
          <w:tcPr>
            <w:tcW w:w="709" w:type="dxa"/>
          </w:tcPr>
          <w:p w14:paraId="3F25B065" w14:textId="6AD032E0" w:rsidR="00C0356B" w:rsidRPr="00B32F04" w:rsidRDefault="001A013C" w:rsidP="007A6F86">
            <w:pPr>
              <w:rPr>
                <w:rFonts w:cs="Open Sans"/>
                <w:sz w:val="18"/>
                <w:szCs w:val="18"/>
                <w:lang w:val="fr-CH"/>
              </w:rPr>
            </w:pPr>
            <w:r>
              <w:rPr>
                <w:rFonts w:cs="Open Sans"/>
                <w:sz w:val="18"/>
                <w:szCs w:val="18"/>
                <w:lang w:val="fr-CH"/>
              </w:rPr>
              <w:t>6</w:t>
            </w:r>
          </w:p>
        </w:tc>
      </w:tr>
      <w:tr w:rsidR="00C0356B" w:rsidRPr="00B32F04" w14:paraId="7FC99A4A" w14:textId="77777777" w:rsidTr="007A6F86">
        <w:tc>
          <w:tcPr>
            <w:tcW w:w="6062" w:type="dxa"/>
          </w:tcPr>
          <w:p w14:paraId="55011AA5" w14:textId="640F7345" w:rsidR="00C0356B" w:rsidRPr="00B32F04" w:rsidRDefault="001A013C" w:rsidP="007A6F86">
            <w:pPr>
              <w:rPr>
                <w:rFonts w:cs="Open Sans"/>
                <w:sz w:val="18"/>
                <w:szCs w:val="18"/>
                <w:lang w:val="fr-CH"/>
              </w:rPr>
            </w:pPr>
            <w:r>
              <w:rPr>
                <w:rFonts w:cs="Open Sans"/>
                <w:sz w:val="18"/>
                <w:szCs w:val="18"/>
                <w:lang w:val="fr-CH"/>
              </w:rPr>
              <w:t>Attentat à la pudeur (l’agresseur fait une fellation ou un cunnilingus)</w:t>
            </w:r>
          </w:p>
        </w:tc>
        <w:tc>
          <w:tcPr>
            <w:tcW w:w="709" w:type="dxa"/>
          </w:tcPr>
          <w:p w14:paraId="26680662" w14:textId="503CA3D3" w:rsidR="00C0356B" w:rsidRPr="00B32F04" w:rsidRDefault="001A013C" w:rsidP="007A6F86">
            <w:pPr>
              <w:rPr>
                <w:rFonts w:cs="Open Sans"/>
                <w:sz w:val="18"/>
                <w:szCs w:val="18"/>
                <w:lang w:val="fr-CH"/>
              </w:rPr>
            </w:pPr>
            <w:r>
              <w:rPr>
                <w:rFonts w:cs="Open Sans"/>
                <w:sz w:val="18"/>
                <w:szCs w:val="18"/>
                <w:lang w:val="fr-CH"/>
              </w:rPr>
              <w:t>6</w:t>
            </w:r>
          </w:p>
        </w:tc>
      </w:tr>
      <w:tr w:rsidR="00C0356B" w:rsidRPr="00B32F04" w14:paraId="679E19E0" w14:textId="77777777" w:rsidTr="007A6F86">
        <w:tc>
          <w:tcPr>
            <w:tcW w:w="6062" w:type="dxa"/>
          </w:tcPr>
          <w:p w14:paraId="74310E07" w14:textId="00031002" w:rsidR="00C0356B" w:rsidRPr="00B32F04" w:rsidRDefault="001A013C" w:rsidP="007A6F86">
            <w:pPr>
              <w:rPr>
                <w:rFonts w:cs="Open Sans"/>
                <w:sz w:val="18"/>
                <w:szCs w:val="18"/>
                <w:lang w:val="fr-CH"/>
              </w:rPr>
            </w:pPr>
            <w:r>
              <w:rPr>
                <w:rFonts w:cs="Open Sans"/>
                <w:sz w:val="18"/>
                <w:szCs w:val="18"/>
                <w:lang w:val="fr-CH"/>
              </w:rPr>
              <w:t>Intrusion sexuelle, invitation à des attouchements sexuels</w:t>
            </w:r>
          </w:p>
        </w:tc>
        <w:tc>
          <w:tcPr>
            <w:tcW w:w="709" w:type="dxa"/>
          </w:tcPr>
          <w:p w14:paraId="18F41A35" w14:textId="4165B795" w:rsidR="00C0356B" w:rsidRPr="00B32F04" w:rsidRDefault="001A013C" w:rsidP="007A6F86">
            <w:pPr>
              <w:rPr>
                <w:rFonts w:cs="Open Sans"/>
                <w:sz w:val="18"/>
                <w:szCs w:val="18"/>
                <w:lang w:val="fr-CH"/>
              </w:rPr>
            </w:pPr>
            <w:r>
              <w:rPr>
                <w:rFonts w:cs="Open Sans"/>
                <w:sz w:val="18"/>
                <w:szCs w:val="18"/>
                <w:lang w:val="fr-CH"/>
              </w:rPr>
              <w:t>2</w:t>
            </w:r>
          </w:p>
        </w:tc>
      </w:tr>
      <w:tr w:rsidR="00C0356B" w:rsidRPr="00B32F04" w14:paraId="68ABEDC4" w14:textId="77777777" w:rsidTr="007A6F86">
        <w:tc>
          <w:tcPr>
            <w:tcW w:w="6062" w:type="dxa"/>
          </w:tcPr>
          <w:p w14:paraId="3753902D" w14:textId="50B3BA39" w:rsidR="00C0356B" w:rsidRPr="00B32F04" w:rsidRDefault="001A013C" w:rsidP="007A6F86">
            <w:pPr>
              <w:rPr>
                <w:rFonts w:cs="Open Sans"/>
                <w:sz w:val="18"/>
                <w:szCs w:val="18"/>
                <w:lang w:val="fr-CH"/>
              </w:rPr>
            </w:pPr>
            <w:r>
              <w:rPr>
                <w:rFonts w:cs="Open Sans"/>
                <w:sz w:val="18"/>
                <w:szCs w:val="18"/>
                <w:lang w:val="fr-CH"/>
              </w:rPr>
              <w:t>Vol à main armée (banque, magasin)</w:t>
            </w:r>
          </w:p>
        </w:tc>
        <w:tc>
          <w:tcPr>
            <w:tcW w:w="709" w:type="dxa"/>
          </w:tcPr>
          <w:p w14:paraId="1BCED41C" w14:textId="7640B87A" w:rsidR="00C0356B" w:rsidRPr="00B32F04" w:rsidRDefault="001A013C" w:rsidP="007A6F86">
            <w:pPr>
              <w:rPr>
                <w:rFonts w:cs="Open Sans"/>
                <w:sz w:val="18"/>
                <w:szCs w:val="18"/>
                <w:lang w:val="fr-CH"/>
              </w:rPr>
            </w:pPr>
            <w:r>
              <w:rPr>
                <w:rFonts w:cs="Open Sans"/>
                <w:sz w:val="18"/>
                <w:szCs w:val="18"/>
                <w:lang w:val="fr-CH"/>
              </w:rPr>
              <w:t>8</w:t>
            </w:r>
          </w:p>
        </w:tc>
      </w:tr>
      <w:tr w:rsidR="00C0356B" w:rsidRPr="00B32F04" w14:paraId="4149B6FF" w14:textId="77777777" w:rsidTr="007A6F86">
        <w:tc>
          <w:tcPr>
            <w:tcW w:w="6062" w:type="dxa"/>
          </w:tcPr>
          <w:p w14:paraId="26CD6FDE" w14:textId="1CE7116B" w:rsidR="00C0356B" w:rsidRPr="00B32F04" w:rsidRDefault="001A013C" w:rsidP="007A6F86">
            <w:pPr>
              <w:rPr>
                <w:rFonts w:cs="Open Sans"/>
                <w:sz w:val="18"/>
                <w:szCs w:val="18"/>
                <w:lang w:val="fr-CH"/>
              </w:rPr>
            </w:pPr>
            <w:r>
              <w:rPr>
                <w:rFonts w:cs="Open Sans"/>
                <w:sz w:val="18"/>
                <w:szCs w:val="18"/>
                <w:lang w:val="fr-CH"/>
              </w:rPr>
              <w:t>Vol avec violence</w:t>
            </w:r>
          </w:p>
        </w:tc>
        <w:tc>
          <w:tcPr>
            <w:tcW w:w="709" w:type="dxa"/>
          </w:tcPr>
          <w:p w14:paraId="32494E33" w14:textId="2BF208FF" w:rsidR="00C0356B" w:rsidRPr="00B32F04" w:rsidRDefault="001A013C" w:rsidP="007A6F86">
            <w:pPr>
              <w:rPr>
                <w:rFonts w:cs="Open Sans"/>
                <w:sz w:val="18"/>
                <w:szCs w:val="18"/>
                <w:lang w:val="fr-CH"/>
              </w:rPr>
            </w:pPr>
            <w:r>
              <w:rPr>
                <w:rFonts w:cs="Open Sans"/>
                <w:sz w:val="18"/>
                <w:szCs w:val="18"/>
                <w:lang w:val="fr-CH"/>
              </w:rPr>
              <w:t>5</w:t>
            </w:r>
          </w:p>
        </w:tc>
      </w:tr>
      <w:tr w:rsidR="00C0356B" w:rsidRPr="00B32F04" w14:paraId="2F2701F4" w14:textId="77777777" w:rsidTr="007A6F86">
        <w:tc>
          <w:tcPr>
            <w:tcW w:w="6062" w:type="dxa"/>
          </w:tcPr>
          <w:p w14:paraId="43FE1E84" w14:textId="03871866" w:rsidR="00C0356B" w:rsidRPr="00B32F04" w:rsidRDefault="001A013C" w:rsidP="007A6F86">
            <w:pPr>
              <w:rPr>
                <w:rFonts w:cs="Open Sans"/>
                <w:sz w:val="18"/>
                <w:szCs w:val="18"/>
                <w:lang w:val="fr-CH"/>
              </w:rPr>
            </w:pPr>
            <w:r>
              <w:rPr>
                <w:rFonts w:cs="Open Sans"/>
                <w:sz w:val="18"/>
                <w:szCs w:val="18"/>
                <w:lang w:val="fr-CH"/>
              </w:rPr>
              <w:t>Vol à main armée (pas d’une banque ou d’un magasin)</w:t>
            </w:r>
          </w:p>
        </w:tc>
        <w:tc>
          <w:tcPr>
            <w:tcW w:w="709" w:type="dxa"/>
          </w:tcPr>
          <w:p w14:paraId="06E58B8B" w14:textId="7F4FEF08" w:rsidR="00C0356B" w:rsidRPr="00B32F04" w:rsidRDefault="001A013C" w:rsidP="007A6F86">
            <w:pPr>
              <w:rPr>
                <w:rFonts w:cs="Open Sans"/>
                <w:sz w:val="18"/>
                <w:szCs w:val="18"/>
                <w:lang w:val="fr-CH"/>
              </w:rPr>
            </w:pPr>
            <w:r>
              <w:rPr>
                <w:rFonts w:cs="Open Sans"/>
                <w:sz w:val="18"/>
                <w:szCs w:val="18"/>
                <w:lang w:val="fr-CH"/>
              </w:rPr>
              <w:t>4</w:t>
            </w:r>
          </w:p>
        </w:tc>
      </w:tr>
    </w:tbl>
    <w:p w14:paraId="4E44F548" w14:textId="77777777" w:rsidR="00C0356B" w:rsidRDefault="00C0356B" w:rsidP="00A448FE">
      <w:pPr>
        <w:rPr>
          <w:lang w:val="fr-CH"/>
        </w:rPr>
      </w:pPr>
    </w:p>
    <w:p w14:paraId="55DFCAB5" w14:textId="1E4FEDA2" w:rsidR="00A448FE" w:rsidRDefault="00A448FE" w:rsidP="00A448FE">
      <w:pPr>
        <w:rPr>
          <w:lang w:val="fr-CH"/>
        </w:rPr>
      </w:pPr>
      <w:r>
        <w:rPr>
          <w:lang w:val="fr-CH"/>
        </w:rPr>
        <w:t>Commentaires :</w:t>
      </w:r>
    </w:p>
    <w:p w14:paraId="1976A4DE" w14:textId="36267393" w:rsidR="00B270E3" w:rsidRDefault="001A013C" w:rsidP="00392D69">
      <w:pPr>
        <w:pStyle w:val="Titre1"/>
        <w:rPr>
          <w:lang w:val="fr-CH"/>
        </w:rPr>
      </w:pPr>
      <w:r>
        <w:rPr>
          <w:lang w:val="fr-CH"/>
        </w:rPr>
        <w:t xml:space="preserve">Nombre d’admissions antérieures (min. 1 jour) au sein d’établissements correctionnels (prison pour mineur/adulte) pour des infractions antérieures à l’infraction répertoriée. </w:t>
      </w:r>
    </w:p>
    <w:p w14:paraId="08DD3F24" w14:textId="7FCDAF74" w:rsidR="00B270E3" w:rsidRDefault="001A013C" w:rsidP="00B270E3">
      <w:pPr>
        <w:rPr>
          <w:lang w:val="fr-CH"/>
        </w:rPr>
      </w:pPr>
      <w:r>
        <w:rPr>
          <w:lang w:val="fr-CH"/>
        </w:rPr>
        <w:t>a. 0 = -2 points</w:t>
      </w:r>
    </w:p>
    <w:p w14:paraId="3AEE07E4" w14:textId="26F6EA3A" w:rsidR="001A013C" w:rsidRDefault="001A013C" w:rsidP="00B270E3">
      <w:pPr>
        <w:rPr>
          <w:lang w:val="fr-CH"/>
        </w:rPr>
      </w:pPr>
      <w:r>
        <w:rPr>
          <w:lang w:val="fr-CH"/>
        </w:rPr>
        <w:t>b. 1 = 2 points</w:t>
      </w:r>
    </w:p>
    <w:p w14:paraId="19BD5F3F" w14:textId="4349BFA0" w:rsidR="001A013C" w:rsidRDefault="001A013C" w:rsidP="00B270E3">
      <w:pPr>
        <w:rPr>
          <w:lang w:val="fr-CH"/>
        </w:rPr>
      </w:pPr>
      <w:r>
        <w:rPr>
          <w:lang w:val="fr-CH"/>
        </w:rPr>
        <w:t>c. 2 = 3 points</w:t>
      </w:r>
    </w:p>
    <w:p w14:paraId="3860E14C" w14:textId="0BAD34F6" w:rsidR="001A013C" w:rsidRDefault="001A013C" w:rsidP="00B270E3">
      <w:pPr>
        <w:rPr>
          <w:lang w:val="fr-CH"/>
        </w:rPr>
      </w:pPr>
      <w:r>
        <w:rPr>
          <w:lang w:val="fr-CH"/>
        </w:rPr>
        <w:t>d. 3 ou 4 = 4 points</w:t>
      </w:r>
    </w:p>
    <w:p w14:paraId="302C5A68" w14:textId="5DD749EA" w:rsidR="001A013C" w:rsidRDefault="001A013C" w:rsidP="00B270E3">
      <w:pPr>
        <w:rPr>
          <w:lang w:val="fr-CH"/>
        </w:rPr>
      </w:pPr>
      <w:r>
        <w:rPr>
          <w:lang w:val="fr-CH"/>
        </w:rPr>
        <w:t>e. &gt; 4 = 6 points</w:t>
      </w:r>
    </w:p>
    <w:p w14:paraId="31A2C273" w14:textId="77777777" w:rsidR="001A013C" w:rsidRDefault="001A013C" w:rsidP="00B270E3">
      <w:pPr>
        <w:rPr>
          <w:lang w:val="fr-CH"/>
        </w:rPr>
      </w:pPr>
    </w:p>
    <w:p w14:paraId="5CA6CAA5" w14:textId="7EA39D0B" w:rsidR="001A013C" w:rsidRDefault="001A013C" w:rsidP="00B270E3">
      <w:pPr>
        <w:rPr>
          <w:lang w:val="fr-CH"/>
        </w:rPr>
      </w:pPr>
      <w:r>
        <w:rPr>
          <w:lang w:val="fr-CH"/>
        </w:rPr>
        <w:t>Ne pas compter les transferts d’un établissement à un autre. Si préventive et acquitté = 1 entrée. Si préventive et condamné = 2 entrées.</w:t>
      </w:r>
    </w:p>
    <w:p w14:paraId="05269551" w14:textId="77777777" w:rsidR="001A013C" w:rsidRDefault="001A013C" w:rsidP="00B270E3">
      <w:pPr>
        <w:rPr>
          <w:lang w:val="fr-CH"/>
        </w:rPr>
      </w:pPr>
    </w:p>
    <w:p w14:paraId="25B6829F" w14:textId="0FB1427A" w:rsidR="001A013C" w:rsidRPr="00B270E3" w:rsidRDefault="001A013C" w:rsidP="00B270E3">
      <w:pPr>
        <w:rPr>
          <w:lang w:val="fr-CH"/>
        </w:rPr>
      </w:pPr>
      <w:r>
        <w:rPr>
          <w:lang w:val="fr-CH"/>
        </w:rPr>
        <w:t>Commentaires :</w:t>
      </w:r>
    </w:p>
    <w:p w14:paraId="2965B8A7" w14:textId="67CD125F" w:rsidR="00A448FE" w:rsidRDefault="001A013C" w:rsidP="00392D69">
      <w:pPr>
        <w:pStyle w:val="Titre1"/>
        <w:rPr>
          <w:lang w:val="fr-CH"/>
        </w:rPr>
      </w:pPr>
      <w:r>
        <w:rPr>
          <w:lang w:val="fr-CH"/>
        </w:rPr>
        <w:t>Trouble des conduites avant 15 ans</w:t>
      </w:r>
    </w:p>
    <w:p w14:paraId="63FA08D1" w14:textId="00AD1F5B" w:rsidR="00B270E3" w:rsidRDefault="001A013C" w:rsidP="00A448FE">
      <w:pPr>
        <w:rPr>
          <w:lang w:val="fr-CH"/>
        </w:rPr>
      </w:pPr>
      <w:r>
        <w:rPr>
          <w:lang w:val="fr-CH"/>
        </w:rPr>
        <w:t>Relativement à un comportement avant 15 ans, attribuer</w:t>
      </w:r>
      <w:r w:rsidR="002A69AB">
        <w:rPr>
          <w:lang w:val="fr-CH"/>
        </w:rPr>
        <w:t xml:space="preserve"> un score de 1 pour chacun des éléments suivants :</w:t>
      </w:r>
    </w:p>
    <w:p w14:paraId="54F39231" w14:textId="540A43B6" w:rsidR="002A69AB" w:rsidRDefault="002A69AB" w:rsidP="00A448FE">
      <w:pPr>
        <w:rPr>
          <w:lang w:val="fr-CH"/>
        </w:rPr>
      </w:pPr>
      <w:r>
        <w:rPr>
          <w:lang w:val="fr-CH"/>
        </w:rPr>
        <w:t>a. Absentéisme scolaire répété</w:t>
      </w:r>
    </w:p>
    <w:p w14:paraId="78C213BC" w14:textId="7E775A12" w:rsidR="002A69AB" w:rsidRDefault="002A69AB" w:rsidP="00A448FE">
      <w:pPr>
        <w:rPr>
          <w:lang w:val="fr-CH"/>
        </w:rPr>
      </w:pPr>
      <w:r>
        <w:rPr>
          <w:lang w:val="fr-CH"/>
        </w:rPr>
        <w:t>b. Suspension de l’école ou expulsion</w:t>
      </w:r>
    </w:p>
    <w:p w14:paraId="50E9DBF1" w14:textId="7B1AC8C4" w:rsidR="002A69AB" w:rsidRDefault="002A69AB" w:rsidP="00A448FE">
      <w:pPr>
        <w:rPr>
          <w:lang w:val="fr-CH"/>
        </w:rPr>
      </w:pPr>
      <w:r>
        <w:rPr>
          <w:lang w:val="fr-CH"/>
        </w:rPr>
        <w:t>c. Délinquance portée à l’attention d’un tribunal pour mineurs</w:t>
      </w:r>
    </w:p>
    <w:p w14:paraId="6A0D69BB" w14:textId="3A6FB3BC" w:rsidR="002A69AB" w:rsidRDefault="002A69AB" w:rsidP="00A448FE">
      <w:pPr>
        <w:rPr>
          <w:lang w:val="fr-CH"/>
        </w:rPr>
      </w:pPr>
      <w:r>
        <w:rPr>
          <w:lang w:val="fr-CH"/>
        </w:rPr>
        <w:t>d. Fugue à au moins 2 reprises</w:t>
      </w:r>
    </w:p>
    <w:p w14:paraId="75394F13" w14:textId="7F3EC118" w:rsidR="002A69AB" w:rsidRDefault="002A69AB" w:rsidP="00A448FE">
      <w:pPr>
        <w:rPr>
          <w:lang w:val="fr-CH"/>
        </w:rPr>
      </w:pPr>
      <w:r>
        <w:rPr>
          <w:lang w:val="fr-CH"/>
        </w:rPr>
        <w:t>e. Mensonge persistant</w:t>
      </w:r>
    </w:p>
    <w:p w14:paraId="1F70942D" w14:textId="2498C2F2" w:rsidR="002A69AB" w:rsidRDefault="002A69AB" w:rsidP="00A448FE">
      <w:pPr>
        <w:rPr>
          <w:lang w:val="fr-CH"/>
        </w:rPr>
      </w:pPr>
      <w:r>
        <w:rPr>
          <w:lang w:val="fr-CH"/>
        </w:rPr>
        <w:t>f. Rapports sexuels répétés sans relation stable</w:t>
      </w:r>
    </w:p>
    <w:p w14:paraId="0493FA28" w14:textId="59448EBA" w:rsidR="002A69AB" w:rsidRDefault="002A69AB" w:rsidP="00A448FE">
      <w:pPr>
        <w:rPr>
          <w:lang w:val="fr-CH"/>
        </w:rPr>
      </w:pPr>
      <w:r>
        <w:rPr>
          <w:lang w:val="fr-CH"/>
        </w:rPr>
        <w:t>g. Ivresse ou toxicomanie</w:t>
      </w:r>
    </w:p>
    <w:p w14:paraId="2D06BE4A" w14:textId="5FE6D0D9" w:rsidR="002A69AB" w:rsidRDefault="002A69AB" w:rsidP="00A448FE">
      <w:pPr>
        <w:rPr>
          <w:lang w:val="fr-CH"/>
        </w:rPr>
      </w:pPr>
      <w:r>
        <w:rPr>
          <w:lang w:val="fr-CH"/>
        </w:rPr>
        <w:lastRenderedPageBreak/>
        <w:t>h. Vols</w:t>
      </w:r>
    </w:p>
    <w:p w14:paraId="1BE31CB3" w14:textId="39197931" w:rsidR="002A69AB" w:rsidRDefault="002A69AB" w:rsidP="00A448FE">
      <w:pPr>
        <w:rPr>
          <w:lang w:val="fr-CH"/>
        </w:rPr>
      </w:pPr>
      <w:r>
        <w:rPr>
          <w:lang w:val="fr-CH"/>
        </w:rPr>
        <w:t>i. Vandalisme</w:t>
      </w:r>
    </w:p>
    <w:p w14:paraId="59448833" w14:textId="0A825D35" w:rsidR="002A69AB" w:rsidRDefault="002A69AB" w:rsidP="00A448FE">
      <w:pPr>
        <w:rPr>
          <w:lang w:val="fr-CH"/>
        </w:rPr>
      </w:pPr>
      <w:r>
        <w:rPr>
          <w:lang w:val="fr-CH"/>
        </w:rPr>
        <w:t>j. Résultats scolaires nettement en-dessous des attentes (estimé ou connu : QI)</w:t>
      </w:r>
    </w:p>
    <w:p w14:paraId="622FE5AF" w14:textId="3BDBBB06" w:rsidR="002A69AB" w:rsidRDefault="002A69AB" w:rsidP="00A448FE">
      <w:pPr>
        <w:rPr>
          <w:lang w:val="fr-CH"/>
        </w:rPr>
      </w:pPr>
      <w:r>
        <w:rPr>
          <w:lang w:val="fr-CH"/>
        </w:rPr>
        <w:t>k. Violations répétées du règlement à la maison ou à l’école (autres que l’absentéisme scolaire ou l’implication dans des bagarres)</w:t>
      </w:r>
    </w:p>
    <w:p w14:paraId="34722366" w14:textId="77777777" w:rsidR="002A69AB" w:rsidRDefault="002A69AB" w:rsidP="00A448FE">
      <w:pPr>
        <w:rPr>
          <w:lang w:val="fr-CH"/>
        </w:rPr>
      </w:pPr>
    </w:p>
    <w:p w14:paraId="2DF98E1C" w14:textId="4EC53993" w:rsidR="002A69AB" w:rsidRDefault="002A69AB" w:rsidP="00A448FE">
      <w:pPr>
        <w:rPr>
          <w:lang w:val="fr-CH"/>
        </w:rPr>
      </w:pPr>
      <w:r>
        <w:rPr>
          <w:lang w:val="fr-CH"/>
        </w:rPr>
        <w:t>Convertir :</w:t>
      </w:r>
    </w:p>
    <w:p w14:paraId="1DB50A1B" w14:textId="783C986A" w:rsidR="002A69AB" w:rsidRDefault="002A69AB" w:rsidP="00A448FE">
      <w:pPr>
        <w:rPr>
          <w:lang w:val="fr-CH"/>
        </w:rPr>
      </w:pPr>
      <w:r>
        <w:rPr>
          <w:lang w:val="fr-CH"/>
        </w:rPr>
        <w:t>0 = -2 points</w:t>
      </w:r>
    </w:p>
    <w:p w14:paraId="4AD80009" w14:textId="0ADE9F25" w:rsidR="002A69AB" w:rsidRDefault="002A69AB" w:rsidP="00A448FE">
      <w:pPr>
        <w:rPr>
          <w:lang w:val="fr-CH"/>
        </w:rPr>
      </w:pPr>
      <w:r>
        <w:rPr>
          <w:lang w:val="fr-CH"/>
        </w:rPr>
        <w:t xml:space="preserve">1 = </w:t>
      </w:r>
      <w:r w:rsidR="00424C58">
        <w:rPr>
          <w:lang w:val="fr-CH"/>
        </w:rPr>
        <w:t>0 point</w:t>
      </w:r>
    </w:p>
    <w:p w14:paraId="2D4BEDDC" w14:textId="27A7AF08" w:rsidR="00424C58" w:rsidRDefault="00424C58" w:rsidP="00424C58">
      <w:pPr>
        <w:rPr>
          <w:lang w:val="fr-CH"/>
        </w:rPr>
      </w:pPr>
      <w:r>
        <w:rPr>
          <w:lang w:val="fr-CH"/>
        </w:rPr>
        <w:t>&gt; 1 et &lt; 5 = 4 points</w:t>
      </w:r>
    </w:p>
    <w:p w14:paraId="042C5C78" w14:textId="264D21A9" w:rsidR="00424C58" w:rsidRDefault="00424C58" w:rsidP="00424C58">
      <w:pPr>
        <w:rPr>
          <w:lang w:val="fr-CH"/>
        </w:rPr>
      </w:pPr>
      <w:r>
        <w:rPr>
          <w:lang w:val="fr-CH"/>
        </w:rPr>
        <w:t>&gt; 4 = 5 points</w:t>
      </w:r>
    </w:p>
    <w:p w14:paraId="34A11920" w14:textId="77777777" w:rsidR="00C65F4D" w:rsidRDefault="00C65F4D" w:rsidP="00424C58">
      <w:pPr>
        <w:rPr>
          <w:lang w:val="fr-CH"/>
        </w:rPr>
      </w:pPr>
    </w:p>
    <w:p w14:paraId="77677F5E" w14:textId="6CFE2A7C" w:rsidR="00C65F4D" w:rsidRDefault="00C65F4D" w:rsidP="00424C58">
      <w:pPr>
        <w:rPr>
          <w:lang w:val="fr-CH"/>
        </w:rPr>
      </w:pPr>
      <w:r>
        <w:rPr>
          <w:lang w:val="fr-CH"/>
        </w:rPr>
        <w:t>Omettre l’item s’il manque trop d’informations.</w:t>
      </w:r>
    </w:p>
    <w:p w14:paraId="31A961BE" w14:textId="77777777" w:rsidR="00C65F4D" w:rsidRDefault="00C65F4D" w:rsidP="00424C58">
      <w:pPr>
        <w:rPr>
          <w:lang w:val="fr-CH"/>
        </w:rPr>
      </w:pPr>
    </w:p>
    <w:p w14:paraId="333CA03B" w14:textId="0C0DFD0B" w:rsidR="00C65F4D" w:rsidRDefault="00C65F4D" w:rsidP="00424C58">
      <w:pPr>
        <w:rPr>
          <w:lang w:val="fr-CH"/>
        </w:rPr>
      </w:pPr>
      <w:r>
        <w:rPr>
          <w:lang w:val="fr-CH"/>
        </w:rPr>
        <w:t>Commentaires :</w:t>
      </w:r>
    </w:p>
    <w:p w14:paraId="4FFA3024" w14:textId="36E5A0AC" w:rsidR="00C65F4D" w:rsidRDefault="00C65F4D" w:rsidP="00392D69">
      <w:pPr>
        <w:pStyle w:val="Titre1"/>
        <w:rPr>
          <w:lang w:val="fr-CH"/>
        </w:rPr>
      </w:pPr>
      <w:r>
        <w:rPr>
          <w:lang w:val="fr-CH"/>
        </w:rPr>
        <w:t>Délinquance sexuelle</w:t>
      </w:r>
    </w:p>
    <w:p w14:paraId="21DC0978" w14:textId="5926303A" w:rsidR="00447D86" w:rsidRDefault="00447D86" w:rsidP="00C65F4D">
      <w:pPr>
        <w:rPr>
          <w:lang w:val="fr-CH"/>
        </w:rPr>
      </w:pPr>
      <w:r>
        <w:rPr>
          <w:lang w:val="fr-CH"/>
        </w:rPr>
        <w:t>a. Pas d’infraction sexuelle avec contact connue = -2 points</w:t>
      </w:r>
    </w:p>
    <w:p w14:paraId="29121E78" w14:textId="44CB5353" w:rsidR="00447D86" w:rsidRDefault="00447D86" w:rsidP="00C65F4D">
      <w:pPr>
        <w:rPr>
          <w:lang w:val="fr-CH"/>
        </w:rPr>
      </w:pPr>
      <w:r>
        <w:rPr>
          <w:lang w:val="fr-CH"/>
        </w:rPr>
        <w:t>b. Infraction sexuelle avec contact, exclusivement envers des enfants de moins de 14 ans = -1 point</w:t>
      </w:r>
    </w:p>
    <w:p w14:paraId="3FDBE0B0" w14:textId="0550B2E0" w:rsidR="00447D86" w:rsidRDefault="00447D86" w:rsidP="00C65F4D">
      <w:pPr>
        <w:rPr>
          <w:lang w:val="fr-CH"/>
        </w:rPr>
      </w:pPr>
      <w:r>
        <w:rPr>
          <w:lang w:val="fr-CH"/>
        </w:rPr>
        <w:t>c. Commet des infractions sexuelles avec contact mais ne peut être considéré dans les autres catégories de cet item = 2 points</w:t>
      </w:r>
    </w:p>
    <w:p w14:paraId="66B7746B" w14:textId="26AA25DE" w:rsidR="00447D86" w:rsidRDefault="00447D86" w:rsidP="00C65F4D">
      <w:pPr>
        <w:rPr>
          <w:lang w:val="fr-CH"/>
        </w:rPr>
      </w:pPr>
      <w:r>
        <w:rPr>
          <w:lang w:val="fr-CH"/>
        </w:rPr>
        <w:t>d. Au moins une infraction sexuelle avec contact envers une victime de sexe féminin, âgée de 14 ans ou plus = 3 points</w:t>
      </w:r>
    </w:p>
    <w:p w14:paraId="63E6C67D" w14:textId="77777777" w:rsidR="00447D86" w:rsidRDefault="00447D86" w:rsidP="00C65F4D">
      <w:pPr>
        <w:rPr>
          <w:lang w:val="fr-CH"/>
        </w:rPr>
      </w:pPr>
    </w:p>
    <w:p w14:paraId="32B11FD4" w14:textId="666A94D1" w:rsidR="00C65F4D" w:rsidRDefault="00447D86" w:rsidP="00C65F4D">
      <w:pPr>
        <w:rPr>
          <w:lang w:val="fr-CH"/>
        </w:rPr>
      </w:pPr>
      <w:r>
        <w:rPr>
          <w:lang w:val="fr-CH"/>
        </w:rPr>
        <w:t>Compter toutes les infractions à caractère sexuel pour lesquelles il existe des preuves convaincantes qu’elles aient abouti à une accusation, à une condamnation ou non.</w:t>
      </w:r>
    </w:p>
    <w:p w14:paraId="352EA4D2" w14:textId="77777777" w:rsidR="00447D86" w:rsidRDefault="00447D86" w:rsidP="00C65F4D">
      <w:pPr>
        <w:rPr>
          <w:lang w:val="fr-CH"/>
        </w:rPr>
      </w:pPr>
    </w:p>
    <w:p w14:paraId="36349C88" w14:textId="13284C90" w:rsidR="00447D86" w:rsidRDefault="00447D86" w:rsidP="00C65F4D">
      <w:pPr>
        <w:rPr>
          <w:lang w:val="fr-CH"/>
        </w:rPr>
      </w:pPr>
      <w:r>
        <w:rPr>
          <w:lang w:val="fr-CH"/>
        </w:rPr>
        <w:t xml:space="preserve">Commentaires : </w:t>
      </w:r>
    </w:p>
    <w:p w14:paraId="2F904B9F" w14:textId="62F12060" w:rsidR="00447D86" w:rsidRDefault="00447D86" w:rsidP="00392D69">
      <w:pPr>
        <w:pStyle w:val="Titre1"/>
        <w:rPr>
          <w:lang w:val="fr-CH"/>
        </w:rPr>
      </w:pPr>
      <w:r>
        <w:rPr>
          <w:lang w:val="fr-CH"/>
        </w:rPr>
        <w:t>Antisocialité</w:t>
      </w:r>
    </w:p>
    <w:p w14:paraId="13405D26" w14:textId="6996E561" w:rsidR="00447D86" w:rsidRDefault="00E70818" w:rsidP="00447D86">
      <w:pPr>
        <w:rPr>
          <w:lang w:val="fr-CH"/>
        </w:rPr>
      </w:pPr>
      <w:r>
        <w:rPr>
          <w:lang w:val="fr-CH"/>
        </w:rPr>
        <w:t>a. Score de 0 = -6 points</w:t>
      </w:r>
    </w:p>
    <w:p w14:paraId="2F310A13" w14:textId="424B00A9" w:rsidR="00E70818" w:rsidRDefault="00E70818" w:rsidP="00447D86">
      <w:pPr>
        <w:rPr>
          <w:lang w:val="fr-CH"/>
        </w:rPr>
      </w:pPr>
      <w:r>
        <w:rPr>
          <w:lang w:val="fr-CH"/>
        </w:rPr>
        <w:t xml:space="preserve">b. Score </w:t>
      </w:r>
      <w:r>
        <w:rPr>
          <w:lang w:val="fr-CH"/>
        </w:rPr>
        <w:sym w:font="Symbol" w:char="F0B3"/>
      </w:r>
      <w:r>
        <w:rPr>
          <w:lang w:val="fr-CH"/>
        </w:rPr>
        <w:t xml:space="preserve"> 1 et &lt; 2.5 = -3 points</w:t>
      </w:r>
    </w:p>
    <w:p w14:paraId="2CBE3162" w14:textId="4379501B" w:rsidR="00E70818" w:rsidRDefault="00E70818" w:rsidP="00447D86">
      <w:pPr>
        <w:rPr>
          <w:lang w:val="fr-CH"/>
        </w:rPr>
      </w:pPr>
      <w:r>
        <w:rPr>
          <w:lang w:val="fr-CH"/>
        </w:rPr>
        <w:t xml:space="preserve">c. Score </w:t>
      </w:r>
      <w:r>
        <w:rPr>
          <w:lang w:val="fr-CH"/>
        </w:rPr>
        <w:sym w:font="Symbol" w:char="F0B3"/>
      </w:r>
      <w:r>
        <w:rPr>
          <w:lang w:val="fr-CH"/>
        </w:rPr>
        <w:t xml:space="preserve"> 2.5 et &lt; 3.5 = 2 points</w:t>
      </w:r>
    </w:p>
    <w:p w14:paraId="2F0676EA" w14:textId="55E5FBA0" w:rsidR="00E70818" w:rsidRDefault="00E70818" w:rsidP="00447D86">
      <w:pPr>
        <w:rPr>
          <w:lang w:val="fr-CH"/>
        </w:rPr>
      </w:pPr>
      <w:r>
        <w:rPr>
          <w:lang w:val="fr-CH"/>
        </w:rPr>
        <w:t xml:space="preserve">d. Score </w:t>
      </w:r>
      <w:r>
        <w:rPr>
          <w:lang w:val="fr-CH"/>
        </w:rPr>
        <w:sym w:font="Symbol" w:char="F0B3"/>
      </w:r>
      <w:r>
        <w:rPr>
          <w:lang w:val="fr-CH"/>
        </w:rPr>
        <w:t xml:space="preserve"> 3.5 et &lt; 7.5 = 3 points</w:t>
      </w:r>
    </w:p>
    <w:p w14:paraId="6FB1704E" w14:textId="3227A1E4" w:rsidR="00E70818" w:rsidRDefault="00E70818" w:rsidP="00447D86">
      <w:pPr>
        <w:rPr>
          <w:lang w:val="fr-CH"/>
        </w:rPr>
      </w:pPr>
      <w:r>
        <w:rPr>
          <w:lang w:val="fr-CH"/>
        </w:rPr>
        <w:t xml:space="preserve">e. Score </w:t>
      </w:r>
      <w:r>
        <w:rPr>
          <w:lang w:val="fr-CH"/>
        </w:rPr>
        <w:sym w:font="Symbol" w:char="F0B3"/>
      </w:r>
      <w:r>
        <w:rPr>
          <w:lang w:val="fr-CH"/>
        </w:rPr>
        <w:t xml:space="preserve"> 7.5 = 6 points</w:t>
      </w:r>
    </w:p>
    <w:p w14:paraId="3460963D" w14:textId="77777777" w:rsidR="00E70818" w:rsidRDefault="00E70818" w:rsidP="00447D86">
      <w:pPr>
        <w:rPr>
          <w:lang w:val="fr-CH"/>
        </w:rPr>
      </w:pPr>
    </w:p>
    <w:p w14:paraId="2266BDB9" w14:textId="6AE915A5" w:rsidR="00E70818" w:rsidRDefault="00E70818" w:rsidP="00447D86">
      <w:pPr>
        <w:rPr>
          <w:lang w:val="fr-CH"/>
        </w:rPr>
      </w:pPr>
      <w:r>
        <w:rPr>
          <w:lang w:val="fr-CH"/>
        </w:rPr>
        <w:t xml:space="preserve">Score à la facette 4 de la PCL-R. </w:t>
      </w:r>
      <w:proofErr w:type="spellStart"/>
      <w:r>
        <w:rPr>
          <w:lang w:val="fr-CH"/>
        </w:rPr>
        <w:t>Prorater</w:t>
      </w:r>
      <w:proofErr w:type="spellEnd"/>
      <w:r>
        <w:rPr>
          <w:lang w:val="fr-CH"/>
        </w:rPr>
        <w:t xml:space="preserve"> le score si un item de la facette 4 est omis. Si plus d’un item manquant à la facette 4, omettre l’item </w:t>
      </w:r>
      <w:proofErr w:type="spellStart"/>
      <w:r>
        <w:rPr>
          <w:lang w:val="fr-CH"/>
        </w:rPr>
        <w:t>antisocialité</w:t>
      </w:r>
      <w:proofErr w:type="spellEnd"/>
      <w:r>
        <w:rPr>
          <w:lang w:val="fr-CH"/>
        </w:rPr>
        <w:t xml:space="preserve"> de la VRAG-R.</w:t>
      </w:r>
    </w:p>
    <w:p w14:paraId="3F7E47DD" w14:textId="77777777" w:rsidR="00E70818" w:rsidRDefault="00E70818" w:rsidP="00447D86">
      <w:pPr>
        <w:rPr>
          <w:lang w:val="fr-CH"/>
        </w:rPr>
      </w:pPr>
    </w:p>
    <w:p w14:paraId="5684EC74" w14:textId="63176270" w:rsidR="00E70818" w:rsidRDefault="00E70818" w:rsidP="00447D86">
      <w:pPr>
        <w:rPr>
          <w:lang w:val="fr-CH"/>
        </w:rPr>
      </w:pPr>
      <w:r>
        <w:rPr>
          <w:lang w:val="fr-CH"/>
        </w:rPr>
        <w:t>Commentaires :</w:t>
      </w:r>
    </w:p>
    <w:p w14:paraId="796B2315" w14:textId="499A59E7" w:rsidR="00324CCD" w:rsidRDefault="00324CCD" w:rsidP="00392D69">
      <w:pPr>
        <w:pStyle w:val="Titre1"/>
        <w:rPr>
          <w:lang w:val="fr-CH"/>
        </w:rPr>
      </w:pPr>
      <w:r>
        <w:rPr>
          <w:lang w:val="fr-CH"/>
        </w:rPr>
        <w:t>Catégories de risque</w:t>
      </w:r>
    </w:p>
    <w:p w14:paraId="2DAA32CE" w14:textId="3AA3DEA2" w:rsidR="00645626" w:rsidRPr="00645626" w:rsidRDefault="00645626" w:rsidP="00645626">
      <w:pPr>
        <w:rPr>
          <w:b/>
          <w:bCs/>
          <w:lang w:val="fr-CH"/>
        </w:rPr>
      </w:pPr>
      <w:r w:rsidRPr="00645626">
        <w:rPr>
          <w:b/>
          <w:bCs/>
          <w:lang w:val="fr-CH"/>
        </w:rPr>
        <w:t>Score final = X points</w:t>
      </w:r>
    </w:p>
    <w:p w14:paraId="4F0DB880" w14:textId="5AB08C65" w:rsidR="00144DCC" w:rsidRPr="00144DCC" w:rsidRDefault="00144DCC" w:rsidP="00144DCC">
      <w:pPr>
        <w:rPr>
          <w:lang w:val="fr-CH"/>
        </w:rPr>
      </w:pPr>
      <w:r>
        <w:rPr>
          <w:noProof/>
          <w:lang w:val="fr-CH"/>
        </w:rPr>
        <w:lastRenderedPageBreak/>
        <w:drawing>
          <wp:inline distT="0" distB="0" distL="0" distR="0" wp14:anchorId="31EED6C1" wp14:editId="32B1665B">
            <wp:extent cx="3592075" cy="2880000"/>
            <wp:effectExtent l="0" t="0" r="2540" b="3175"/>
            <wp:docPr id="1449693423"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93423" name="Image 1" descr="Une image contenant texte, capture d’écran, Police, document&#10;&#10;Description générée automatiquement"/>
                    <pic:cNvPicPr/>
                  </pic:nvPicPr>
                  <pic:blipFill>
                    <a:blip r:embed="rId8"/>
                    <a:stretch>
                      <a:fillRect/>
                    </a:stretch>
                  </pic:blipFill>
                  <pic:spPr>
                    <a:xfrm>
                      <a:off x="0" y="0"/>
                      <a:ext cx="3592075" cy="2880000"/>
                    </a:xfrm>
                    <a:prstGeom prst="rect">
                      <a:avLst/>
                    </a:prstGeom>
                  </pic:spPr>
                </pic:pic>
              </a:graphicData>
            </a:graphic>
          </wp:inline>
        </w:drawing>
      </w:r>
    </w:p>
    <w:p w14:paraId="2CDA15EF" w14:textId="64CD8A1F" w:rsidR="00324CCD" w:rsidRDefault="00144DCC" w:rsidP="00324CCD">
      <w:pPr>
        <w:rPr>
          <w:lang w:val="fr-CH"/>
        </w:rPr>
      </w:pPr>
      <w:r>
        <w:rPr>
          <w:noProof/>
          <w:lang w:val="fr-CH"/>
        </w:rPr>
        <w:drawing>
          <wp:inline distT="0" distB="0" distL="0" distR="0" wp14:anchorId="21D9C621" wp14:editId="64F1D543">
            <wp:extent cx="3650881" cy="2880000"/>
            <wp:effectExtent l="0" t="0" r="0" b="3175"/>
            <wp:docPr id="274195587" name="Image 2"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95587" name="Image 2" descr="Une image contenant texte, capture d’écran, nombre, Police&#10;&#10;Description générée automatiquement"/>
                    <pic:cNvPicPr/>
                  </pic:nvPicPr>
                  <pic:blipFill>
                    <a:blip r:embed="rId9"/>
                    <a:stretch>
                      <a:fillRect/>
                    </a:stretch>
                  </pic:blipFill>
                  <pic:spPr>
                    <a:xfrm>
                      <a:off x="0" y="0"/>
                      <a:ext cx="3650881" cy="2880000"/>
                    </a:xfrm>
                    <a:prstGeom prst="rect">
                      <a:avLst/>
                    </a:prstGeom>
                  </pic:spPr>
                </pic:pic>
              </a:graphicData>
            </a:graphic>
          </wp:inline>
        </w:drawing>
      </w:r>
    </w:p>
    <w:p w14:paraId="44C7EF60" w14:textId="3D22CA2B" w:rsidR="00144DCC" w:rsidRPr="00324CCD" w:rsidRDefault="00144DCC" w:rsidP="00324CCD">
      <w:pPr>
        <w:rPr>
          <w:lang w:val="fr-CH"/>
        </w:rPr>
      </w:pPr>
      <w:r>
        <w:rPr>
          <w:lang w:val="fr-CH"/>
        </w:rPr>
        <w:t>Commentaires :</w:t>
      </w:r>
    </w:p>
    <w:p w14:paraId="5F43A83C" w14:textId="65A542B4" w:rsidR="009C720D" w:rsidRPr="002B633E" w:rsidRDefault="00144DCC" w:rsidP="00503514">
      <w:pPr>
        <w:pStyle w:val="Titre"/>
        <w:rPr>
          <w:lang w:val="fr-CH"/>
        </w:rPr>
      </w:pPr>
      <w:bookmarkStart w:id="3" w:name="_Toc145087178"/>
      <w:r>
        <w:rPr>
          <w:lang w:val="fr-CH"/>
        </w:rPr>
        <w:t>ODARA</w:t>
      </w:r>
      <w:r w:rsidR="002B633E" w:rsidRPr="002B633E">
        <w:rPr>
          <w:lang w:val="fr-CH"/>
        </w:rPr>
        <w:t xml:space="preserve"> (Récidive </w:t>
      </w:r>
      <w:r>
        <w:rPr>
          <w:lang w:val="fr-CH"/>
        </w:rPr>
        <w:t>de violence domestique</w:t>
      </w:r>
      <w:r w:rsidR="002B633E" w:rsidRPr="002B633E">
        <w:rPr>
          <w:lang w:val="fr-CH"/>
        </w:rPr>
        <w:t>)</w:t>
      </w:r>
      <w:bookmarkEnd w:id="3"/>
    </w:p>
    <w:p w14:paraId="13F238DC" w14:textId="1B5FA7C0" w:rsidR="00F87A03" w:rsidRDefault="00657A15" w:rsidP="00392D69">
      <w:pPr>
        <w:pStyle w:val="Titre1"/>
        <w:numPr>
          <w:ilvl w:val="0"/>
          <w:numId w:val="76"/>
        </w:numPr>
      </w:pPr>
      <w:r>
        <w:t>Antécédents de violence domestique (contre un·e partenaire ou ses enfants) dans le rapport de police ou le casier judiciaire</w:t>
      </w:r>
    </w:p>
    <w:p w14:paraId="49783885" w14:textId="1D5FFFDB" w:rsidR="006C724F" w:rsidRDefault="006C724F" w:rsidP="000223E4">
      <w:r>
        <w:t>a.</w:t>
      </w:r>
      <w:r w:rsidR="000223E4">
        <w:t xml:space="preserve"> Omission = ?</w:t>
      </w:r>
    </w:p>
    <w:p w14:paraId="5ED6AFF3" w14:textId="09D5D8C5" w:rsidR="006C724F" w:rsidRDefault="006C724F" w:rsidP="000223E4">
      <w:r>
        <w:t xml:space="preserve">b. </w:t>
      </w:r>
      <w:r w:rsidR="000223E4">
        <w:t>Absent = 0</w:t>
      </w:r>
    </w:p>
    <w:p w14:paraId="5A77AB4E" w14:textId="589190C7" w:rsidR="006C724F" w:rsidRDefault="006C724F" w:rsidP="000223E4">
      <w:r>
        <w:t xml:space="preserve">c. </w:t>
      </w:r>
      <w:r w:rsidR="000223E4">
        <w:t>Présent = 1</w:t>
      </w:r>
    </w:p>
    <w:p w14:paraId="121C6C7E" w14:textId="77777777" w:rsidR="000223E4" w:rsidRDefault="000223E4" w:rsidP="000223E4"/>
    <w:p w14:paraId="33A3AE42" w14:textId="68DAA6B2" w:rsidR="000223E4" w:rsidRPr="000223E4" w:rsidRDefault="000223E4" w:rsidP="000223E4">
      <w:pPr>
        <w:rPr>
          <w:lang w:val="fr-CH"/>
        </w:rPr>
      </w:pPr>
      <w:r w:rsidRPr="000223E4">
        <w:t>Il y a violence domestique antérieure lorsque</w:t>
      </w:r>
      <w:r w:rsidR="008936F4">
        <w:t xml:space="preserve"> t</w:t>
      </w:r>
      <w:r w:rsidRPr="000223E4">
        <w:t>ous les critères (3) ci-après sont remplis</w:t>
      </w:r>
      <w:r>
        <w:t> :</w:t>
      </w:r>
    </w:p>
    <w:p w14:paraId="4BB7D45A" w14:textId="33C16EBF" w:rsidR="000223E4" w:rsidRDefault="000223E4" w:rsidP="000223E4">
      <w:pPr>
        <w:pStyle w:val="Paragraphedeliste"/>
        <w:numPr>
          <w:ilvl w:val="0"/>
          <w:numId w:val="80"/>
        </w:numPr>
      </w:pPr>
      <w:r w:rsidRPr="000223E4">
        <w:t>L’auteur soumis à évaluation a commis un acte de violence. Ceci correspond à un contact physique ou l’utilisation/tentative d’utilisation d’une arme pour prendre contact avec le corps de la victime ou menacer de la blesser avec une arme à la main</w:t>
      </w:r>
    </w:p>
    <w:p w14:paraId="2D8337BC" w14:textId="227CE967" w:rsidR="000223E4" w:rsidRDefault="000223E4" w:rsidP="000223E4">
      <w:pPr>
        <w:pStyle w:val="Paragraphedeliste"/>
        <w:numPr>
          <w:ilvl w:val="0"/>
          <w:numId w:val="80"/>
        </w:numPr>
      </w:pPr>
      <w:r w:rsidRPr="000223E4">
        <w:lastRenderedPageBreak/>
        <w:t>L’incident s’est passé avant l’incident de référence et à une autre occasion. Si l’agression désignée fait partie d’un groupement d’événements documenté dans UN rapport de police alors compter toutes violences familiales qui a eu lieu au moins 24h avant l’incident de référence comme un incident de violence familiale précédent</w:t>
      </w:r>
    </w:p>
    <w:p w14:paraId="3BF370F0" w14:textId="7C9192F5" w:rsidR="000223E4" w:rsidRDefault="000223E4" w:rsidP="000223E4">
      <w:pPr>
        <w:pStyle w:val="Paragraphedeliste"/>
        <w:numPr>
          <w:ilvl w:val="0"/>
          <w:numId w:val="80"/>
        </w:numPr>
      </w:pPr>
      <w:r w:rsidRPr="000223E4">
        <w:t>L’incident a été verbalisé par la police (appel à la police locale ou plainte ultérieure auprès de la police</w:t>
      </w:r>
      <w:r w:rsidR="008936F4">
        <w:t>)</w:t>
      </w:r>
    </w:p>
    <w:p w14:paraId="01F47CEF" w14:textId="2BC83DB1" w:rsidR="000223E4" w:rsidRPr="000223E4" w:rsidRDefault="000223E4" w:rsidP="000223E4">
      <w:pPr>
        <w:rPr>
          <w:lang w:val="fr-CH"/>
        </w:rPr>
      </w:pPr>
      <w:r w:rsidRPr="000223E4">
        <w:t>Au minimum 1 des 2 critères ci-après est rempli</w:t>
      </w:r>
      <w:r>
        <w:t> :</w:t>
      </w:r>
    </w:p>
    <w:p w14:paraId="1B699B78" w14:textId="2739E3DD" w:rsidR="000223E4" w:rsidRDefault="000223E4" w:rsidP="000223E4">
      <w:pPr>
        <w:pStyle w:val="Paragraphedeliste"/>
        <w:numPr>
          <w:ilvl w:val="0"/>
          <w:numId w:val="81"/>
        </w:numPr>
      </w:pPr>
      <w:r w:rsidRPr="000223E4">
        <w:t>La victime était la partenaire actuelle ou ancienne de l’auteur soumis à évaluation</w:t>
      </w:r>
    </w:p>
    <w:p w14:paraId="3D7DF861" w14:textId="72E77005" w:rsidR="000223E4" w:rsidRPr="000223E4" w:rsidRDefault="000223E4" w:rsidP="000223E4">
      <w:pPr>
        <w:pStyle w:val="Paragraphedeliste"/>
        <w:numPr>
          <w:ilvl w:val="0"/>
          <w:numId w:val="81"/>
        </w:numPr>
        <w:rPr>
          <w:lang w:val="fr-CH"/>
        </w:rPr>
      </w:pPr>
      <w:r w:rsidRPr="000223E4">
        <w:t>La victime était l’enfant de la partenaire actuelle ou ancienne de l’auteur soumis à évaluation</w:t>
      </w:r>
    </w:p>
    <w:p w14:paraId="26853333" w14:textId="77777777" w:rsidR="000223E4" w:rsidRDefault="000223E4" w:rsidP="000223E4"/>
    <w:p w14:paraId="24AE6B0B" w14:textId="070ED410" w:rsidR="000223E4" w:rsidRPr="000223E4" w:rsidRDefault="000223E4" w:rsidP="000223E4">
      <w:pPr>
        <w:rPr>
          <w:lang w:val="fr-CH"/>
        </w:rPr>
      </w:pPr>
      <w:r w:rsidRPr="000223E4">
        <w:t xml:space="preserve">Critères d’exclusion, DONC </w:t>
      </w:r>
      <w:r w:rsidR="008936F4">
        <w:t>n</w:t>
      </w:r>
      <w:r w:rsidRPr="000223E4">
        <w:t>e sont pas pris en considération</w:t>
      </w:r>
      <w:r>
        <w:t> :</w:t>
      </w:r>
    </w:p>
    <w:p w14:paraId="524D5B9D" w14:textId="78C12404" w:rsidR="000223E4" w:rsidRPr="000223E4" w:rsidRDefault="000223E4" w:rsidP="000223E4">
      <w:pPr>
        <w:pStyle w:val="Paragraphedeliste"/>
        <w:numPr>
          <w:ilvl w:val="0"/>
          <w:numId w:val="82"/>
        </w:numPr>
        <w:rPr>
          <w:lang w:val="fr-CH"/>
        </w:rPr>
      </w:pPr>
      <w:r>
        <w:t>L</w:t>
      </w:r>
      <w:r w:rsidRPr="000223E4">
        <w:t>’incident de référence</w:t>
      </w:r>
    </w:p>
    <w:p w14:paraId="7CC06EF9" w14:textId="7A42FD9F" w:rsidR="000223E4" w:rsidRPr="000223E4" w:rsidRDefault="000223E4" w:rsidP="000223E4">
      <w:pPr>
        <w:pStyle w:val="Paragraphedeliste"/>
        <w:numPr>
          <w:ilvl w:val="0"/>
          <w:numId w:val="82"/>
        </w:numPr>
        <w:rPr>
          <w:lang w:val="fr-CH"/>
        </w:rPr>
      </w:pPr>
      <w:r>
        <w:t>L</w:t>
      </w:r>
      <w:r w:rsidRPr="000223E4">
        <w:t>es incidents qui ne concernent que les animaux de compagnie ou la propriété</w:t>
      </w:r>
    </w:p>
    <w:p w14:paraId="7D6E3798" w14:textId="20BD7CA6" w:rsidR="000223E4" w:rsidRPr="000223E4" w:rsidRDefault="000223E4" w:rsidP="000223E4">
      <w:pPr>
        <w:pStyle w:val="Paragraphedeliste"/>
        <w:numPr>
          <w:ilvl w:val="0"/>
          <w:numId w:val="82"/>
        </w:numPr>
        <w:rPr>
          <w:lang w:val="fr-CH"/>
        </w:rPr>
      </w:pPr>
      <w:r>
        <w:t>L</w:t>
      </w:r>
      <w:r w:rsidRPr="000223E4">
        <w:t xml:space="preserve">es incidents qui ne touchent que des tiers, connaissances, amis, parents, frères et </w:t>
      </w:r>
      <w:r w:rsidRPr="000223E4">
        <w:t>sœurs</w:t>
      </w:r>
      <w:r w:rsidRPr="000223E4">
        <w:t>, autres membres de la famille ou officiers de police</w:t>
      </w:r>
    </w:p>
    <w:p w14:paraId="7118AF1F" w14:textId="77777777" w:rsidR="000223E4" w:rsidRPr="000223E4" w:rsidRDefault="000223E4" w:rsidP="000223E4">
      <w:pPr>
        <w:rPr>
          <w:lang w:val="fr-CH"/>
        </w:rPr>
      </w:pPr>
    </w:p>
    <w:p w14:paraId="30F07CEE" w14:textId="6E3ADC03" w:rsidR="00514032" w:rsidRDefault="00514032" w:rsidP="006C724F">
      <w:r>
        <w:t xml:space="preserve">Commentaires : </w:t>
      </w:r>
    </w:p>
    <w:p w14:paraId="02DB488B" w14:textId="050E4639" w:rsidR="006C724F" w:rsidRDefault="000223E4" w:rsidP="00392D69">
      <w:pPr>
        <w:pStyle w:val="Titre1"/>
      </w:pPr>
      <w:r w:rsidRPr="000223E4">
        <w:t>Antécédents de violence non domestique (contre toute personne autre qu'un</w:t>
      </w:r>
      <w:r>
        <w:t>·e</w:t>
      </w:r>
      <w:r w:rsidRPr="000223E4">
        <w:t xml:space="preserve"> partenaire ou </w:t>
      </w:r>
      <w:r>
        <w:t>s</w:t>
      </w:r>
      <w:r w:rsidRPr="000223E4">
        <w:t>es enfants) dans le rapport de police ou le casier judiciaire</w:t>
      </w:r>
    </w:p>
    <w:p w14:paraId="5C34484B" w14:textId="77777777" w:rsidR="008F3518" w:rsidRDefault="008F3518" w:rsidP="008F3518">
      <w:r>
        <w:t>a. Omission = ?</w:t>
      </w:r>
    </w:p>
    <w:p w14:paraId="5CC65004" w14:textId="77777777" w:rsidR="008F3518" w:rsidRDefault="008F3518" w:rsidP="008F3518">
      <w:r>
        <w:t>b. Absent = 0</w:t>
      </w:r>
    </w:p>
    <w:p w14:paraId="3EF8A370" w14:textId="77777777" w:rsidR="008F3518" w:rsidRDefault="008F3518" w:rsidP="008F3518">
      <w:r>
        <w:t>c. Présent = 1</w:t>
      </w:r>
    </w:p>
    <w:p w14:paraId="18ED21BE" w14:textId="77777777" w:rsidR="008F3518" w:rsidRDefault="008F3518" w:rsidP="006C724F"/>
    <w:p w14:paraId="7533217D" w14:textId="54781DA2" w:rsidR="008F3518" w:rsidRPr="008F3518" w:rsidRDefault="008F3518" w:rsidP="008F3518">
      <w:pPr>
        <w:rPr>
          <w:lang w:val="fr-CH"/>
        </w:rPr>
      </w:pPr>
      <w:r w:rsidRPr="008F3518">
        <w:t>Il y a violence antérieure autre que la violence domestique lorsque</w:t>
      </w:r>
      <w:r w:rsidR="008936F4">
        <w:t xml:space="preserve"> t</w:t>
      </w:r>
      <w:r w:rsidRPr="008F3518">
        <w:t>ous les critères (4) ci-après sont remplis</w:t>
      </w:r>
      <w:r>
        <w:t> :</w:t>
      </w:r>
    </w:p>
    <w:p w14:paraId="4598B8C3" w14:textId="22FB23FF" w:rsidR="008F3518" w:rsidRDefault="008F3518" w:rsidP="008F3518">
      <w:pPr>
        <w:pStyle w:val="Paragraphedeliste"/>
        <w:numPr>
          <w:ilvl w:val="0"/>
          <w:numId w:val="83"/>
        </w:numPr>
      </w:pPr>
      <w:r w:rsidRPr="008F3518">
        <w:t>L’auteur soumis à évaluation a commis un acte de violence. Ceci correspond à un contact physique ou l’utilisation/tentative d’utilisation d’une arme pour prendre contact avec le corps de la victime ou menacer de la blesser avec une arme à la main</w:t>
      </w:r>
    </w:p>
    <w:p w14:paraId="7EB980DE" w14:textId="77777777" w:rsidR="008F3518" w:rsidRPr="008F3518" w:rsidRDefault="008F3518" w:rsidP="008F3518">
      <w:pPr>
        <w:pStyle w:val="Paragraphedeliste"/>
        <w:numPr>
          <w:ilvl w:val="0"/>
          <w:numId w:val="83"/>
        </w:numPr>
        <w:rPr>
          <w:lang w:val="fr-CH"/>
        </w:rPr>
      </w:pPr>
      <w:r w:rsidRPr="008F3518">
        <w:t>L’incident s’est passé avant l’incident de référence et à une autre occasion</w:t>
      </w:r>
    </w:p>
    <w:p w14:paraId="1CECDD79" w14:textId="77777777" w:rsidR="008F3518" w:rsidRPr="008F3518" w:rsidRDefault="008F3518" w:rsidP="008F3518">
      <w:pPr>
        <w:pStyle w:val="Paragraphedeliste"/>
        <w:numPr>
          <w:ilvl w:val="0"/>
          <w:numId w:val="83"/>
        </w:numPr>
        <w:rPr>
          <w:lang w:val="fr-CH"/>
        </w:rPr>
      </w:pPr>
      <w:r w:rsidRPr="008F3518">
        <w:t>L’incident a été verbalisé par la police (appel à la police locale ou plainte ultérieure auprès de la police)</w:t>
      </w:r>
    </w:p>
    <w:p w14:paraId="7CA988F6" w14:textId="45F931EA" w:rsidR="008F3518" w:rsidRPr="008F3518" w:rsidRDefault="008F3518" w:rsidP="008F3518">
      <w:pPr>
        <w:pStyle w:val="Paragraphedeliste"/>
        <w:numPr>
          <w:ilvl w:val="0"/>
          <w:numId w:val="83"/>
        </w:numPr>
        <w:rPr>
          <w:lang w:val="fr-CH"/>
        </w:rPr>
      </w:pPr>
      <w:r w:rsidRPr="008F3518">
        <w:t>La victime de l’incident était une autre personne que la partenaire actuelle ou ancienne ou l’un de ses enfants</w:t>
      </w:r>
    </w:p>
    <w:p w14:paraId="1139F09A" w14:textId="77777777" w:rsidR="008F3518" w:rsidRDefault="008F3518" w:rsidP="008F3518"/>
    <w:p w14:paraId="0EF830D1" w14:textId="1D1BBCFA" w:rsidR="008F3518" w:rsidRPr="008F3518" w:rsidRDefault="008F3518" w:rsidP="008F3518">
      <w:pPr>
        <w:rPr>
          <w:lang w:val="fr-CH"/>
        </w:rPr>
      </w:pPr>
      <w:r w:rsidRPr="008F3518">
        <w:t xml:space="preserve">Critères d’exclusion, DONC </w:t>
      </w:r>
      <w:r w:rsidR="008936F4">
        <w:t>n</w:t>
      </w:r>
      <w:r w:rsidRPr="008F3518">
        <w:t>e sont pas pris en considération</w:t>
      </w:r>
      <w:r>
        <w:t> :</w:t>
      </w:r>
    </w:p>
    <w:p w14:paraId="627587AF" w14:textId="0B8C810E" w:rsidR="008F3518" w:rsidRPr="008F3518" w:rsidRDefault="008F3518" w:rsidP="008F3518">
      <w:pPr>
        <w:pStyle w:val="Paragraphedeliste"/>
        <w:numPr>
          <w:ilvl w:val="0"/>
          <w:numId w:val="84"/>
        </w:numPr>
        <w:rPr>
          <w:lang w:val="fr-CH"/>
        </w:rPr>
      </w:pPr>
      <w:r>
        <w:t>L</w:t>
      </w:r>
      <w:r w:rsidRPr="008F3518">
        <w:t>’incident de référence,</w:t>
      </w:r>
    </w:p>
    <w:p w14:paraId="51E32289" w14:textId="7BF4EA93" w:rsidR="008F3518" w:rsidRPr="008F3518" w:rsidRDefault="008F3518" w:rsidP="008F3518">
      <w:pPr>
        <w:pStyle w:val="Paragraphedeliste"/>
        <w:numPr>
          <w:ilvl w:val="0"/>
          <w:numId w:val="84"/>
        </w:numPr>
        <w:rPr>
          <w:lang w:val="fr-CH"/>
        </w:rPr>
      </w:pPr>
      <w:r>
        <w:t>L</w:t>
      </w:r>
      <w:r w:rsidRPr="008F3518">
        <w:t>es incidents qui ne concernent que les animaux de compagnie ou la propriété</w:t>
      </w:r>
    </w:p>
    <w:p w14:paraId="11B0B312" w14:textId="7DD7FD9D" w:rsidR="008F3518" w:rsidRPr="008F3518" w:rsidRDefault="008F3518" w:rsidP="008F3518">
      <w:pPr>
        <w:pStyle w:val="Paragraphedeliste"/>
        <w:numPr>
          <w:ilvl w:val="0"/>
          <w:numId w:val="84"/>
        </w:numPr>
        <w:rPr>
          <w:lang w:val="fr-CH"/>
        </w:rPr>
      </w:pPr>
      <w:r>
        <w:t>L</w:t>
      </w:r>
      <w:r w:rsidRPr="008F3518">
        <w:t>es incidents qui ne touchent que la partenaire actuelle ou ancienne de l’auteur soumis à évaluation ou l’un de ses enfants</w:t>
      </w:r>
    </w:p>
    <w:p w14:paraId="26A56724" w14:textId="4533943F" w:rsidR="00514032" w:rsidRPr="008F3518" w:rsidRDefault="00514032" w:rsidP="008F3518">
      <w:pPr>
        <w:rPr>
          <w:lang w:val="fr-CH"/>
        </w:rPr>
      </w:pPr>
    </w:p>
    <w:p w14:paraId="2DF528FA" w14:textId="11330B08" w:rsidR="00514032" w:rsidRDefault="00514032" w:rsidP="00514032">
      <w:r>
        <w:t xml:space="preserve">Commentaires : </w:t>
      </w:r>
    </w:p>
    <w:p w14:paraId="01F51ABD" w14:textId="461C1CCF" w:rsidR="006C724F" w:rsidRDefault="008F3518" w:rsidP="00392D69">
      <w:pPr>
        <w:pStyle w:val="Titre1"/>
      </w:pPr>
      <w:r w:rsidRPr="008F3518">
        <w:lastRenderedPageBreak/>
        <w:t>Peine antérieure pour une durée de 30 jours ou plus</w:t>
      </w:r>
    </w:p>
    <w:p w14:paraId="06B765D4" w14:textId="77777777" w:rsidR="008F3518" w:rsidRDefault="008F3518" w:rsidP="008F3518">
      <w:r>
        <w:t>a. Omission = ?</w:t>
      </w:r>
    </w:p>
    <w:p w14:paraId="44CA3960" w14:textId="77777777" w:rsidR="008F3518" w:rsidRDefault="008F3518" w:rsidP="008F3518">
      <w:r>
        <w:t>b. Absent = 0</w:t>
      </w:r>
    </w:p>
    <w:p w14:paraId="1D07FD08" w14:textId="77777777" w:rsidR="008F3518" w:rsidRDefault="008F3518" w:rsidP="008F3518">
      <w:r>
        <w:t>c. Présent = 1</w:t>
      </w:r>
    </w:p>
    <w:p w14:paraId="19239FD5" w14:textId="77777777" w:rsidR="008F3518" w:rsidRDefault="008F3518" w:rsidP="006C724F"/>
    <w:p w14:paraId="0D4B303E" w14:textId="30CE481A" w:rsidR="008F3518" w:rsidRPr="008F3518" w:rsidRDefault="008F3518" w:rsidP="008F3518">
      <w:pPr>
        <w:rPr>
          <w:lang w:val="fr-CH"/>
        </w:rPr>
      </w:pPr>
      <w:r w:rsidRPr="008F3518">
        <w:t>Une peine antérieure de 30 jours au minimum est présumée lorsque</w:t>
      </w:r>
      <w:r w:rsidR="008936F4">
        <w:t xml:space="preserve"> t</w:t>
      </w:r>
      <w:r w:rsidRPr="008F3518">
        <w:t>ous les critères (4) ci-après sont remplis</w:t>
      </w:r>
      <w:r>
        <w:t> :</w:t>
      </w:r>
    </w:p>
    <w:p w14:paraId="18867CFD" w14:textId="07BC074A" w:rsidR="008F3518" w:rsidRDefault="008F3518" w:rsidP="008F3518">
      <w:pPr>
        <w:pStyle w:val="Paragraphedeliste"/>
        <w:numPr>
          <w:ilvl w:val="0"/>
          <w:numId w:val="85"/>
        </w:numPr>
      </w:pPr>
      <w:r w:rsidRPr="008F3518">
        <w:t>Peine prononcée par la justice avant l’incident de référence</w:t>
      </w:r>
    </w:p>
    <w:p w14:paraId="0A9DFA4E" w14:textId="77777777" w:rsidR="008F3518" w:rsidRPr="008F3518" w:rsidRDefault="008F3518" w:rsidP="008F3518">
      <w:pPr>
        <w:pStyle w:val="Paragraphedeliste"/>
        <w:numPr>
          <w:ilvl w:val="0"/>
          <w:numId w:val="85"/>
        </w:numPr>
        <w:rPr>
          <w:lang w:val="fr-CH"/>
        </w:rPr>
      </w:pPr>
      <w:r w:rsidRPr="008F3518">
        <w:t>Cette peine est une peine de prison</w:t>
      </w:r>
    </w:p>
    <w:p w14:paraId="0DC80959" w14:textId="77777777" w:rsidR="008F3518" w:rsidRPr="008F3518" w:rsidRDefault="008F3518" w:rsidP="008F3518">
      <w:pPr>
        <w:pStyle w:val="Paragraphedeliste"/>
        <w:numPr>
          <w:ilvl w:val="0"/>
          <w:numId w:val="85"/>
        </w:numPr>
        <w:rPr>
          <w:lang w:val="fr-CH"/>
        </w:rPr>
      </w:pPr>
      <w:r w:rsidRPr="008F3518">
        <w:t>Qui correspond à la durée de la condamnation (min. 30 jours) (pas le temps d'incarcération)</w:t>
      </w:r>
    </w:p>
    <w:p w14:paraId="145C0A3B" w14:textId="4E1B45BE" w:rsidR="008F3518" w:rsidRPr="008F3518" w:rsidRDefault="008F3518" w:rsidP="008F3518">
      <w:pPr>
        <w:pStyle w:val="Paragraphedeliste"/>
        <w:numPr>
          <w:ilvl w:val="0"/>
          <w:numId w:val="85"/>
        </w:numPr>
        <w:rPr>
          <w:lang w:val="fr-CH"/>
        </w:rPr>
      </w:pPr>
      <w:r w:rsidRPr="008F3518">
        <w:t>Et qui comprend un placement dans une institution/établissement (e.g.</w:t>
      </w:r>
      <w:r>
        <w:t xml:space="preserve"> </w:t>
      </w:r>
      <w:r w:rsidRPr="008F3518">
        <w:t>training school, jail, correctional facility)</w:t>
      </w:r>
    </w:p>
    <w:p w14:paraId="0A9D33A2" w14:textId="77777777" w:rsidR="008F3518" w:rsidRDefault="008F3518" w:rsidP="008F3518"/>
    <w:p w14:paraId="2A013E5F" w14:textId="6616686E" w:rsidR="008F3518" w:rsidRPr="008F3518" w:rsidRDefault="008F3518" w:rsidP="008F3518">
      <w:pPr>
        <w:rPr>
          <w:lang w:val="fr-CH"/>
        </w:rPr>
      </w:pPr>
      <w:r w:rsidRPr="008F3518">
        <w:t xml:space="preserve">Critères d’exclusion, DONC </w:t>
      </w:r>
      <w:r w:rsidR="008936F4">
        <w:t>n</w:t>
      </w:r>
      <w:r w:rsidRPr="008F3518">
        <w:t>e sont pas pris en considération</w:t>
      </w:r>
      <w:r>
        <w:t> :</w:t>
      </w:r>
    </w:p>
    <w:p w14:paraId="0CC27A30" w14:textId="4A618139" w:rsidR="008F3518" w:rsidRPr="008F3518" w:rsidRDefault="008F3518" w:rsidP="008F3518">
      <w:pPr>
        <w:pStyle w:val="Paragraphedeliste"/>
        <w:numPr>
          <w:ilvl w:val="0"/>
          <w:numId w:val="86"/>
        </w:numPr>
        <w:rPr>
          <w:lang w:val="fr-CH"/>
        </w:rPr>
      </w:pPr>
      <w:r w:rsidRPr="008F3518">
        <w:t>La</w:t>
      </w:r>
      <w:r w:rsidRPr="008F3518">
        <w:t xml:space="preserve"> peine prononcée pour l’incident de référence</w:t>
      </w:r>
    </w:p>
    <w:p w14:paraId="1BD63558" w14:textId="05643AEE" w:rsidR="008F3518" w:rsidRPr="008F3518" w:rsidRDefault="008F3518" w:rsidP="008F3518">
      <w:pPr>
        <w:pStyle w:val="Paragraphedeliste"/>
        <w:numPr>
          <w:ilvl w:val="0"/>
          <w:numId w:val="86"/>
        </w:numPr>
        <w:rPr>
          <w:lang w:val="fr-CH"/>
        </w:rPr>
      </w:pPr>
      <w:r>
        <w:t>L</w:t>
      </w:r>
      <w:r w:rsidRPr="008F3518">
        <w:t>e temps passé en garde à vue</w:t>
      </w:r>
    </w:p>
    <w:p w14:paraId="03C92366" w14:textId="71357BEC" w:rsidR="008F3518" w:rsidRPr="008F3518" w:rsidRDefault="008F3518" w:rsidP="008F3518">
      <w:pPr>
        <w:pStyle w:val="Paragraphedeliste"/>
        <w:numPr>
          <w:ilvl w:val="0"/>
          <w:numId w:val="86"/>
        </w:numPr>
        <w:rPr>
          <w:lang w:val="fr-CH"/>
        </w:rPr>
      </w:pPr>
      <w:r w:rsidRPr="008F3518">
        <w:t>Le</w:t>
      </w:r>
      <w:r w:rsidRPr="008F3518">
        <w:t xml:space="preserve"> temps passé en prison préventive (sauf si cette période est imputée sur le temps de la peine à purger)</w:t>
      </w:r>
    </w:p>
    <w:p w14:paraId="1671C269" w14:textId="77777777" w:rsidR="008F3518" w:rsidRDefault="008F3518" w:rsidP="008F3518"/>
    <w:p w14:paraId="44D8C2F9" w14:textId="23947401" w:rsidR="00514032" w:rsidRDefault="00514032" w:rsidP="00514032">
      <w:r>
        <w:t xml:space="preserve">Commentaires : </w:t>
      </w:r>
    </w:p>
    <w:p w14:paraId="21C6F12B" w14:textId="18C9BFF9" w:rsidR="006C724F" w:rsidRDefault="008F3518" w:rsidP="00392D69">
      <w:pPr>
        <w:pStyle w:val="Titre1"/>
      </w:pPr>
      <w:r w:rsidRPr="008F3518">
        <w:t>Manquement à une libération conditionnelle antérieure</w:t>
      </w:r>
      <w:r>
        <w:t> :</w:t>
      </w:r>
      <w:r w:rsidRPr="008F3518">
        <w:t xml:space="preserve"> mise en liberté sous caution, libération conditionnelle, probation, ordonnance de non-communication</w:t>
      </w:r>
    </w:p>
    <w:p w14:paraId="13CE7D20" w14:textId="77777777" w:rsidR="008F3518" w:rsidRDefault="008F3518" w:rsidP="008F3518">
      <w:r>
        <w:t>a. Omission = ?</w:t>
      </w:r>
    </w:p>
    <w:p w14:paraId="73A2F4FC" w14:textId="77777777" w:rsidR="008F3518" w:rsidRDefault="008F3518" w:rsidP="008F3518">
      <w:r>
        <w:t>b. Absent = 0</w:t>
      </w:r>
    </w:p>
    <w:p w14:paraId="4D9D68DF" w14:textId="77777777" w:rsidR="008F3518" w:rsidRDefault="008F3518" w:rsidP="008F3518">
      <w:r>
        <w:t>c. Présent = 1</w:t>
      </w:r>
    </w:p>
    <w:p w14:paraId="5ED3DBCF" w14:textId="722ED41A" w:rsidR="008F3518" w:rsidRDefault="008F3518" w:rsidP="008F3518"/>
    <w:p w14:paraId="396A8A64" w14:textId="7944A713" w:rsidR="008F3518" w:rsidRPr="008F3518" w:rsidRDefault="008F3518" w:rsidP="008F3518">
      <w:pPr>
        <w:rPr>
          <w:lang w:val="fr-CH"/>
        </w:rPr>
      </w:pPr>
      <w:r w:rsidRPr="008F3518">
        <w:t>La libération conditionnelle englobe</w:t>
      </w:r>
      <w:r>
        <w:t> :</w:t>
      </w:r>
    </w:p>
    <w:p w14:paraId="474BF864" w14:textId="79F85CB2" w:rsidR="008F3518" w:rsidRPr="008F3518" w:rsidRDefault="008F3518" w:rsidP="008F3518">
      <w:pPr>
        <w:pStyle w:val="Paragraphedeliste"/>
        <w:numPr>
          <w:ilvl w:val="0"/>
          <w:numId w:val="87"/>
        </w:numPr>
        <w:rPr>
          <w:lang w:val="fr-CH"/>
        </w:rPr>
      </w:pPr>
      <w:r w:rsidRPr="008F3518">
        <w:t>Toutes</w:t>
      </w:r>
      <w:r w:rsidRPr="008F3518">
        <w:t xml:space="preserve"> les formes de supervision qui sont ordonnées par le tribunal </w:t>
      </w:r>
      <w:r w:rsidRPr="008F3518">
        <w:t>pénal</w:t>
      </w:r>
      <w:r>
        <w:t> :</w:t>
      </w:r>
      <w:r w:rsidRPr="008F3518">
        <w:t xml:space="preserve"> libération sous caution, libération conditionnelle, suspension de la peine, report de la peine, patronage, etc.</w:t>
      </w:r>
    </w:p>
    <w:p w14:paraId="4884FAE8" w14:textId="2F8535AC" w:rsidR="008F3518" w:rsidRPr="008F3518" w:rsidRDefault="008F3518" w:rsidP="008F3518">
      <w:pPr>
        <w:pStyle w:val="Paragraphedeliste"/>
        <w:numPr>
          <w:ilvl w:val="0"/>
          <w:numId w:val="87"/>
        </w:numPr>
        <w:rPr>
          <w:lang w:val="fr-CH"/>
        </w:rPr>
      </w:pPr>
      <w:r w:rsidRPr="008F3518">
        <w:t>Mais</w:t>
      </w:r>
      <w:r w:rsidRPr="008F3518">
        <w:t xml:space="preserve"> également par le tribunal civil</w:t>
      </w:r>
      <w:r>
        <w:t> :</w:t>
      </w:r>
      <w:r w:rsidRPr="008F3518">
        <w:t xml:space="preserve"> interdiction d’avoir des contacts, mesures d'éloignement, mesures de protection, décisions provisoires arrêtées par le juge</w:t>
      </w:r>
    </w:p>
    <w:p w14:paraId="65850B3D" w14:textId="77777777" w:rsidR="008F3518" w:rsidRDefault="008F3518" w:rsidP="008F3518"/>
    <w:p w14:paraId="2DE09D0D" w14:textId="6C1DB0CF" w:rsidR="008F3518" w:rsidRPr="008F3518" w:rsidRDefault="008F3518" w:rsidP="008F3518">
      <w:pPr>
        <w:rPr>
          <w:lang w:val="fr-CH"/>
        </w:rPr>
      </w:pPr>
      <w:r w:rsidRPr="008F3518">
        <w:t>Échec</w:t>
      </w:r>
      <w:r w:rsidRPr="008F3518">
        <w:t xml:space="preserve"> de la libération conditionnelle</w:t>
      </w:r>
      <w:r>
        <w:t xml:space="preserve"> : </w:t>
      </w:r>
      <w:r w:rsidRPr="008F3518">
        <w:t>entre autre</w:t>
      </w:r>
      <w:r>
        <w:t>s</w:t>
      </w:r>
      <w:r w:rsidRPr="008F3518">
        <w:t xml:space="preserve"> nouveau délit, non comparution devant le tribunal ou à des rendez-vous avec un assistant de probation, consommation d’alcool ou possession d’armes en dépit d’une interdiction (même si n'a pas fait l'objet d'une décision officielle), </w:t>
      </w:r>
      <w:r w:rsidRPr="008F3518">
        <w:t>non-respect</w:t>
      </w:r>
      <w:r w:rsidRPr="008F3518">
        <w:t xml:space="preserve"> d’une interdiction d’avoir des contacts ou de se mouvoir dans un rayon déterminé </w:t>
      </w:r>
      <w:r>
        <w:sym w:font="Wingdings" w:char="F0E0"/>
      </w:r>
      <w:r>
        <w:t xml:space="preserve"> </w:t>
      </w:r>
      <w:r w:rsidRPr="008F3518">
        <w:t>Globalement, tout manquement connu même s'il n'entraîne aucune nouvelle accusation</w:t>
      </w:r>
    </w:p>
    <w:p w14:paraId="207C0927" w14:textId="77777777" w:rsidR="008F3518" w:rsidRDefault="008F3518" w:rsidP="008F3518"/>
    <w:p w14:paraId="1A5D1189" w14:textId="39414839" w:rsidR="008F3518" w:rsidRPr="008F3518" w:rsidRDefault="008F3518" w:rsidP="008F3518">
      <w:pPr>
        <w:rPr>
          <w:lang w:val="fr-CH"/>
        </w:rPr>
      </w:pPr>
      <w:r w:rsidRPr="008F3518">
        <w:t>L’échec de la libération conditionnelle est présumé lorsqu</w:t>
      </w:r>
      <w:r>
        <w:t>’a</w:t>
      </w:r>
      <w:r w:rsidRPr="008F3518">
        <w:t>u minimum 1 des critères (3) ci-après est rempli</w:t>
      </w:r>
      <w:r>
        <w:t> :</w:t>
      </w:r>
    </w:p>
    <w:p w14:paraId="7F7674E8" w14:textId="6E9E49EF" w:rsidR="008F3518" w:rsidRDefault="008F3518" w:rsidP="008F3518">
      <w:pPr>
        <w:pStyle w:val="Paragraphedeliste"/>
        <w:numPr>
          <w:ilvl w:val="0"/>
          <w:numId w:val="88"/>
        </w:numPr>
      </w:pPr>
      <w:r w:rsidRPr="008F3518">
        <w:t>La violation des règles de la liberté conditionnelle est connue – indépendamment des conséquences que cela a entraîné (e.g. aucune nouvelle accusation)</w:t>
      </w:r>
    </w:p>
    <w:p w14:paraId="1B2768EF" w14:textId="77777777" w:rsidR="008F3518" w:rsidRPr="008F3518" w:rsidRDefault="008F3518" w:rsidP="008F3518">
      <w:pPr>
        <w:pStyle w:val="Paragraphedeliste"/>
        <w:numPr>
          <w:ilvl w:val="0"/>
          <w:numId w:val="88"/>
        </w:numPr>
        <w:rPr>
          <w:lang w:val="fr-CH"/>
        </w:rPr>
      </w:pPr>
      <w:r w:rsidRPr="008F3518">
        <w:lastRenderedPageBreak/>
        <w:t>L’échec de la liberté conditionnelle (violation d’une règle) a eu lieu soit dans le cadre de l’incident de référence ou d’un incident de violence domestique antérieur</w:t>
      </w:r>
    </w:p>
    <w:p w14:paraId="233FD0F0" w14:textId="487F90D0" w:rsidR="008F3518" w:rsidRPr="008F3518" w:rsidRDefault="008F3518" w:rsidP="008F3518">
      <w:pPr>
        <w:pStyle w:val="Paragraphedeliste"/>
        <w:numPr>
          <w:ilvl w:val="0"/>
          <w:numId w:val="88"/>
        </w:numPr>
        <w:rPr>
          <w:lang w:val="fr-CH"/>
        </w:rPr>
      </w:pPr>
      <w:r w:rsidRPr="008F3518">
        <w:t xml:space="preserve">Commission d’un nouveau délit pendant la </w:t>
      </w:r>
      <w:r>
        <w:t>« </w:t>
      </w:r>
      <w:r w:rsidRPr="008F3518">
        <w:t>conditional release</w:t>
      </w:r>
      <w:r>
        <w:t> »</w:t>
      </w:r>
      <w:r w:rsidRPr="008F3518">
        <w:t>, qui entraîne une plainte/une condamnation</w:t>
      </w:r>
    </w:p>
    <w:p w14:paraId="0D9D9317" w14:textId="77777777" w:rsidR="008F3518" w:rsidRDefault="008F3518" w:rsidP="008F3518"/>
    <w:p w14:paraId="623F4F0B" w14:textId="1C663567" w:rsidR="008F3518" w:rsidRPr="008F3518" w:rsidRDefault="008F3518" w:rsidP="008F3518">
      <w:pPr>
        <w:rPr>
          <w:lang w:val="fr-CH"/>
        </w:rPr>
      </w:pPr>
      <w:r w:rsidRPr="008F3518">
        <w:t xml:space="preserve">Critères d’exclusion, DONC </w:t>
      </w:r>
      <w:r w:rsidR="008936F4">
        <w:t>n</w:t>
      </w:r>
      <w:r w:rsidRPr="008F3518">
        <w:t>e sont pas pris en considération</w:t>
      </w:r>
      <w:r>
        <w:t> :</w:t>
      </w:r>
    </w:p>
    <w:p w14:paraId="31C83A41" w14:textId="35640276" w:rsidR="008F3518" w:rsidRPr="008F3518" w:rsidRDefault="008F3518" w:rsidP="008F3518">
      <w:pPr>
        <w:pStyle w:val="Paragraphedeliste"/>
        <w:numPr>
          <w:ilvl w:val="0"/>
          <w:numId w:val="89"/>
        </w:numPr>
        <w:rPr>
          <w:lang w:val="fr-CH"/>
        </w:rPr>
      </w:pPr>
      <w:r>
        <w:t>M</w:t>
      </w:r>
      <w:r w:rsidRPr="008F3518">
        <w:t>ises en liberté conditionnelle auxquelles il a été donné suite</w:t>
      </w:r>
    </w:p>
    <w:p w14:paraId="1A69B6BA" w14:textId="4D8C0EC0" w:rsidR="008F3518" w:rsidRPr="008F3518" w:rsidRDefault="008F3518" w:rsidP="008F3518">
      <w:pPr>
        <w:pStyle w:val="Paragraphedeliste"/>
        <w:numPr>
          <w:ilvl w:val="0"/>
          <w:numId w:val="89"/>
        </w:numPr>
        <w:rPr>
          <w:lang w:val="fr-CH"/>
        </w:rPr>
      </w:pPr>
      <w:r>
        <w:t>L</w:t>
      </w:r>
      <w:r w:rsidRPr="008F3518">
        <w:t xml:space="preserve">’échec au cours de la liberté conditionnelle a eu lieu à une autre occasion </w:t>
      </w:r>
      <w:r w:rsidRPr="008936F4">
        <w:t>après</w:t>
      </w:r>
      <w:r w:rsidRPr="008F3518">
        <w:t xml:space="preserve"> l’incident de référence</w:t>
      </w:r>
    </w:p>
    <w:p w14:paraId="292E2CCD" w14:textId="77777777" w:rsidR="00514032" w:rsidRDefault="00514032" w:rsidP="00514032"/>
    <w:p w14:paraId="0254F726" w14:textId="2896284A" w:rsidR="00F96812" w:rsidRDefault="00514032" w:rsidP="00514032">
      <w:r>
        <w:t xml:space="preserve">Commentaires : </w:t>
      </w:r>
    </w:p>
    <w:p w14:paraId="2DA3AF49" w14:textId="45F7988C" w:rsidR="00514032" w:rsidRDefault="00F96812" w:rsidP="00392D69">
      <w:pPr>
        <w:pStyle w:val="Titre1"/>
      </w:pPr>
      <w:r w:rsidRPr="00F96812">
        <w:t>Menace de blesser ou de tuer quelqu'un pendant l'incident de référence</w:t>
      </w:r>
    </w:p>
    <w:p w14:paraId="45E1C437" w14:textId="77777777" w:rsidR="00F96812" w:rsidRDefault="00F96812" w:rsidP="00F96812">
      <w:r>
        <w:t>a. Omission = ?</w:t>
      </w:r>
    </w:p>
    <w:p w14:paraId="01315471" w14:textId="77777777" w:rsidR="00F96812" w:rsidRDefault="00F96812" w:rsidP="00F96812">
      <w:r>
        <w:t>b. Absent = 0</w:t>
      </w:r>
    </w:p>
    <w:p w14:paraId="5C811A16" w14:textId="77777777" w:rsidR="00F96812" w:rsidRDefault="00F96812" w:rsidP="00F96812">
      <w:r>
        <w:t>c. Présent = 1</w:t>
      </w:r>
    </w:p>
    <w:p w14:paraId="1F99146A" w14:textId="77777777" w:rsidR="00F96812" w:rsidRDefault="00F96812" w:rsidP="00F96812"/>
    <w:p w14:paraId="7370168C" w14:textId="20C20436" w:rsidR="001E1979" w:rsidRPr="001E1979" w:rsidRDefault="001E1979" w:rsidP="001E1979">
      <w:pPr>
        <w:rPr>
          <w:lang w:val="fr-CH"/>
        </w:rPr>
      </w:pPr>
      <w:r w:rsidRPr="001E1979">
        <w:t xml:space="preserve">Il y a </w:t>
      </w:r>
      <w:proofErr w:type="spellStart"/>
      <w:r w:rsidRPr="001E1979">
        <w:t>menace</w:t>
      </w:r>
      <w:proofErr w:type="spellEnd"/>
      <w:r w:rsidRPr="001E1979">
        <w:t xml:space="preserve"> de lésions corporelles ou de mort lorsque les aspects I et II sont remplis</w:t>
      </w:r>
      <w:r>
        <w:t> :</w:t>
      </w:r>
    </w:p>
    <w:p w14:paraId="2E1DE49C" w14:textId="61D1ECE3" w:rsidR="001E1979" w:rsidRPr="001E1979" w:rsidRDefault="001E1979" w:rsidP="001E1979">
      <w:pPr>
        <w:pStyle w:val="Paragraphedeliste"/>
        <w:numPr>
          <w:ilvl w:val="0"/>
          <w:numId w:val="90"/>
        </w:numPr>
        <w:rPr>
          <w:lang w:val="fr-CH"/>
        </w:rPr>
      </w:pPr>
      <w:r w:rsidRPr="001E1979">
        <w:t>Aspect I</w:t>
      </w:r>
      <w:r>
        <w:t> :</w:t>
      </w:r>
      <w:r w:rsidRPr="001E1979">
        <w:t xml:space="preserve"> Il existe des menaces d’atteinte à une personne autre que lui-même sur le plan physique ET des menaces ont été proférées pendant l’incident de référence (indépendamment de sa réalisation)</w:t>
      </w:r>
    </w:p>
    <w:p w14:paraId="4BD7EFF1" w14:textId="111E7C29" w:rsidR="001E1979" w:rsidRPr="001E1979" w:rsidRDefault="001E1979" w:rsidP="001E1979">
      <w:pPr>
        <w:pStyle w:val="Paragraphedeliste"/>
        <w:numPr>
          <w:ilvl w:val="0"/>
          <w:numId w:val="90"/>
        </w:numPr>
        <w:rPr>
          <w:lang w:val="fr-CH"/>
        </w:rPr>
      </w:pPr>
      <w:r w:rsidRPr="001E1979">
        <w:t>Aspect II</w:t>
      </w:r>
      <w:r>
        <w:t> :</w:t>
      </w:r>
      <w:r w:rsidRPr="001E1979">
        <w:t xml:space="preserve"> Des menaces ont été proférées à l’encontre d’une personne autre que lui-même (police comprise) OU il existe une plainte/une condamnation en raison de menaces</w:t>
      </w:r>
    </w:p>
    <w:p w14:paraId="3381C20E" w14:textId="77777777" w:rsidR="001E1979" w:rsidRDefault="001E1979" w:rsidP="001E1979"/>
    <w:p w14:paraId="361CBE07" w14:textId="7E0ED09F" w:rsidR="001E1979" w:rsidRPr="001E1979" w:rsidRDefault="001E1979" w:rsidP="001E1979">
      <w:pPr>
        <w:rPr>
          <w:lang w:val="fr-CH"/>
        </w:rPr>
      </w:pPr>
      <w:r w:rsidRPr="001E1979">
        <w:t>Critères d’exclusion, DONC ne sont pas pris en considération</w:t>
      </w:r>
      <w:r>
        <w:t> :</w:t>
      </w:r>
    </w:p>
    <w:p w14:paraId="07B2E558" w14:textId="03270522" w:rsidR="001E1979" w:rsidRPr="001E1979" w:rsidRDefault="001E1979" w:rsidP="001E1979">
      <w:pPr>
        <w:pStyle w:val="Paragraphedeliste"/>
        <w:numPr>
          <w:ilvl w:val="0"/>
          <w:numId w:val="91"/>
        </w:numPr>
        <w:rPr>
          <w:lang w:val="fr-CH"/>
        </w:rPr>
      </w:pPr>
      <w:r w:rsidRPr="001E1979">
        <w:t>Les</w:t>
      </w:r>
      <w:r w:rsidRPr="001E1979">
        <w:t xml:space="preserve"> menaces qui concernent des </w:t>
      </w:r>
      <w:r>
        <w:t>« </w:t>
      </w:r>
      <w:r w:rsidRPr="001E1979">
        <w:t>atteintes</w:t>
      </w:r>
      <w:r>
        <w:t> »</w:t>
      </w:r>
      <w:r w:rsidRPr="001E1979">
        <w:t xml:space="preserve"> émotionnelles ou financières ou qui portent sur des démarches juridiques</w:t>
      </w:r>
    </w:p>
    <w:p w14:paraId="7515096D" w14:textId="205C475A" w:rsidR="001E1979" w:rsidRPr="001E1979" w:rsidRDefault="001E1979" w:rsidP="001E1979">
      <w:pPr>
        <w:pStyle w:val="Paragraphedeliste"/>
        <w:numPr>
          <w:ilvl w:val="0"/>
          <w:numId w:val="91"/>
        </w:numPr>
        <w:rPr>
          <w:lang w:val="fr-CH"/>
        </w:rPr>
      </w:pPr>
      <w:r w:rsidRPr="001E1979">
        <w:t>Les</w:t>
      </w:r>
      <w:r w:rsidRPr="001E1979">
        <w:t xml:space="preserve"> menaces qui concernent les animaux ou la propriét</w:t>
      </w:r>
      <w:r>
        <w:t>é</w:t>
      </w:r>
    </w:p>
    <w:p w14:paraId="43179E19" w14:textId="608DF89B" w:rsidR="001E1979" w:rsidRPr="001E1979" w:rsidRDefault="001E1979" w:rsidP="001E1979">
      <w:pPr>
        <w:pStyle w:val="Paragraphedeliste"/>
        <w:numPr>
          <w:ilvl w:val="0"/>
          <w:numId w:val="91"/>
        </w:numPr>
        <w:rPr>
          <w:lang w:val="fr-CH"/>
        </w:rPr>
      </w:pPr>
      <w:r w:rsidRPr="001E1979">
        <w:t>Les</w:t>
      </w:r>
      <w:r w:rsidRPr="001E1979">
        <w:t xml:space="preserve"> menaces d’</w:t>
      </w:r>
      <w:r w:rsidRPr="001E1979">
        <w:t>automutilation</w:t>
      </w:r>
      <w:r w:rsidRPr="001E1979">
        <w:t xml:space="preserve"> ou de suicide (menace sur soi)</w:t>
      </w:r>
    </w:p>
    <w:p w14:paraId="7C18F687" w14:textId="41873F68" w:rsidR="001E1979" w:rsidRPr="001E1979" w:rsidRDefault="001E1979" w:rsidP="001E1979">
      <w:pPr>
        <w:pStyle w:val="Paragraphedeliste"/>
        <w:numPr>
          <w:ilvl w:val="0"/>
          <w:numId w:val="91"/>
        </w:numPr>
        <w:rPr>
          <w:lang w:val="fr-CH"/>
        </w:rPr>
      </w:pPr>
      <w:r w:rsidRPr="001E1979">
        <w:t>Les</w:t>
      </w:r>
      <w:r w:rsidRPr="001E1979">
        <w:t xml:space="preserve"> menaces qui ont été proférées dans un autre contexte que celui de l’incident de référence</w:t>
      </w:r>
    </w:p>
    <w:p w14:paraId="7798929B" w14:textId="77777777" w:rsidR="001E1979" w:rsidRDefault="001E1979" w:rsidP="001E1979">
      <w:pPr>
        <w:rPr>
          <w:lang w:val="fr-CH"/>
        </w:rPr>
      </w:pPr>
    </w:p>
    <w:p w14:paraId="30BDD97C" w14:textId="0ABDA601" w:rsidR="00F96812" w:rsidRDefault="001E1979" w:rsidP="00F96812">
      <w:pPr>
        <w:rPr>
          <w:lang w:val="fr-CH"/>
        </w:rPr>
      </w:pPr>
      <w:r>
        <w:rPr>
          <w:lang w:val="fr-CH"/>
        </w:rPr>
        <w:t>Commentaires :</w:t>
      </w:r>
    </w:p>
    <w:p w14:paraId="0D33B8E5" w14:textId="7FB44807" w:rsidR="001E1979" w:rsidRDefault="001E1979" w:rsidP="00392D69">
      <w:pPr>
        <w:pStyle w:val="Titre1"/>
        <w:rPr>
          <w:lang w:val="fr-CH"/>
        </w:rPr>
      </w:pPr>
      <w:r w:rsidRPr="001E1979">
        <w:rPr>
          <w:lang w:val="fr-CH"/>
        </w:rPr>
        <w:t>Enfermement/séquestration de la victime lors de l'incident de référence (qui l'a empêché de quitter les lieux de l'indicent)</w:t>
      </w:r>
    </w:p>
    <w:p w14:paraId="7DB1DB7B" w14:textId="77777777" w:rsidR="00BA0BD8" w:rsidRDefault="00BA0BD8" w:rsidP="00BA0BD8">
      <w:r>
        <w:t>a. Omission = ?</w:t>
      </w:r>
    </w:p>
    <w:p w14:paraId="2B3E0AC6" w14:textId="77777777" w:rsidR="00BA0BD8" w:rsidRDefault="00BA0BD8" w:rsidP="00BA0BD8">
      <w:r>
        <w:t>b. Absent = 0</w:t>
      </w:r>
    </w:p>
    <w:p w14:paraId="063028F9" w14:textId="77777777" w:rsidR="00BA0BD8" w:rsidRDefault="00BA0BD8" w:rsidP="00BA0BD8">
      <w:r>
        <w:t>c. Présent = 1</w:t>
      </w:r>
    </w:p>
    <w:p w14:paraId="35FA3B51" w14:textId="77777777" w:rsidR="001E1979" w:rsidRDefault="001E1979" w:rsidP="001E1979"/>
    <w:p w14:paraId="70D95148" w14:textId="061C4A74" w:rsidR="008936F4" w:rsidRPr="008936F4" w:rsidRDefault="008936F4" w:rsidP="008936F4">
      <w:pPr>
        <w:rPr>
          <w:lang w:val="fr-CH"/>
        </w:rPr>
      </w:pPr>
      <w:r w:rsidRPr="008936F4">
        <w:t>Enfermement</w:t>
      </w:r>
      <w:r>
        <w:t>/</w:t>
      </w:r>
      <w:r w:rsidRPr="008936F4">
        <w:t>séquestration (</w:t>
      </w:r>
      <w:r>
        <w:t>« </w:t>
      </w:r>
      <w:r w:rsidRPr="008936F4">
        <w:t>confinement</w:t>
      </w:r>
      <w:r>
        <w:t> »</w:t>
      </w:r>
      <w:r w:rsidRPr="008936F4">
        <w:t>)</w:t>
      </w:r>
      <w:r>
        <w:t xml:space="preserve"> : </w:t>
      </w:r>
      <w:r w:rsidRPr="008936F4">
        <w:t>Toutes les actions développées au cours de l’incident de référence qui avaient pour but d’empêcher la victime de quitter les lieux.</w:t>
      </w:r>
    </w:p>
    <w:p w14:paraId="51083A12" w14:textId="77777777" w:rsidR="008936F4" w:rsidRDefault="008936F4" w:rsidP="008936F4"/>
    <w:p w14:paraId="7411C2C9" w14:textId="25BE52EA" w:rsidR="008936F4" w:rsidRPr="008936F4" w:rsidRDefault="008936F4" w:rsidP="008936F4">
      <w:pPr>
        <w:rPr>
          <w:lang w:val="fr-CH"/>
        </w:rPr>
      </w:pPr>
      <w:r w:rsidRPr="008936F4">
        <w:lastRenderedPageBreak/>
        <w:t>L’enfermement/la séquestration</w:t>
      </w:r>
      <w:r>
        <w:t xml:space="preserve"> sont</w:t>
      </w:r>
      <w:r w:rsidRPr="008936F4">
        <w:t xml:space="preserve"> présumé</w:t>
      </w:r>
      <w:r>
        <w:t>s</w:t>
      </w:r>
      <w:r w:rsidRPr="008936F4">
        <w:t xml:space="preserve"> lorsque</w:t>
      </w:r>
      <w:r>
        <w:t xml:space="preserve"> t</w:t>
      </w:r>
      <w:r w:rsidRPr="008936F4">
        <w:t>ous les critères (3) ci-après sont remplis</w:t>
      </w:r>
      <w:r>
        <w:t> :</w:t>
      </w:r>
    </w:p>
    <w:p w14:paraId="686A9074" w14:textId="447F61D3" w:rsidR="008936F4" w:rsidRDefault="008936F4" w:rsidP="008936F4">
      <w:pPr>
        <w:pStyle w:val="Paragraphedeliste"/>
        <w:numPr>
          <w:ilvl w:val="0"/>
          <w:numId w:val="92"/>
        </w:numPr>
      </w:pPr>
      <w:r w:rsidRPr="008936F4">
        <w:t>La victime doit être la partenaire féminine actuelle ou antérieure (conjoint, marié ou de fait) qui est la victime de l’agression désignée</w:t>
      </w:r>
    </w:p>
    <w:p w14:paraId="738BDFE8" w14:textId="77777777" w:rsidR="008936F4" w:rsidRPr="008936F4" w:rsidRDefault="008936F4" w:rsidP="008936F4">
      <w:pPr>
        <w:pStyle w:val="Paragraphedeliste"/>
        <w:numPr>
          <w:ilvl w:val="0"/>
          <w:numId w:val="92"/>
        </w:numPr>
        <w:rPr>
          <w:lang w:val="fr-CH"/>
        </w:rPr>
      </w:pPr>
      <w:r>
        <w:t>L</w:t>
      </w:r>
      <w:r w:rsidRPr="008936F4">
        <w:t>’auteur a activement empêché (ou tenté d’empêcher) la victime de quitter les lieux du déroulement des faits</w:t>
      </w:r>
    </w:p>
    <w:p w14:paraId="0D044A2A" w14:textId="70FB06B9" w:rsidR="008936F4" w:rsidRPr="008936F4" w:rsidRDefault="008936F4" w:rsidP="008936F4">
      <w:pPr>
        <w:pStyle w:val="Paragraphedeliste"/>
        <w:numPr>
          <w:ilvl w:val="0"/>
          <w:numId w:val="92"/>
        </w:numPr>
        <w:rPr>
          <w:lang w:val="fr-CH"/>
        </w:rPr>
      </w:pPr>
      <w:r>
        <w:rPr>
          <w:lang w:val="fr-CH"/>
        </w:rPr>
        <w:t>I</w:t>
      </w:r>
      <w:r w:rsidRPr="008936F4">
        <w:t>l y a eu séquestration au cours de l’incident de référence, indépendamment du fait que la victime a réussi à prendre la fuite ou non</w:t>
      </w:r>
    </w:p>
    <w:p w14:paraId="0611A269" w14:textId="77777777" w:rsidR="008936F4" w:rsidRDefault="008936F4" w:rsidP="008936F4"/>
    <w:p w14:paraId="789DEDC5" w14:textId="0A9915EE" w:rsidR="008936F4" w:rsidRPr="008936F4" w:rsidRDefault="008936F4" w:rsidP="008936F4">
      <w:pPr>
        <w:rPr>
          <w:lang w:val="fr-CH"/>
        </w:rPr>
      </w:pPr>
      <w:r w:rsidRPr="008936F4">
        <w:t xml:space="preserve">Critères d’exclusion, DONC </w:t>
      </w:r>
      <w:r>
        <w:t>n</w:t>
      </w:r>
      <w:r w:rsidRPr="008936F4">
        <w:t>e sont pas pris en considération</w:t>
      </w:r>
      <w:r>
        <w:t> :</w:t>
      </w:r>
    </w:p>
    <w:p w14:paraId="5DB78777" w14:textId="2FEDF748" w:rsidR="008936F4" w:rsidRPr="008936F4" w:rsidRDefault="008936F4" w:rsidP="008936F4">
      <w:pPr>
        <w:pStyle w:val="Paragraphedeliste"/>
        <w:numPr>
          <w:ilvl w:val="0"/>
          <w:numId w:val="93"/>
        </w:numPr>
        <w:rPr>
          <w:lang w:val="fr-CH"/>
        </w:rPr>
      </w:pPr>
      <w:r>
        <w:t>L</w:t>
      </w:r>
      <w:r w:rsidRPr="008936F4">
        <w:t>es menaces proférées par la victime lorsqu’elle s’enfuit</w:t>
      </w:r>
    </w:p>
    <w:p w14:paraId="64D4C575" w14:textId="57345195" w:rsidR="008936F4" w:rsidRPr="008936F4" w:rsidRDefault="008936F4" w:rsidP="008936F4">
      <w:pPr>
        <w:pStyle w:val="Paragraphedeliste"/>
        <w:numPr>
          <w:ilvl w:val="0"/>
          <w:numId w:val="93"/>
        </w:numPr>
        <w:rPr>
          <w:lang w:val="fr-CH"/>
        </w:rPr>
      </w:pPr>
      <w:r>
        <w:t>R</w:t>
      </w:r>
      <w:r w:rsidRPr="008936F4">
        <w:t>etenir la victime pendant l'agression</w:t>
      </w:r>
    </w:p>
    <w:p w14:paraId="51A8028D" w14:textId="0D2AA576" w:rsidR="008936F4" w:rsidRPr="008936F4" w:rsidRDefault="008936F4" w:rsidP="008936F4">
      <w:pPr>
        <w:pStyle w:val="Paragraphedeliste"/>
        <w:numPr>
          <w:ilvl w:val="0"/>
          <w:numId w:val="93"/>
        </w:numPr>
        <w:rPr>
          <w:lang w:val="fr-CH"/>
        </w:rPr>
      </w:pPr>
      <w:r>
        <w:t>L</w:t>
      </w:r>
      <w:r w:rsidRPr="008936F4">
        <w:t>’interruption par la force de la ligne téléphonique</w:t>
      </w:r>
    </w:p>
    <w:p w14:paraId="3576CE63" w14:textId="381A5BA9" w:rsidR="008936F4" w:rsidRPr="008936F4" w:rsidRDefault="008936F4" w:rsidP="008936F4">
      <w:pPr>
        <w:pStyle w:val="Paragraphedeliste"/>
        <w:numPr>
          <w:ilvl w:val="0"/>
          <w:numId w:val="93"/>
        </w:numPr>
        <w:rPr>
          <w:lang w:val="fr-CH"/>
        </w:rPr>
      </w:pPr>
      <w:r>
        <w:t>L</w:t>
      </w:r>
      <w:r w:rsidRPr="008936F4">
        <w:t>’enfermement/la séquestration sur d'autres personnes ou dans d’autres occasions que celles de l’incident de référence</w:t>
      </w:r>
    </w:p>
    <w:p w14:paraId="2861D5CD" w14:textId="77777777" w:rsidR="00BA0BD8" w:rsidRDefault="00BA0BD8" w:rsidP="001E1979">
      <w:pPr>
        <w:rPr>
          <w:lang w:val="fr-CH"/>
        </w:rPr>
      </w:pPr>
    </w:p>
    <w:p w14:paraId="1BFDF94C" w14:textId="0B530398" w:rsidR="008936F4" w:rsidRDefault="008936F4" w:rsidP="001E1979">
      <w:pPr>
        <w:rPr>
          <w:lang w:val="fr-CH"/>
        </w:rPr>
      </w:pPr>
      <w:r>
        <w:rPr>
          <w:lang w:val="fr-CH"/>
        </w:rPr>
        <w:t>Commentaires</w:t>
      </w:r>
      <w:r w:rsidR="00624B56">
        <w:rPr>
          <w:lang w:val="fr-CH"/>
        </w:rPr>
        <w:t> :</w:t>
      </w:r>
    </w:p>
    <w:p w14:paraId="4C57AD0C" w14:textId="60566581" w:rsidR="008936F4" w:rsidRDefault="008936F4" w:rsidP="00392D69">
      <w:pPr>
        <w:pStyle w:val="Titre1"/>
        <w:rPr>
          <w:lang w:val="fr-CH"/>
        </w:rPr>
      </w:pPr>
      <w:r w:rsidRPr="008936F4">
        <w:rPr>
          <w:lang w:val="fr-CH"/>
        </w:rPr>
        <w:t>La victime de l'incident de référence craint/s'inquiète d'être agressée à l'avenir (doit être documenté)</w:t>
      </w:r>
    </w:p>
    <w:p w14:paraId="5F08F981" w14:textId="77777777" w:rsidR="008936F4" w:rsidRDefault="008936F4" w:rsidP="008936F4">
      <w:r>
        <w:t>a. Omission = ?</w:t>
      </w:r>
    </w:p>
    <w:p w14:paraId="7658ADBD" w14:textId="77777777" w:rsidR="008936F4" w:rsidRDefault="008936F4" w:rsidP="008936F4">
      <w:r>
        <w:t>b. Absent = 0</w:t>
      </w:r>
    </w:p>
    <w:p w14:paraId="430E30BC" w14:textId="77777777" w:rsidR="008936F4" w:rsidRDefault="008936F4" w:rsidP="008936F4">
      <w:r>
        <w:t>c. Présent = 1</w:t>
      </w:r>
    </w:p>
    <w:p w14:paraId="53DBAA91" w14:textId="77777777" w:rsidR="008936F4" w:rsidRDefault="008936F4" w:rsidP="008936F4"/>
    <w:p w14:paraId="1B287E90" w14:textId="522FE0EE" w:rsidR="00302785" w:rsidRPr="00302785" w:rsidRDefault="00302785" w:rsidP="00302785">
      <w:pPr>
        <w:rPr>
          <w:lang w:val="fr-CH"/>
        </w:rPr>
      </w:pPr>
      <w:r w:rsidRPr="00302785">
        <w:t>La peur et l’inquiétude sont admises lorsque</w:t>
      </w:r>
      <w:r>
        <w:t xml:space="preserve"> t</w:t>
      </w:r>
      <w:r w:rsidRPr="00302785">
        <w:t>ous les critères (3) ci-après sont remplis</w:t>
      </w:r>
      <w:r>
        <w:t> :</w:t>
      </w:r>
    </w:p>
    <w:p w14:paraId="7B8C24B7" w14:textId="6CCBBAF8" w:rsidR="00302785" w:rsidRDefault="00302785" w:rsidP="00302785">
      <w:pPr>
        <w:pStyle w:val="Paragraphedeliste"/>
        <w:numPr>
          <w:ilvl w:val="0"/>
          <w:numId w:val="94"/>
        </w:numPr>
      </w:pPr>
      <w:r>
        <w:t>L</w:t>
      </w:r>
      <w:r w:rsidRPr="00302785">
        <w:t>a victime de l’incident de référence exprime des préoccupations, des soucis, de la peur, des inquiétudes</w:t>
      </w:r>
    </w:p>
    <w:p w14:paraId="4617D623" w14:textId="77777777" w:rsidR="00302785" w:rsidRPr="00302785" w:rsidRDefault="00302785" w:rsidP="00302785">
      <w:pPr>
        <w:pStyle w:val="Paragraphedeliste"/>
        <w:numPr>
          <w:ilvl w:val="0"/>
          <w:numId w:val="94"/>
        </w:numPr>
        <w:rPr>
          <w:lang w:val="fr-CH"/>
        </w:rPr>
      </w:pPr>
      <w:r>
        <w:t>C</w:t>
      </w:r>
      <w:r w:rsidRPr="00302785">
        <w:t>es éléments sont documentés dans le premier procès-verbal de police ou lors du premier contact avec le centre LAVI</w:t>
      </w:r>
    </w:p>
    <w:p w14:paraId="48DA1505" w14:textId="1B7EE458" w:rsidR="00302785" w:rsidRPr="00302785" w:rsidRDefault="00302785" w:rsidP="00302785">
      <w:pPr>
        <w:pStyle w:val="Paragraphedeliste"/>
        <w:numPr>
          <w:ilvl w:val="0"/>
          <w:numId w:val="94"/>
        </w:numPr>
        <w:rPr>
          <w:lang w:val="fr-CH"/>
        </w:rPr>
      </w:pPr>
      <w:r>
        <w:t>I</w:t>
      </w:r>
      <w:r w:rsidRPr="00302785">
        <w:t>l existe une déclaration concrète qui se réfère à des agressions futures possibles dans le milieu familial à l‘encontre de la victime actuelle ou de ses enfants.</w:t>
      </w:r>
    </w:p>
    <w:p w14:paraId="71652E97" w14:textId="552A01C2" w:rsidR="00302785" w:rsidRPr="00302785" w:rsidRDefault="00302785" w:rsidP="00302785">
      <w:pPr>
        <w:rPr>
          <w:lang w:val="fr-CH"/>
        </w:rPr>
      </w:pPr>
      <w:r w:rsidRPr="00302785">
        <w:t>Au moins 1 des critères (2) ci-après est rempli</w:t>
      </w:r>
      <w:r>
        <w:t> :</w:t>
      </w:r>
    </w:p>
    <w:p w14:paraId="51B94586" w14:textId="6799BB21" w:rsidR="00302785" w:rsidRDefault="00302785" w:rsidP="00302785">
      <w:pPr>
        <w:pStyle w:val="Paragraphedeliste"/>
        <w:numPr>
          <w:ilvl w:val="0"/>
          <w:numId w:val="95"/>
        </w:numPr>
      </w:pPr>
      <w:r>
        <w:t>U</w:t>
      </w:r>
      <w:r w:rsidRPr="00302785">
        <w:t>ne déclaration concrète qui se réfère à de possibles agressions d’ordre général à l’encontre de la victime</w:t>
      </w:r>
    </w:p>
    <w:p w14:paraId="4BAD0A75" w14:textId="0C9933D3" w:rsidR="00302785" w:rsidRPr="00302785" w:rsidRDefault="00302785" w:rsidP="00302785">
      <w:pPr>
        <w:pStyle w:val="Paragraphedeliste"/>
        <w:numPr>
          <w:ilvl w:val="0"/>
          <w:numId w:val="95"/>
        </w:numPr>
        <w:rPr>
          <w:lang w:val="fr-CH"/>
        </w:rPr>
      </w:pPr>
      <w:r>
        <w:t>E</w:t>
      </w:r>
      <w:r w:rsidRPr="00302785">
        <w:t>t/ou à l’encontre de ses enfants</w:t>
      </w:r>
    </w:p>
    <w:p w14:paraId="19DD3D73" w14:textId="77777777" w:rsidR="00302785" w:rsidRDefault="00302785" w:rsidP="00302785"/>
    <w:p w14:paraId="4877101B" w14:textId="7A6CB3CF" w:rsidR="00302785" w:rsidRPr="00302785" w:rsidRDefault="00302785" w:rsidP="00302785">
      <w:pPr>
        <w:rPr>
          <w:lang w:val="fr-CH"/>
        </w:rPr>
      </w:pPr>
      <w:r w:rsidRPr="00302785">
        <w:t xml:space="preserve">Critères d’exclusion, DONC </w:t>
      </w:r>
      <w:r>
        <w:t>n</w:t>
      </w:r>
      <w:r w:rsidRPr="00302785">
        <w:t>e sont pas pris en considération</w:t>
      </w:r>
      <w:r>
        <w:t> :</w:t>
      </w:r>
    </w:p>
    <w:p w14:paraId="1AB1C157" w14:textId="38891F00" w:rsidR="00302785" w:rsidRPr="00302785" w:rsidRDefault="00302785" w:rsidP="00302785">
      <w:pPr>
        <w:pStyle w:val="Paragraphedeliste"/>
        <w:numPr>
          <w:ilvl w:val="0"/>
          <w:numId w:val="96"/>
        </w:numPr>
        <w:rPr>
          <w:lang w:val="fr-CH"/>
        </w:rPr>
      </w:pPr>
      <w:r>
        <w:t>L</w:t>
      </w:r>
      <w:r w:rsidRPr="00302785">
        <w:t>a peur de la victime au cours de l’incident de référence</w:t>
      </w:r>
    </w:p>
    <w:p w14:paraId="7D1B0948" w14:textId="159A8CCD" w:rsidR="008936F4" w:rsidRDefault="00302785" w:rsidP="00302785">
      <w:pPr>
        <w:pStyle w:val="Paragraphedeliste"/>
        <w:numPr>
          <w:ilvl w:val="0"/>
          <w:numId w:val="96"/>
        </w:numPr>
      </w:pPr>
      <w:r>
        <w:t>Le</w:t>
      </w:r>
      <w:r w:rsidRPr="00302785">
        <w:t>s déclarations relatives à la peur ou l’inquiétude faites dans d’autres circonstances antérieures à l’incident de référence</w:t>
      </w:r>
    </w:p>
    <w:p w14:paraId="702DFFB4" w14:textId="77777777" w:rsidR="00302785" w:rsidRDefault="00302785" w:rsidP="008936F4">
      <w:pPr>
        <w:rPr>
          <w:lang w:val="fr-CH"/>
        </w:rPr>
      </w:pPr>
    </w:p>
    <w:p w14:paraId="6DDDA495" w14:textId="48C9B49A" w:rsidR="00302785" w:rsidRDefault="00302785" w:rsidP="008936F4">
      <w:pPr>
        <w:rPr>
          <w:lang w:val="fr-CH"/>
        </w:rPr>
      </w:pPr>
      <w:r>
        <w:rPr>
          <w:lang w:val="fr-CH"/>
        </w:rPr>
        <w:t>Commentaires :</w:t>
      </w:r>
    </w:p>
    <w:p w14:paraId="74EE68BA" w14:textId="0E0E14E3" w:rsidR="00302785" w:rsidRDefault="00302785" w:rsidP="00392D69">
      <w:pPr>
        <w:pStyle w:val="Titre1"/>
        <w:rPr>
          <w:lang w:val="fr-CH"/>
        </w:rPr>
      </w:pPr>
      <w:r w:rsidRPr="00302785">
        <w:rPr>
          <w:lang w:val="fr-CH"/>
        </w:rPr>
        <w:lastRenderedPageBreak/>
        <w:t>Plus d'un enfant (de l'auteur</w:t>
      </w:r>
      <w:r>
        <w:rPr>
          <w:lang w:val="fr-CH"/>
        </w:rPr>
        <w:t>·e</w:t>
      </w:r>
      <w:r w:rsidRPr="00302785">
        <w:rPr>
          <w:lang w:val="fr-CH"/>
        </w:rPr>
        <w:t xml:space="preserve"> ou avec la victime) au total</w:t>
      </w:r>
    </w:p>
    <w:p w14:paraId="6BBDD54A" w14:textId="77777777" w:rsidR="00302785" w:rsidRDefault="00302785" w:rsidP="00302785">
      <w:r>
        <w:t>a. Omission = ?</w:t>
      </w:r>
    </w:p>
    <w:p w14:paraId="6CAC71CA" w14:textId="77777777" w:rsidR="00302785" w:rsidRDefault="00302785" w:rsidP="00302785">
      <w:r>
        <w:t>b. Absent = 0</w:t>
      </w:r>
    </w:p>
    <w:p w14:paraId="2E96409B" w14:textId="77777777" w:rsidR="00302785" w:rsidRDefault="00302785" w:rsidP="00302785">
      <w:r>
        <w:t>c. Présent = 1</w:t>
      </w:r>
    </w:p>
    <w:p w14:paraId="39A9F5A4" w14:textId="77777777" w:rsidR="00302785" w:rsidRDefault="00302785" w:rsidP="00302785"/>
    <w:p w14:paraId="6E5C7FC1" w14:textId="5E237765" w:rsidR="00302785" w:rsidRPr="00302785" w:rsidRDefault="00302785" w:rsidP="00302785">
      <w:pPr>
        <w:rPr>
          <w:lang w:val="fr-CH"/>
        </w:rPr>
      </w:pPr>
      <w:r w:rsidRPr="00302785">
        <w:t>Au moins deux enfants. Comptent comme enfants</w:t>
      </w:r>
      <w:r>
        <w:t> :</w:t>
      </w:r>
    </w:p>
    <w:p w14:paraId="6D9DF397" w14:textId="357F3764" w:rsidR="00302785" w:rsidRPr="00302785" w:rsidRDefault="00302785" w:rsidP="00302785">
      <w:pPr>
        <w:pStyle w:val="Paragraphedeliste"/>
        <w:numPr>
          <w:ilvl w:val="0"/>
          <w:numId w:val="97"/>
        </w:numPr>
        <w:rPr>
          <w:lang w:val="fr-CH"/>
        </w:rPr>
      </w:pPr>
      <w:r>
        <w:t>L</w:t>
      </w:r>
      <w:r w:rsidRPr="00302785">
        <w:t>es enfants biologiques ou adoptés de l’auteur</w:t>
      </w:r>
    </w:p>
    <w:p w14:paraId="5F96D806" w14:textId="7352B566" w:rsidR="00302785" w:rsidRPr="00302785" w:rsidRDefault="00302785" w:rsidP="00302785">
      <w:pPr>
        <w:pStyle w:val="Paragraphedeliste"/>
        <w:numPr>
          <w:ilvl w:val="0"/>
          <w:numId w:val="97"/>
        </w:numPr>
        <w:rPr>
          <w:lang w:val="fr-CH"/>
        </w:rPr>
      </w:pPr>
      <w:r>
        <w:t>L</w:t>
      </w:r>
      <w:r w:rsidRPr="00302785">
        <w:t>es enfants biologiques ou adoptés avec la victime</w:t>
      </w:r>
    </w:p>
    <w:p w14:paraId="38EA34DF" w14:textId="6869BCB7" w:rsidR="00302785" w:rsidRPr="00302785" w:rsidRDefault="00302785" w:rsidP="00302785">
      <w:pPr>
        <w:pStyle w:val="Paragraphedeliste"/>
        <w:numPr>
          <w:ilvl w:val="0"/>
          <w:numId w:val="97"/>
        </w:numPr>
        <w:rPr>
          <w:lang w:val="fr-CH"/>
        </w:rPr>
      </w:pPr>
      <w:r>
        <w:t>I</w:t>
      </w:r>
      <w:r w:rsidRPr="00302785">
        <w:t>ndépendamment de l’âge et du lieu de domicile des enfants</w:t>
      </w:r>
    </w:p>
    <w:p w14:paraId="4B35D3C0" w14:textId="77777777" w:rsidR="00302785" w:rsidRDefault="00302785" w:rsidP="00302785"/>
    <w:p w14:paraId="0BFB2EEC" w14:textId="128EEBAB" w:rsidR="00302785" w:rsidRPr="00302785" w:rsidRDefault="00302785" w:rsidP="00302785">
      <w:pPr>
        <w:rPr>
          <w:lang w:val="fr-CH"/>
        </w:rPr>
      </w:pPr>
      <w:r w:rsidRPr="00302785">
        <w:t xml:space="preserve">Critères d’exclusion, DONC </w:t>
      </w:r>
      <w:r>
        <w:t>n</w:t>
      </w:r>
      <w:r w:rsidRPr="00302785">
        <w:t>e sont pas pris en considération</w:t>
      </w:r>
      <w:r>
        <w:t> :</w:t>
      </w:r>
    </w:p>
    <w:p w14:paraId="3E43DA64" w14:textId="5DC2D1D6" w:rsidR="00302785" w:rsidRPr="00302785" w:rsidRDefault="00302785" w:rsidP="00302785">
      <w:pPr>
        <w:pStyle w:val="Paragraphedeliste"/>
        <w:numPr>
          <w:ilvl w:val="0"/>
          <w:numId w:val="98"/>
        </w:numPr>
        <w:rPr>
          <w:lang w:val="fr-CH"/>
        </w:rPr>
      </w:pPr>
      <w:r>
        <w:t>L</w:t>
      </w:r>
      <w:r w:rsidRPr="00302785">
        <w:t>es enfants non encore nés</w:t>
      </w:r>
    </w:p>
    <w:p w14:paraId="4C1E132E" w14:textId="1800B873" w:rsidR="00302785" w:rsidRPr="00302785" w:rsidRDefault="00302785" w:rsidP="00302785">
      <w:pPr>
        <w:pStyle w:val="Paragraphedeliste"/>
        <w:numPr>
          <w:ilvl w:val="0"/>
          <w:numId w:val="98"/>
        </w:numPr>
        <w:rPr>
          <w:lang w:val="fr-CH"/>
        </w:rPr>
      </w:pPr>
      <w:r>
        <w:t>L</w:t>
      </w:r>
      <w:r w:rsidRPr="00302785">
        <w:t xml:space="preserve">es enfants décédés avant </w:t>
      </w:r>
      <w:r>
        <w:t>« </w:t>
      </w:r>
      <w:r w:rsidRPr="00302785">
        <w:t>l’agression de référence</w:t>
      </w:r>
      <w:r>
        <w:t> »</w:t>
      </w:r>
    </w:p>
    <w:p w14:paraId="0EBDBCC3" w14:textId="77777777" w:rsidR="00302785" w:rsidRDefault="00302785" w:rsidP="00302785"/>
    <w:p w14:paraId="570BF93E" w14:textId="5DB3762E" w:rsidR="00302785" w:rsidRDefault="00302785" w:rsidP="00302785">
      <w:r>
        <w:t>Commentaires :</w:t>
      </w:r>
    </w:p>
    <w:p w14:paraId="3A1DE9D8" w14:textId="2BD3894F" w:rsidR="00302785" w:rsidRDefault="00302785" w:rsidP="00392D69">
      <w:pPr>
        <w:pStyle w:val="Titre1"/>
      </w:pPr>
      <w:r w:rsidRPr="00302785">
        <w:t xml:space="preserve">La victime de l'incident de référence </w:t>
      </w:r>
      <w:proofErr w:type="spellStart"/>
      <w:r w:rsidRPr="00302785">
        <w:t>a</w:t>
      </w:r>
      <w:proofErr w:type="spellEnd"/>
      <w:r w:rsidRPr="00302785">
        <w:t xml:space="preserve"> un enfant biologique (même adulte) d'un</w:t>
      </w:r>
      <w:r>
        <w:t>·e</w:t>
      </w:r>
      <w:r w:rsidRPr="00302785">
        <w:t xml:space="preserve"> ancien</w:t>
      </w:r>
      <w:r>
        <w:t>·ne</w:t>
      </w:r>
      <w:r w:rsidRPr="00302785">
        <w:t xml:space="preserve"> partenaire</w:t>
      </w:r>
    </w:p>
    <w:p w14:paraId="4E788D7D" w14:textId="77777777" w:rsidR="00302785" w:rsidRDefault="00302785" w:rsidP="00302785">
      <w:r>
        <w:t>a. Omission = ?</w:t>
      </w:r>
    </w:p>
    <w:p w14:paraId="01D8DDD7" w14:textId="77777777" w:rsidR="00302785" w:rsidRDefault="00302785" w:rsidP="00302785">
      <w:r>
        <w:t>b. Absent = 0</w:t>
      </w:r>
    </w:p>
    <w:p w14:paraId="77C32405" w14:textId="77777777" w:rsidR="00302785" w:rsidRDefault="00302785" w:rsidP="00302785">
      <w:r>
        <w:t>c. Présent = 1</w:t>
      </w:r>
    </w:p>
    <w:p w14:paraId="1449C663" w14:textId="77777777" w:rsidR="00302785" w:rsidRDefault="00302785" w:rsidP="00302785"/>
    <w:p w14:paraId="4BC37032" w14:textId="43EC4987" w:rsidR="002F7EBC" w:rsidRPr="002F7EBC" w:rsidRDefault="002F7EBC" w:rsidP="002F7EBC">
      <w:pPr>
        <w:rPr>
          <w:lang w:val="fr-CH"/>
        </w:rPr>
      </w:pPr>
      <w:r w:rsidRPr="002F7EBC">
        <w:t xml:space="preserve">Compter les enfants biologiques </w:t>
      </w:r>
      <w:r>
        <w:t>du·</w:t>
      </w:r>
      <w:r w:rsidRPr="002F7EBC">
        <w:t>de la partenaire qui est victime de l’incident de référence et qui ne sont pas les enfants de l</w:t>
      </w:r>
      <w:r>
        <w:t>a personne</w:t>
      </w:r>
      <w:r w:rsidRPr="002F7EBC">
        <w:t xml:space="preserve"> évalué</w:t>
      </w:r>
      <w:r>
        <w:t>e</w:t>
      </w:r>
      <w:r w:rsidRPr="002F7EBC">
        <w:t>, indépendamment de leur âge et du lieu de domicile de l’enfant.</w:t>
      </w:r>
    </w:p>
    <w:p w14:paraId="1A987BAB" w14:textId="77777777" w:rsidR="002F7EBC" w:rsidRDefault="002F7EBC" w:rsidP="002F7EBC"/>
    <w:p w14:paraId="23B40768" w14:textId="08865958" w:rsidR="002F7EBC" w:rsidRPr="002F7EBC" w:rsidRDefault="002F7EBC" w:rsidP="002F7EBC">
      <w:pPr>
        <w:rPr>
          <w:lang w:val="fr-CH"/>
        </w:rPr>
      </w:pPr>
      <w:r w:rsidRPr="002F7EBC">
        <w:t xml:space="preserve">Critères d’exclusion, DONC </w:t>
      </w:r>
      <w:r>
        <w:t>n</w:t>
      </w:r>
      <w:r w:rsidRPr="002F7EBC">
        <w:t>e sont pas pris en considération</w:t>
      </w:r>
      <w:r>
        <w:t> :</w:t>
      </w:r>
    </w:p>
    <w:p w14:paraId="4C8CE112" w14:textId="37D49001" w:rsidR="002F7EBC" w:rsidRPr="002F7EBC" w:rsidRDefault="002F7EBC" w:rsidP="002F7EBC">
      <w:pPr>
        <w:pStyle w:val="Paragraphedeliste"/>
        <w:numPr>
          <w:ilvl w:val="0"/>
          <w:numId w:val="99"/>
        </w:numPr>
        <w:rPr>
          <w:lang w:val="fr-CH"/>
        </w:rPr>
      </w:pPr>
      <w:r>
        <w:t>L</w:t>
      </w:r>
      <w:r w:rsidRPr="002F7EBC">
        <w:t>es enfants adoptifs</w:t>
      </w:r>
    </w:p>
    <w:p w14:paraId="53A34388" w14:textId="05B94BA9" w:rsidR="002F7EBC" w:rsidRPr="002F7EBC" w:rsidRDefault="002F7EBC" w:rsidP="002F7EBC">
      <w:pPr>
        <w:pStyle w:val="Paragraphedeliste"/>
        <w:numPr>
          <w:ilvl w:val="0"/>
          <w:numId w:val="99"/>
        </w:numPr>
        <w:rPr>
          <w:lang w:val="fr-CH"/>
        </w:rPr>
      </w:pPr>
      <w:r>
        <w:t>L</w:t>
      </w:r>
      <w:r w:rsidRPr="002F7EBC">
        <w:t>es enfants à naître</w:t>
      </w:r>
    </w:p>
    <w:p w14:paraId="3962AA00" w14:textId="2E46A79C" w:rsidR="002F7EBC" w:rsidRPr="002F7EBC" w:rsidRDefault="002F7EBC" w:rsidP="002F7EBC">
      <w:pPr>
        <w:pStyle w:val="Paragraphedeliste"/>
        <w:numPr>
          <w:ilvl w:val="0"/>
          <w:numId w:val="99"/>
        </w:numPr>
        <w:rPr>
          <w:lang w:val="fr-CH"/>
        </w:rPr>
      </w:pPr>
      <w:r>
        <w:t>L</w:t>
      </w:r>
      <w:r w:rsidRPr="002F7EBC">
        <w:t>es enfants décédés avant l’incident de référence</w:t>
      </w:r>
    </w:p>
    <w:p w14:paraId="46A2A9C5" w14:textId="77777777" w:rsidR="00302785" w:rsidRDefault="00302785" w:rsidP="00302785">
      <w:pPr>
        <w:rPr>
          <w:lang w:val="fr-CH"/>
        </w:rPr>
      </w:pPr>
    </w:p>
    <w:p w14:paraId="24868C0B" w14:textId="4C546BAC" w:rsidR="002F7EBC" w:rsidRDefault="002F7EBC" w:rsidP="00302785">
      <w:pPr>
        <w:rPr>
          <w:lang w:val="fr-CH"/>
        </w:rPr>
      </w:pPr>
      <w:r>
        <w:rPr>
          <w:lang w:val="fr-CH"/>
        </w:rPr>
        <w:t>Commentaires :</w:t>
      </w:r>
    </w:p>
    <w:p w14:paraId="3393F5AD" w14:textId="45864716" w:rsidR="002F7EBC" w:rsidRDefault="002F7EBC" w:rsidP="00392D69">
      <w:pPr>
        <w:pStyle w:val="Titre1"/>
        <w:rPr>
          <w:lang w:val="fr-CH"/>
        </w:rPr>
      </w:pPr>
      <w:r w:rsidRPr="002F7EBC">
        <w:rPr>
          <w:lang w:val="fr-CH"/>
        </w:rPr>
        <w:t>Antécédents de violence à l'égard d'autrui (envers toute personne autre qu'un</w:t>
      </w:r>
      <w:r>
        <w:rPr>
          <w:lang w:val="fr-CH"/>
        </w:rPr>
        <w:t>·e</w:t>
      </w:r>
      <w:r w:rsidRPr="002F7EBC">
        <w:rPr>
          <w:lang w:val="fr-CH"/>
        </w:rPr>
        <w:t xml:space="preserve"> partenaire ou </w:t>
      </w:r>
      <w:r>
        <w:rPr>
          <w:lang w:val="fr-CH"/>
        </w:rPr>
        <w:t>s</w:t>
      </w:r>
      <w:r w:rsidRPr="002F7EBC">
        <w:rPr>
          <w:lang w:val="fr-CH"/>
        </w:rPr>
        <w:t>es enfants)</w:t>
      </w:r>
    </w:p>
    <w:p w14:paraId="536062EE" w14:textId="77777777" w:rsidR="002F7EBC" w:rsidRDefault="002F7EBC" w:rsidP="002F7EBC">
      <w:r>
        <w:t>a. Omission = ?</w:t>
      </w:r>
    </w:p>
    <w:p w14:paraId="33C02A84" w14:textId="77777777" w:rsidR="002F7EBC" w:rsidRDefault="002F7EBC" w:rsidP="002F7EBC">
      <w:r>
        <w:t>b. Absent = 0</w:t>
      </w:r>
    </w:p>
    <w:p w14:paraId="6E2BCC90" w14:textId="77777777" w:rsidR="002F7EBC" w:rsidRDefault="002F7EBC" w:rsidP="002F7EBC">
      <w:r>
        <w:t>c. Présent = 1</w:t>
      </w:r>
    </w:p>
    <w:p w14:paraId="6AEDDA8B" w14:textId="77777777" w:rsidR="002F7EBC" w:rsidRDefault="002F7EBC" w:rsidP="002F7EBC"/>
    <w:p w14:paraId="1C17386A" w14:textId="77574B3A" w:rsidR="002F7EBC" w:rsidRPr="002F7EBC" w:rsidRDefault="002F7EBC" w:rsidP="002F7EBC">
      <w:pPr>
        <w:rPr>
          <w:lang w:val="fr-CH"/>
        </w:rPr>
      </w:pPr>
      <w:r w:rsidRPr="002F7EBC">
        <w:t>La violence à l’encontre de tiers est admise lorsque</w:t>
      </w:r>
      <w:r>
        <w:t xml:space="preserve"> t</w:t>
      </w:r>
      <w:r w:rsidRPr="002F7EBC">
        <w:t>ous les critères (3) ci-après sont remplis</w:t>
      </w:r>
      <w:r>
        <w:t> :</w:t>
      </w:r>
    </w:p>
    <w:p w14:paraId="41DBE9DD" w14:textId="4A6BE6F1" w:rsidR="002F7EBC" w:rsidRDefault="002F7EBC" w:rsidP="002F7EBC">
      <w:pPr>
        <w:pStyle w:val="Paragraphedeliste"/>
        <w:numPr>
          <w:ilvl w:val="0"/>
          <w:numId w:val="100"/>
        </w:numPr>
      </w:pPr>
      <w:r w:rsidRPr="002F7EBC">
        <w:t>L’auteur soumis à évaluation a commis un acte de violence. Ceci correspond à un contact physique ou l’utilisation/tentative d’utilisation d’une arme pour prendre contact avec le corps de la victime ou menacer de la blesser avec une arme à la main</w:t>
      </w:r>
    </w:p>
    <w:p w14:paraId="2A8B8E92" w14:textId="77777777" w:rsidR="002F7EBC" w:rsidRPr="002F7EBC" w:rsidRDefault="002F7EBC" w:rsidP="002F7EBC">
      <w:pPr>
        <w:pStyle w:val="Paragraphedeliste"/>
        <w:numPr>
          <w:ilvl w:val="0"/>
          <w:numId w:val="100"/>
        </w:numPr>
        <w:rPr>
          <w:lang w:val="fr-CH"/>
        </w:rPr>
      </w:pPr>
      <w:r w:rsidRPr="002F7EBC">
        <w:lastRenderedPageBreak/>
        <w:t>L’incident s’est passé antérieurement à l’incident de référence (ni pendant) et dans d’autres circonstances</w:t>
      </w:r>
    </w:p>
    <w:p w14:paraId="3418B3BF" w14:textId="7D1BD893" w:rsidR="002F7EBC" w:rsidRPr="002F7EBC" w:rsidRDefault="002F7EBC" w:rsidP="002F7EBC">
      <w:pPr>
        <w:pStyle w:val="Paragraphedeliste"/>
        <w:numPr>
          <w:ilvl w:val="0"/>
          <w:numId w:val="100"/>
        </w:numPr>
        <w:rPr>
          <w:lang w:val="fr-CH"/>
        </w:rPr>
      </w:pPr>
      <w:r w:rsidRPr="002F7EBC">
        <w:t>La victime est une autre personne que la partenaire actuelle ou ancienne de l’auteur soumis à évaluation, ni l'enfant de cette dernière</w:t>
      </w:r>
    </w:p>
    <w:p w14:paraId="05E29E41" w14:textId="77777777" w:rsidR="002F7EBC" w:rsidRDefault="002F7EBC" w:rsidP="002F7EBC">
      <w:pPr>
        <w:rPr>
          <w:lang w:val="fr-CH"/>
        </w:rPr>
      </w:pPr>
    </w:p>
    <w:p w14:paraId="187F0979" w14:textId="647735B6" w:rsidR="002F7EBC" w:rsidRDefault="002F7EBC" w:rsidP="002F7EBC">
      <w:pPr>
        <w:rPr>
          <w:lang w:val="fr-CH"/>
        </w:rPr>
      </w:pPr>
      <w:r>
        <w:rPr>
          <w:lang w:val="fr-CH"/>
        </w:rPr>
        <w:t>Commentaires :</w:t>
      </w:r>
    </w:p>
    <w:p w14:paraId="2EFD8DA6" w14:textId="3C8536E0" w:rsidR="002F7EBC" w:rsidRDefault="002F7EBC" w:rsidP="00392D69">
      <w:pPr>
        <w:pStyle w:val="Titre1"/>
        <w:rPr>
          <w:lang w:val="fr-CH"/>
        </w:rPr>
      </w:pPr>
      <w:r w:rsidRPr="002F7EBC">
        <w:rPr>
          <w:lang w:val="fr-CH"/>
        </w:rPr>
        <w:t>Plus d'un indicateur de problème de toxicomanie</w:t>
      </w:r>
      <w:r>
        <w:rPr>
          <w:lang w:val="fr-CH"/>
        </w:rPr>
        <w:t> :</w:t>
      </w:r>
      <w:r w:rsidRPr="002F7EBC">
        <w:rPr>
          <w:lang w:val="fr-CH"/>
        </w:rPr>
        <w:t xml:space="preserve"> alcool ou drogues à l'incident de référence (immédiatement avant ou pendant), alcool ou drogues antérieurs, augmentation alcool ou drogues avant l'incident de référence, plus en colère ou violent après avoir consommé de l'alcool ou des drogues, antécédents judiciaires sous consommation d'alcool, problème d'alcool ou de drogue avant l'incident de référence</w:t>
      </w:r>
    </w:p>
    <w:p w14:paraId="1ACC1EEE" w14:textId="77777777" w:rsidR="002F7EBC" w:rsidRDefault="002F7EBC" w:rsidP="002F7EBC">
      <w:r>
        <w:t>a. Omission = ?</w:t>
      </w:r>
    </w:p>
    <w:p w14:paraId="23CB41C4" w14:textId="77777777" w:rsidR="002F7EBC" w:rsidRDefault="002F7EBC" w:rsidP="002F7EBC">
      <w:r>
        <w:t>b. Absent = 0</w:t>
      </w:r>
    </w:p>
    <w:p w14:paraId="47A6C39C" w14:textId="77777777" w:rsidR="002F7EBC" w:rsidRDefault="002F7EBC" w:rsidP="002F7EBC">
      <w:r>
        <w:t>c. Présent = 1</w:t>
      </w:r>
    </w:p>
    <w:p w14:paraId="064F1466" w14:textId="77777777" w:rsidR="002F7EBC" w:rsidRDefault="002F7EBC" w:rsidP="002F7EBC"/>
    <w:p w14:paraId="0412286B" w14:textId="0C315894" w:rsidR="002F7EBC" w:rsidRPr="002F7EBC" w:rsidRDefault="002F7EBC" w:rsidP="002F7EBC">
      <w:pPr>
        <w:rPr>
          <w:lang w:val="fr-CH"/>
        </w:rPr>
      </w:pPr>
      <w:r w:rsidRPr="002F7EBC">
        <w:t>Au moins 2 éléments d’abus de substances sont identifiés chez l’auteur</w:t>
      </w:r>
      <w:r>
        <w:t>·e :</w:t>
      </w:r>
    </w:p>
    <w:p w14:paraId="47A54878" w14:textId="2A7C876F" w:rsidR="002F7EBC" w:rsidRPr="002F7EBC" w:rsidRDefault="002F7EBC" w:rsidP="002F7EBC">
      <w:pPr>
        <w:pStyle w:val="Paragraphedeliste"/>
        <w:numPr>
          <w:ilvl w:val="0"/>
          <w:numId w:val="101"/>
        </w:numPr>
        <w:rPr>
          <w:lang w:val="fr-CH"/>
        </w:rPr>
      </w:pPr>
      <w:r>
        <w:t>C</w:t>
      </w:r>
      <w:r w:rsidRPr="002F7EBC">
        <w:t>onsommation d’alcool immédiatement avant ou pendant l’incident de référence</w:t>
      </w:r>
    </w:p>
    <w:p w14:paraId="2AD9F4E4" w14:textId="6074F82D" w:rsidR="002F7EBC" w:rsidRPr="002F7EBC" w:rsidRDefault="002F7EBC" w:rsidP="002F7EBC">
      <w:pPr>
        <w:pStyle w:val="Paragraphedeliste"/>
        <w:numPr>
          <w:ilvl w:val="0"/>
          <w:numId w:val="101"/>
        </w:numPr>
        <w:rPr>
          <w:lang w:val="fr-CH"/>
        </w:rPr>
      </w:pPr>
      <w:r>
        <w:t>C</w:t>
      </w:r>
      <w:r w:rsidRPr="002F7EBC">
        <w:t>onsommation de drogue immédiatement avant ou pendant l’incident de référence</w:t>
      </w:r>
    </w:p>
    <w:p w14:paraId="0694ABBE" w14:textId="370A0DD1" w:rsidR="002F7EBC" w:rsidRPr="002F7EBC" w:rsidRDefault="002F7EBC" w:rsidP="002F7EBC">
      <w:pPr>
        <w:pStyle w:val="Paragraphedeliste"/>
        <w:numPr>
          <w:ilvl w:val="0"/>
          <w:numId w:val="101"/>
        </w:numPr>
        <w:rPr>
          <w:lang w:val="fr-CH"/>
        </w:rPr>
      </w:pPr>
      <w:r>
        <w:t>A</w:t>
      </w:r>
      <w:r w:rsidRPr="002F7EBC">
        <w:t>bus d’alcool ou de drogue dans les jours, semaines précédant l’incident de référence</w:t>
      </w:r>
    </w:p>
    <w:p w14:paraId="108D547E" w14:textId="31786C29" w:rsidR="002F7EBC" w:rsidRPr="002F7EBC" w:rsidRDefault="002F7EBC" w:rsidP="002F7EBC">
      <w:pPr>
        <w:pStyle w:val="Paragraphedeliste"/>
        <w:numPr>
          <w:ilvl w:val="0"/>
          <w:numId w:val="101"/>
        </w:numPr>
        <w:rPr>
          <w:lang w:val="fr-CH"/>
        </w:rPr>
      </w:pPr>
      <w:r>
        <w:t>C</w:t>
      </w:r>
      <w:r w:rsidRPr="002F7EBC">
        <w:t>onsommation plus élevée d’alcool ou de drogue dans les jours ou semaines précédant l’incident de référence</w:t>
      </w:r>
    </w:p>
    <w:p w14:paraId="18EF2FA8" w14:textId="5FA8240D" w:rsidR="002F7EBC" w:rsidRPr="002F7EBC" w:rsidRDefault="002F7EBC" w:rsidP="002F7EBC">
      <w:pPr>
        <w:pStyle w:val="Paragraphedeliste"/>
        <w:numPr>
          <w:ilvl w:val="0"/>
          <w:numId w:val="101"/>
        </w:numPr>
        <w:rPr>
          <w:lang w:val="fr-CH"/>
        </w:rPr>
      </w:pPr>
      <w:r w:rsidRPr="002F7EBC">
        <w:rPr>
          <w:lang w:val="fr-CH"/>
        </w:rPr>
        <w:t>D</w:t>
      </w:r>
      <w:proofErr w:type="spellStart"/>
      <w:r w:rsidRPr="002F7EBC">
        <w:t>ans</w:t>
      </w:r>
      <w:proofErr w:type="spellEnd"/>
      <w:r w:rsidRPr="002F7EBC">
        <w:t xml:space="preserve"> le passé, agressivité / propension à la violence plus élevée après avoir consommé de l’alcool ou des drogues</w:t>
      </w:r>
    </w:p>
    <w:p w14:paraId="2B03F741" w14:textId="5EEDBE31" w:rsidR="002F7EBC" w:rsidRPr="002F7EBC" w:rsidRDefault="002F7EBC" w:rsidP="002F7EBC">
      <w:pPr>
        <w:pStyle w:val="Paragraphedeliste"/>
        <w:numPr>
          <w:ilvl w:val="0"/>
          <w:numId w:val="101"/>
        </w:numPr>
        <w:rPr>
          <w:lang w:val="fr-CH"/>
        </w:rPr>
      </w:pPr>
      <w:r>
        <w:t>C</w:t>
      </w:r>
      <w:r w:rsidRPr="002F7EBC">
        <w:t>onsommation d’alcool liée à la commission d’un délit antérieur (avant l’incident de référence)</w:t>
      </w:r>
    </w:p>
    <w:p w14:paraId="52314D6E" w14:textId="445A3CD8" w:rsidR="002F7EBC" w:rsidRPr="002F7EBC" w:rsidRDefault="002F7EBC" w:rsidP="002F7EBC">
      <w:pPr>
        <w:pStyle w:val="Paragraphedeliste"/>
        <w:numPr>
          <w:ilvl w:val="0"/>
          <w:numId w:val="101"/>
        </w:numPr>
        <w:rPr>
          <w:lang w:val="fr-CH"/>
        </w:rPr>
      </w:pPr>
      <w:r>
        <w:t>L</w:t>
      </w:r>
      <w:r w:rsidRPr="002F7EBC">
        <w:t>a consommation d’alcool à l’âge adulte a présenté des problèmes (avant l’incident de référence)</w:t>
      </w:r>
    </w:p>
    <w:p w14:paraId="4874667A" w14:textId="47BDC1E0" w:rsidR="002F7EBC" w:rsidRPr="002F7EBC" w:rsidRDefault="002F7EBC" w:rsidP="002F7EBC">
      <w:pPr>
        <w:pStyle w:val="Paragraphedeliste"/>
        <w:numPr>
          <w:ilvl w:val="0"/>
          <w:numId w:val="101"/>
        </w:numPr>
        <w:rPr>
          <w:lang w:val="fr-CH"/>
        </w:rPr>
      </w:pPr>
      <w:r>
        <w:t>L</w:t>
      </w:r>
      <w:r w:rsidRPr="002F7EBC">
        <w:t>a consommation de drogue à l’âge adulte a présenté des problèmes (avant l’incident de référence)</w:t>
      </w:r>
    </w:p>
    <w:p w14:paraId="3563F969" w14:textId="77777777" w:rsidR="002F7EBC" w:rsidRDefault="002F7EBC" w:rsidP="002F7EBC">
      <w:pPr>
        <w:rPr>
          <w:lang w:val="fr-CH"/>
        </w:rPr>
      </w:pPr>
    </w:p>
    <w:p w14:paraId="3676E751" w14:textId="3D619AAA" w:rsidR="002F7EBC" w:rsidRDefault="002F7EBC" w:rsidP="002F7EBC">
      <w:pPr>
        <w:rPr>
          <w:lang w:val="fr-CH"/>
        </w:rPr>
      </w:pPr>
      <w:r>
        <w:rPr>
          <w:lang w:val="fr-CH"/>
        </w:rPr>
        <w:t>Commentaires :</w:t>
      </w:r>
    </w:p>
    <w:p w14:paraId="068F4D6E" w14:textId="7F5D3BFC" w:rsidR="002F7EBC" w:rsidRDefault="002F7EBC" w:rsidP="00392D69">
      <w:pPr>
        <w:pStyle w:val="Titre1"/>
        <w:rPr>
          <w:lang w:val="fr-CH"/>
        </w:rPr>
      </w:pPr>
      <w:r w:rsidRPr="002F7EBC">
        <w:rPr>
          <w:lang w:val="fr-CH"/>
        </w:rPr>
        <w:t>Agression de la victime alors qu'elle était enceinte</w:t>
      </w:r>
    </w:p>
    <w:p w14:paraId="51BF6748" w14:textId="77777777" w:rsidR="002F7EBC" w:rsidRDefault="002F7EBC" w:rsidP="002F7EBC">
      <w:r>
        <w:t>a. Omission = ?</w:t>
      </w:r>
    </w:p>
    <w:p w14:paraId="36EA0B53" w14:textId="77777777" w:rsidR="002F7EBC" w:rsidRDefault="002F7EBC" w:rsidP="002F7EBC">
      <w:r>
        <w:t>b. Absent = 0</w:t>
      </w:r>
    </w:p>
    <w:p w14:paraId="4BC144A5" w14:textId="77777777" w:rsidR="002F7EBC" w:rsidRDefault="002F7EBC" w:rsidP="002F7EBC">
      <w:r>
        <w:t>c. Présent = 1</w:t>
      </w:r>
    </w:p>
    <w:p w14:paraId="655A7BC2" w14:textId="77777777" w:rsidR="002F7EBC" w:rsidRDefault="002F7EBC" w:rsidP="002F7EBC"/>
    <w:p w14:paraId="3FAF5A66" w14:textId="59922FC5" w:rsidR="002F7EBC" w:rsidRPr="002F7EBC" w:rsidRDefault="002F7EBC" w:rsidP="002F7EBC">
      <w:pPr>
        <w:rPr>
          <w:lang w:val="fr-CH"/>
        </w:rPr>
      </w:pPr>
      <w:r w:rsidRPr="002F7EBC">
        <w:t>Il y a violence domestique à l’encontre de la victime de l’incident de référence qui se trouvait enceinte lorsque</w:t>
      </w:r>
      <w:r>
        <w:t xml:space="preserve"> t</w:t>
      </w:r>
      <w:r w:rsidRPr="002F7EBC">
        <w:t>ous les critères (3) ci-après sont remplis</w:t>
      </w:r>
      <w:r>
        <w:t> :</w:t>
      </w:r>
    </w:p>
    <w:p w14:paraId="4725A6E8" w14:textId="77777777" w:rsidR="002F7EBC" w:rsidRDefault="002F7EBC" w:rsidP="002F7EBC">
      <w:pPr>
        <w:pStyle w:val="Paragraphedeliste"/>
        <w:numPr>
          <w:ilvl w:val="0"/>
          <w:numId w:val="102"/>
        </w:numPr>
      </w:pPr>
      <w:r w:rsidRPr="002F7EBC">
        <w:lastRenderedPageBreak/>
        <w:t>Un acte de violence a été commis. Ceci correspond à un contact physique ou l’utilisation/la tentative d’utilisation d’une arme pour prendre contact avec le corps de la victime ou menacer de la blesser avec une arme à la main</w:t>
      </w:r>
    </w:p>
    <w:p w14:paraId="15476001" w14:textId="77777777" w:rsidR="002F7EBC" w:rsidRDefault="002F7EBC" w:rsidP="002F7EBC">
      <w:pPr>
        <w:pStyle w:val="Paragraphedeliste"/>
        <w:numPr>
          <w:ilvl w:val="0"/>
          <w:numId w:val="102"/>
        </w:numPr>
      </w:pPr>
      <w:r w:rsidRPr="002F7EBC">
        <w:t>La victime était la partenaire actuelle ou ancienne de l’auteur soumis à évaluation</w:t>
      </w:r>
    </w:p>
    <w:p w14:paraId="4009A3FE" w14:textId="5E2EDC52" w:rsidR="002F7EBC" w:rsidRPr="002F7EBC" w:rsidRDefault="002F7EBC" w:rsidP="002F7EBC">
      <w:pPr>
        <w:pStyle w:val="Paragraphedeliste"/>
        <w:numPr>
          <w:ilvl w:val="0"/>
          <w:numId w:val="102"/>
        </w:numPr>
      </w:pPr>
      <w:r w:rsidRPr="002F7EBC">
        <w:t>La victime était enceinte. Pas nécessaire que l’évalué déclare qu’il savait que la victime était enceinte</w:t>
      </w:r>
    </w:p>
    <w:p w14:paraId="5D64A885" w14:textId="77777777" w:rsidR="002F7EBC" w:rsidRDefault="002F7EBC" w:rsidP="002F7EBC"/>
    <w:p w14:paraId="4CE5278E" w14:textId="6836C8AC" w:rsidR="002F7EBC" w:rsidRPr="002F7EBC" w:rsidRDefault="002F7EBC" w:rsidP="002F7EBC">
      <w:pPr>
        <w:rPr>
          <w:lang w:val="fr-CH"/>
        </w:rPr>
      </w:pPr>
      <w:r w:rsidRPr="002F7EBC">
        <w:t xml:space="preserve">Critères d’exclusion, DONC </w:t>
      </w:r>
      <w:r>
        <w:t>n</w:t>
      </w:r>
      <w:r w:rsidRPr="002F7EBC">
        <w:t>e sont pas pris en considération</w:t>
      </w:r>
      <w:r>
        <w:t> :</w:t>
      </w:r>
    </w:p>
    <w:p w14:paraId="0E2B5C17" w14:textId="313D9763" w:rsidR="002F7EBC" w:rsidRPr="002F7EBC" w:rsidRDefault="002F7EBC" w:rsidP="002F7EBC">
      <w:pPr>
        <w:pStyle w:val="Paragraphedeliste"/>
        <w:numPr>
          <w:ilvl w:val="0"/>
          <w:numId w:val="103"/>
        </w:numPr>
        <w:rPr>
          <w:lang w:val="fr-CH"/>
        </w:rPr>
      </w:pPr>
      <w:r>
        <w:t>L</w:t>
      </w:r>
      <w:r w:rsidRPr="002F7EBC">
        <w:t>es incidents qui ne concernent que les animaux de compagnie ou la propriété</w:t>
      </w:r>
    </w:p>
    <w:p w14:paraId="3078883E" w14:textId="22E56C63" w:rsidR="002F7EBC" w:rsidRPr="002F7EBC" w:rsidRDefault="002F7EBC" w:rsidP="002F7EBC">
      <w:pPr>
        <w:pStyle w:val="Paragraphedeliste"/>
        <w:numPr>
          <w:ilvl w:val="0"/>
          <w:numId w:val="103"/>
        </w:numPr>
        <w:rPr>
          <w:lang w:val="fr-CH"/>
        </w:rPr>
      </w:pPr>
      <w:r>
        <w:t>L</w:t>
      </w:r>
      <w:r w:rsidRPr="002F7EBC">
        <w:t>es incidents qui se sont produits lorsque la victime n’était pas enceinte</w:t>
      </w:r>
    </w:p>
    <w:p w14:paraId="730864A4" w14:textId="77777777" w:rsidR="002F7EBC" w:rsidRDefault="002F7EBC" w:rsidP="002F7EBC">
      <w:pPr>
        <w:rPr>
          <w:lang w:val="fr-CH"/>
        </w:rPr>
      </w:pPr>
    </w:p>
    <w:p w14:paraId="236C4CEE" w14:textId="7BD1DEE9" w:rsidR="002F7EBC" w:rsidRDefault="002F7EBC" w:rsidP="002F7EBC">
      <w:pPr>
        <w:rPr>
          <w:lang w:val="fr-CH"/>
        </w:rPr>
      </w:pPr>
      <w:r>
        <w:rPr>
          <w:lang w:val="fr-CH"/>
        </w:rPr>
        <w:t>Commentaires :</w:t>
      </w:r>
    </w:p>
    <w:p w14:paraId="075F671E" w14:textId="61A453DC" w:rsidR="002F7EBC" w:rsidRDefault="002F7EBC" w:rsidP="00392D69">
      <w:pPr>
        <w:pStyle w:val="Titre1"/>
        <w:rPr>
          <w:lang w:val="fr-CH"/>
        </w:rPr>
      </w:pPr>
      <w:r w:rsidRPr="002F7EBC">
        <w:rPr>
          <w:lang w:val="fr-CH"/>
        </w:rPr>
        <w:t>La victime est confrontée à au moins un obstacle pour obtenir de l'aide</w:t>
      </w:r>
      <w:r>
        <w:rPr>
          <w:lang w:val="fr-CH"/>
        </w:rPr>
        <w:t> :</w:t>
      </w:r>
      <w:r w:rsidRPr="002F7EBC">
        <w:rPr>
          <w:lang w:val="fr-CH"/>
        </w:rPr>
        <w:t xml:space="preserve"> enfants, pas de téléphone, pas d'accès au transport, à l'isolement géographique, à la consommation d'alcool/de drogue ou à un problème</w:t>
      </w:r>
    </w:p>
    <w:p w14:paraId="748B5856" w14:textId="77777777" w:rsidR="002F7EBC" w:rsidRDefault="002F7EBC" w:rsidP="002F7EBC">
      <w:r>
        <w:t>a. Omission = ?</w:t>
      </w:r>
    </w:p>
    <w:p w14:paraId="20C8E377" w14:textId="77777777" w:rsidR="002F7EBC" w:rsidRDefault="002F7EBC" w:rsidP="002F7EBC">
      <w:r>
        <w:t>b. Absent = 0</w:t>
      </w:r>
    </w:p>
    <w:p w14:paraId="55CB0866" w14:textId="77777777" w:rsidR="002F7EBC" w:rsidRDefault="002F7EBC" w:rsidP="002F7EBC">
      <w:r>
        <w:t>c. Présent = 1</w:t>
      </w:r>
    </w:p>
    <w:p w14:paraId="2FF60474" w14:textId="77777777" w:rsidR="002F7EBC" w:rsidRDefault="002F7EBC" w:rsidP="002F7EBC"/>
    <w:p w14:paraId="085CCD2C" w14:textId="3543AD39" w:rsidR="000224AB" w:rsidRPr="000224AB" w:rsidRDefault="000224AB" w:rsidP="000224AB">
      <w:pPr>
        <w:rPr>
          <w:lang w:val="fr-CH"/>
        </w:rPr>
      </w:pPr>
      <w:r w:rsidRPr="000224AB">
        <w:t>La victime a un accès plus difficile à l’aide nécessaire.</w:t>
      </w:r>
      <w:r>
        <w:rPr>
          <w:lang w:val="fr-CH"/>
        </w:rPr>
        <w:t xml:space="preserve"> </w:t>
      </w:r>
      <w:r w:rsidRPr="000224AB">
        <w:t>Au moins 1 des critères (5) ci-après est rempli</w:t>
      </w:r>
      <w:r>
        <w:t> :</w:t>
      </w:r>
    </w:p>
    <w:p w14:paraId="6B37D6BE" w14:textId="28553F59" w:rsidR="000224AB" w:rsidRDefault="000224AB" w:rsidP="000224AB">
      <w:pPr>
        <w:pStyle w:val="Paragraphedeliste"/>
        <w:numPr>
          <w:ilvl w:val="0"/>
          <w:numId w:val="104"/>
        </w:numPr>
      </w:pPr>
      <w:r w:rsidRPr="000224AB">
        <w:t>La victime a au moins 1 enfant âgé de 18 ans ou moins, qui vit avec elle et duquel elle est responsable</w:t>
      </w:r>
    </w:p>
    <w:p w14:paraId="652E6C6B" w14:textId="77777777" w:rsidR="000224AB" w:rsidRPr="000224AB" w:rsidRDefault="000224AB" w:rsidP="000224AB">
      <w:pPr>
        <w:pStyle w:val="Paragraphedeliste"/>
        <w:numPr>
          <w:ilvl w:val="0"/>
          <w:numId w:val="104"/>
        </w:numPr>
        <w:rPr>
          <w:lang w:val="fr-CH"/>
        </w:rPr>
      </w:pPr>
      <w:r w:rsidRPr="000224AB">
        <w:t>La victime n’a pas de liaison téléphonique (fixe ou mobile)</w:t>
      </w:r>
    </w:p>
    <w:p w14:paraId="0D5D06F0" w14:textId="77777777" w:rsidR="000224AB" w:rsidRPr="000224AB" w:rsidRDefault="000224AB" w:rsidP="000224AB">
      <w:pPr>
        <w:pStyle w:val="Paragraphedeliste"/>
        <w:numPr>
          <w:ilvl w:val="0"/>
          <w:numId w:val="104"/>
        </w:numPr>
        <w:rPr>
          <w:lang w:val="fr-CH"/>
        </w:rPr>
      </w:pPr>
      <w:r w:rsidRPr="000224AB">
        <w:t>La victime n’a pas de moyen de transport (pas de voiture, pas d’accès rapide aux transports publics, pas d’argent pour le taxi)</w:t>
      </w:r>
    </w:p>
    <w:p w14:paraId="70703033" w14:textId="77777777" w:rsidR="000224AB" w:rsidRPr="000224AB" w:rsidRDefault="000224AB" w:rsidP="000224AB">
      <w:pPr>
        <w:pStyle w:val="Paragraphedeliste"/>
        <w:numPr>
          <w:ilvl w:val="0"/>
          <w:numId w:val="104"/>
        </w:numPr>
        <w:rPr>
          <w:lang w:val="fr-CH"/>
        </w:rPr>
      </w:pPr>
      <w:r w:rsidRPr="000224AB">
        <w:t>La victime est socialement isolée (habite dans une région isolée sans voisins directs)</w:t>
      </w:r>
    </w:p>
    <w:p w14:paraId="208146DA" w14:textId="3E0F2995" w:rsidR="000224AB" w:rsidRPr="00A50E36" w:rsidRDefault="000224AB" w:rsidP="000224AB">
      <w:pPr>
        <w:pStyle w:val="Paragraphedeliste"/>
        <w:numPr>
          <w:ilvl w:val="0"/>
          <w:numId w:val="104"/>
        </w:numPr>
        <w:rPr>
          <w:lang w:val="fr-CH"/>
        </w:rPr>
      </w:pPr>
      <w:r w:rsidRPr="000224AB">
        <w:t xml:space="preserve">La victime a consommé de l’alcool /de la drogue immédiatement avant ou au cours de l’incident de référence ou </w:t>
      </w:r>
      <w:proofErr w:type="spellStart"/>
      <w:r w:rsidRPr="000224AB">
        <w:t>a</w:t>
      </w:r>
      <w:proofErr w:type="spellEnd"/>
      <w:r w:rsidRPr="000224AB">
        <w:t xml:space="preserve"> des antécédents d’abus d’alcool</w:t>
      </w:r>
      <w:r>
        <w:t>/</w:t>
      </w:r>
      <w:r w:rsidRPr="000224AB">
        <w:t>drogue</w:t>
      </w:r>
    </w:p>
    <w:p w14:paraId="233AD6AF" w14:textId="77777777" w:rsidR="00A50E36" w:rsidRDefault="00A50E36" w:rsidP="00A50E36">
      <w:pPr>
        <w:rPr>
          <w:lang w:val="fr-CH"/>
        </w:rPr>
      </w:pPr>
    </w:p>
    <w:p w14:paraId="0E2CC981" w14:textId="47F4223A" w:rsidR="00A50E36" w:rsidRPr="00A50E36" w:rsidRDefault="00A50E36" w:rsidP="00A50E36">
      <w:pPr>
        <w:rPr>
          <w:lang w:val="fr-CH"/>
        </w:rPr>
      </w:pPr>
      <w:r>
        <w:rPr>
          <w:lang w:val="fr-CH"/>
        </w:rPr>
        <w:t>Commentaires :</w:t>
      </w:r>
    </w:p>
    <w:p w14:paraId="59F2EE4E" w14:textId="17B432C9" w:rsidR="002F7EBC" w:rsidRDefault="00A50E36" w:rsidP="00392D69">
      <w:pPr>
        <w:pStyle w:val="Titre1"/>
        <w:rPr>
          <w:lang w:val="fr-CH"/>
        </w:rPr>
      </w:pPr>
      <w:r>
        <w:rPr>
          <w:lang w:val="fr-CH"/>
        </w:rPr>
        <w:t>Catégories de risque</w:t>
      </w:r>
    </w:p>
    <w:tbl>
      <w:tblPr>
        <w:tblStyle w:val="Grilledutableau"/>
        <w:tblW w:w="0" w:type="auto"/>
        <w:tblInd w:w="108" w:type="dxa"/>
        <w:tblLook w:val="04A0" w:firstRow="1" w:lastRow="0" w:firstColumn="1" w:lastColumn="0" w:noHBand="0" w:noVBand="1"/>
      </w:tblPr>
      <w:tblGrid>
        <w:gridCol w:w="1879"/>
        <w:gridCol w:w="2233"/>
        <w:gridCol w:w="2233"/>
      </w:tblGrid>
      <w:tr w:rsidR="00A50E36" w:rsidRPr="00A50E36" w14:paraId="58C49858" w14:textId="77777777" w:rsidTr="008123B0">
        <w:tc>
          <w:tcPr>
            <w:tcW w:w="1879" w:type="dxa"/>
            <w:tcBorders>
              <w:top w:val="nil"/>
              <w:left w:val="nil"/>
            </w:tcBorders>
          </w:tcPr>
          <w:p w14:paraId="7ADD424F" w14:textId="524635BD" w:rsidR="00A50E36" w:rsidRPr="00A50E36" w:rsidRDefault="00A50E36" w:rsidP="00A50E36">
            <w:pPr>
              <w:rPr>
                <w:sz w:val="18"/>
                <w:szCs w:val="18"/>
                <w:lang w:val="fr-CH"/>
              </w:rPr>
            </w:pPr>
          </w:p>
        </w:tc>
        <w:tc>
          <w:tcPr>
            <w:tcW w:w="2233" w:type="dxa"/>
          </w:tcPr>
          <w:p w14:paraId="1545CD3C" w14:textId="7A50F670" w:rsidR="00A50E36" w:rsidRPr="00A50E36" w:rsidRDefault="00A50E36" w:rsidP="00A50E36">
            <w:pPr>
              <w:rPr>
                <w:sz w:val="18"/>
                <w:szCs w:val="18"/>
                <w:lang w:val="fr-CH"/>
              </w:rPr>
            </w:pPr>
            <w:r w:rsidRPr="00A50E36">
              <w:rPr>
                <w:sz w:val="18"/>
                <w:szCs w:val="18"/>
                <w:lang w:val="fr-CH"/>
              </w:rPr>
              <w:t>Pointage brut</w:t>
            </w:r>
            <w:r w:rsidR="008123B0">
              <w:rPr>
                <w:sz w:val="18"/>
                <w:szCs w:val="18"/>
                <w:lang w:val="fr-CH"/>
              </w:rPr>
              <w:t xml:space="preserve"> (éléments qui ne manquent pas</w:t>
            </w:r>
          </w:p>
        </w:tc>
        <w:tc>
          <w:tcPr>
            <w:tcW w:w="2233" w:type="dxa"/>
          </w:tcPr>
          <w:p w14:paraId="31DF2614" w14:textId="5EFE0510" w:rsidR="00A50E36" w:rsidRPr="00A50E36" w:rsidRDefault="00A50E36" w:rsidP="00A50E36">
            <w:pPr>
              <w:rPr>
                <w:sz w:val="18"/>
                <w:szCs w:val="18"/>
                <w:lang w:val="fr-CH"/>
              </w:rPr>
            </w:pPr>
            <w:r w:rsidRPr="00A50E36">
              <w:rPr>
                <w:sz w:val="18"/>
                <w:szCs w:val="18"/>
                <w:lang w:val="fr-CH"/>
              </w:rPr>
              <w:t>Ambigus ou omis</w:t>
            </w:r>
          </w:p>
        </w:tc>
      </w:tr>
      <w:tr w:rsidR="00A50E36" w:rsidRPr="00A50E36" w14:paraId="1736DD0D" w14:textId="77777777" w:rsidTr="008123B0">
        <w:tc>
          <w:tcPr>
            <w:tcW w:w="1879" w:type="dxa"/>
          </w:tcPr>
          <w:p w14:paraId="091541F6" w14:textId="1E7088F3" w:rsidR="00A50E36" w:rsidRPr="00A50E36" w:rsidRDefault="00A50E36" w:rsidP="00A50E36">
            <w:pPr>
              <w:rPr>
                <w:sz w:val="18"/>
                <w:szCs w:val="18"/>
                <w:lang w:val="fr-CH"/>
              </w:rPr>
            </w:pPr>
            <w:r w:rsidRPr="00A50E36">
              <w:rPr>
                <w:sz w:val="18"/>
                <w:szCs w:val="18"/>
                <w:lang w:val="fr-CH"/>
              </w:rPr>
              <w:t>Résultat</w:t>
            </w:r>
          </w:p>
        </w:tc>
        <w:tc>
          <w:tcPr>
            <w:tcW w:w="2233" w:type="dxa"/>
          </w:tcPr>
          <w:p w14:paraId="0F90339E" w14:textId="0060AAF7" w:rsidR="00A50E36" w:rsidRPr="00A50E36" w:rsidRDefault="00A50E36" w:rsidP="00A50E36">
            <w:pPr>
              <w:rPr>
                <w:sz w:val="18"/>
                <w:szCs w:val="18"/>
                <w:lang w:val="fr-CH"/>
              </w:rPr>
            </w:pPr>
            <w:r w:rsidRPr="00A50E36">
              <w:rPr>
                <w:sz w:val="18"/>
                <w:szCs w:val="18"/>
                <w:lang w:val="fr-CH"/>
              </w:rPr>
              <w:t>0</w:t>
            </w:r>
          </w:p>
        </w:tc>
        <w:tc>
          <w:tcPr>
            <w:tcW w:w="2233" w:type="dxa"/>
          </w:tcPr>
          <w:p w14:paraId="2A18DF2F" w14:textId="74692295" w:rsidR="00A50E36" w:rsidRPr="00A50E36" w:rsidRDefault="00A50E36" w:rsidP="00A50E36">
            <w:pPr>
              <w:rPr>
                <w:sz w:val="18"/>
                <w:szCs w:val="18"/>
                <w:lang w:val="fr-CH"/>
              </w:rPr>
            </w:pPr>
            <w:r w:rsidRPr="00A50E36">
              <w:rPr>
                <w:sz w:val="18"/>
                <w:szCs w:val="18"/>
                <w:lang w:val="fr-CH"/>
              </w:rPr>
              <w:t>0</w:t>
            </w:r>
          </w:p>
        </w:tc>
      </w:tr>
      <w:tr w:rsidR="00A50E36" w:rsidRPr="00A50E36" w14:paraId="4C9CCE3B" w14:textId="77777777" w:rsidTr="008123B0">
        <w:tc>
          <w:tcPr>
            <w:tcW w:w="1879" w:type="dxa"/>
          </w:tcPr>
          <w:p w14:paraId="2ECB006F" w14:textId="4487904C" w:rsidR="00A50E36" w:rsidRPr="00A50E36" w:rsidRDefault="00A50E36" w:rsidP="00A50E36">
            <w:pPr>
              <w:rPr>
                <w:b/>
                <w:bCs/>
                <w:sz w:val="18"/>
                <w:szCs w:val="18"/>
                <w:lang w:val="fr-CH"/>
              </w:rPr>
            </w:pPr>
            <w:r w:rsidRPr="00A50E36">
              <w:rPr>
                <w:b/>
                <w:bCs/>
                <w:sz w:val="18"/>
                <w:szCs w:val="18"/>
                <w:lang w:val="fr-CH"/>
              </w:rPr>
              <w:t>Score final</w:t>
            </w:r>
          </w:p>
        </w:tc>
        <w:tc>
          <w:tcPr>
            <w:tcW w:w="2233" w:type="dxa"/>
          </w:tcPr>
          <w:p w14:paraId="3CDC6B74" w14:textId="77777777" w:rsidR="00A50E36" w:rsidRPr="00A50E36" w:rsidRDefault="00A50E36" w:rsidP="00A50E36">
            <w:pPr>
              <w:rPr>
                <w:sz w:val="18"/>
                <w:szCs w:val="18"/>
                <w:lang w:val="fr-CH"/>
              </w:rPr>
            </w:pPr>
          </w:p>
        </w:tc>
        <w:tc>
          <w:tcPr>
            <w:tcW w:w="2233" w:type="dxa"/>
          </w:tcPr>
          <w:p w14:paraId="6F1325C4" w14:textId="6E7B057B" w:rsidR="00A50E36" w:rsidRPr="00A50E36" w:rsidRDefault="00A50E36" w:rsidP="00A50E36">
            <w:pPr>
              <w:rPr>
                <w:b/>
                <w:bCs/>
                <w:sz w:val="18"/>
                <w:szCs w:val="18"/>
                <w:lang w:val="fr-CH"/>
              </w:rPr>
            </w:pPr>
            <w:r w:rsidRPr="00A50E36">
              <w:rPr>
                <w:b/>
                <w:bCs/>
                <w:sz w:val="18"/>
                <w:szCs w:val="18"/>
                <w:lang w:val="fr-CH"/>
              </w:rPr>
              <w:t>0</w:t>
            </w:r>
          </w:p>
        </w:tc>
      </w:tr>
    </w:tbl>
    <w:p w14:paraId="47790EBB" w14:textId="77777777" w:rsidR="00A50E36" w:rsidRDefault="00A50E36" w:rsidP="00A50E36">
      <w:pPr>
        <w:rPr>
          <w:lang w:val="fr-CH"/>
        </w:rPr>
      </w:pPr>
    </w:p>
    <w:tbl>
      <w:tblPr>
        <w:tblStyle w:val="Grilledutableau"/>
        <w:tblW w:w="7230" w:type="dxa"/>
        <w:tblInd w:w="108" w:type="dxa"/>
        <w:tblLook w:val="04A0" w:firstRow="1" w:lastRow="0" w:firstColumn="1" w:lastColumn="0" w:noHBand="0" w:noVBand="1"/>
      </w:tblPr>
      <w:tblGrid>
        <w:gridCol w:w="1418"/>
        <w:gridCol w:w="1162"/>
        <w:gridCol w:w="1162"/>
        <w:gridCol w:w="1163"/>
        <w:gridCol w:w="1162"/>
        <w:gridCol w:w="1163"/>
      </w:tblGrid>
      <w:tr w:rsidR="008123B0" w:rsidRPr="008123B0" w14:paraId="65C5C2DA" w14:textId="77777777" w:rsidTr="003B5B9B">
        <w:tc>
          <w:tcPr>
            <w:tcW w:w="7230" w:type="dxa"/>
            <w:gridSpan w:val="6"/>
          </w:tcPr>
          <w:p w14:paraId="0B8E1B9B" w14:textId="4B36EA6F" w:rsidR="008123B0" w:rsidRPr="00FB65A5" w:rsidRDefault="008123B0" w:rsidP="008123B0">
            <w:pPr>
              <w:jc w:val="center"/>
              <w:rPr>
                <w:rFonts w:cs="Open Sans"/>
                <w:b/>
                <w:bCs/>
                <w:sz w:val="18"/>
                <w:szCs w:val="18"/>
                <w:lang w:val="fr-CH"/>
              </w:rPr>
            </w:pPr>
            <w:r w:rsidRPr="00FB65A5">
              <w:rPr>
                <w:rFonts w:cs="Open Sans"/>
                <w:b/>
                <w:bCs/>
                <w:sz w:val="18"/>
                <w:szCs w:val="18"/>
                <w:lang w:val="fr-CH"/>
              </w:rPr>
              <w:t>Nombre d’éléments ambigus ou omis</w:t>
            </w:r>
          </w:p>
        </w:tc>
      </w:tr>
      <w:tr w:rsidR="008123B0" w:rsidRPr="008123B0" w14:paraId="1B221668" w14:textId="77777777" w:rsidTr="003B5B9B">
        <w:tc>
          <w:tcPr>
            <w:tcW w:w="1418" w:type="dxa"/>
          </w:tcPr>
          <w:p w14:paraId="6ED11237" w14:textId="54D86C68" w:rsidR="008123B0" w:rsidRPr="008123B0" w:rsidRDefault="008123B0" w:rsidP="00A50E36">
            <w:pPr>
              <w:rPr>
                <w:rFonts w:cs="Open Sans"/>
                <w:sz w:val="18"/>
                <w:szCs w:val="18"/>
                <w:lang w:val="fr-CH"/>
              </w:rPr>
            </w:pPr>
            <w:r w:rsidRPr="008123B0">
              <w:rPr>
                <w:rFonts w:cs="Open Sans"/>
                <w:sz w:val="18"/>
                <w:szCs w:val="18"/>
                <w:lang w:val="fr-CH"/>
              </w:rPr>
              <w:t>Pointage brut</w:t>
            </w:r>
          </w:p>
        </w:tc>
        <w:tc>
          <w:tcPr>
            <w:tcW w:w="1162" w:type="dxa"/>
            <w:shd w:val="clear" w:color="auto" w:fill="DBE5F1" w:themeFill="accent1" w:themeFillTint="33"/>
          </w:tcPr>
          <w:p w14:paraId="65B4ACD5" w14:textId="0A8C34A7" w:rsidR="008123B0" w:rsidRPr="008123B0" w:rsidRDefault="008123B0" w:rsidP="00A50E36">
            <w:pPr>
              <w:rPr>
                <w:rFonts w:cs="Open Sans"/>
                <w:sz w:val="18"/>
                <w:szCs w:val="18"/>
                <w:lang w:val="fr-CH"/>
              </w:rPr>
            </w:pPr>
            <w:r>
              <w:rPr>
                <w:rFonts w:cs="Open Sans"/>
                <w:sz w:val="18"/>
                <w:szCs w:val="18"/>
                <w:lang w:val="fr-CH"/>
              </w:rPr>
              <w:t>1</w:t>
            </w:r>
          </w:p>
        </w:tc>
        <w:tc>
          <w:tcPr>
            <w:tcW w:w="1162" w:type="dxa"/>
            <w:shd w:val="clear" w:color="auto" w:fill="DBE5F1" w:themeFill="accent1" w:themeFillTint="33"/>
          </w:tcPr>
          <w:p w14:paraId="5F575419" w14:textId="3FCCAF4E" w:rsidR="008123B0" w:rsidRPr="008123B0" w:rsidRDefault="008123B0" w:rsidP="00A50E36">
            <w:pPr>
              <w:rPr>
                <w:rFonts w:cs="Open Sans"/>
                <w:sz w:val="18"/>
                <w:szCs w:val="18"/>
                <w:lang w:val="fr-CH"/>
              </w:rPr>
            </w:pPr>
            <w:r>
              <w:rPr>
                <w:rFonts w:cs="Open Sans"/>
                <w:sz w:val="18"/>
                <w:szCs w:val="18"/>
                <w:lang w:val="fr-CH"/>
              </w:rPr>
              <w:t>2</w:t>
            </w:r>
          </w:p>
        </w:tc>
        <w:tc>
          <w:tcPr>
            <w:tcW w:w="1163" w:type="dxa"/>
            <w:shd w:val="clear" w:color="auto" w:fill="DBE5F1" w:themeFill="accent1" w:themeFillTint="33"/>
          </w:tcPr>
          <w:p w14:paraId="3442326D" w14:textId="2A6E1100" w:rsidR="008123B0" w:rsidRPr="008123B0" w:rsidRDefault="008123B0" w:rsidP="00A50E36">
            <w:pPr>
              <w:rPr>
                <w:rFonts w:cs="Open Sans"/>
                <w:sz w:val="18"/>
                <w:szCs w:val="18"/>
                <w:lang w:val="fr-CH"/>
              </w:rPr>
            </w:pPr>
            <w:r>
              <w:rPr>
                <w:rFonts w:cs="Open Sans"/>
                <w:sz w:val="18"/>
                <w:szCs w:val="18"/>
                <w:lang w:val="fr-CH"/>
              </w:rPr>
              <w:t>3</w:t>
            </w:r>
          </w:p>
        </w:tc>
        <w:tc>
          <w:tcPr>
            <w:tcW w:w="1162" w:type="dxa"/>
            <w:shd w:val="clear" w:color="auto" w:fill="DBE5F1" w:themeFill="accent1" w:themeFillTint="33"/>
          </w:tcPr>
          <w:p w14:paraId="6A95564A" w14:textId="5B8EFE12" w:rsidR="008123B0" w:rsidRPr="008123B0" w:rsidRDefault="008123B0" w:rsidP="00A50E36">
            <w:pPr>
              <w:rPr>
                <w:rFonts w:cs="Open Sans"/>
                <w:sz w:val="18"/>
                <w:szCs w:val="18"/>
                <w:lang w:val="fr-CH"/>
              </w:rPr>
            </w:pPr>
            <w:r>
              <w:rPr>
                <w:rFonts w:cs="Open Sans"/>
                <w:sz w:val="18"/>
                <w:szCs w:val="18"/>
                <w:lang w:val="fr-CH"/>
              </w:rPr>
              <w:t>4</w:t>
            </w:r>
          </w:p>
        </w:tc>
        <w:tc>
          <w:tcPr>
            <w:tcW w:w="1163" w:type="dxa"/>
            <w:shd w:val="clear" w:color="auto" w:fill="DBE5F1" w:themeFill="accent1" w:themeFillTint="33"/>
          </w:tcPr>
          <w:p w14:paraId="7E1C34CA" w14:textId="17B5E6E9" w:rsidR="008123B0" w:rsidRPr="008123B0" w:rsidRDefault="008123B0" w:rsidP="00A50E36">
            <w:pPr>
              <w:rPr>
                <w:rFonts w:cs="Open Sans"/>
                <w:sz w:val="18"/>
                <w:szCs w:val="18"/>
                <w:lang w:val="fr-CH"/>
              </w:rPr>
            </w:pPr>
            <w:r>
              <w:rPr>
                <w:rFonts w:cs="Open Sans"/>
                <w:sz w:val="18"/>
                <w:szCs w:val="18"/>
                <w:lang w:val="fr-CH"/>
              </w:rPr>
              <w:t>5</w:t>
            </w:r>
          </w:p>
        </w:tc>
      </w:tr>
      <w:tr w:rsidR="008123B0" w:rsidRPr="008123B0" w14:paraId="5AFD946B" w14:textId="77777777" w:rsidTr="003B5B9B">
        <w:tc>
          <w:tcPr>
            <w:tcW w:w="1418" w:type="dxa"/>
          </w:tcPr>
          <w:p w14:paraId="05C2525A" w14:textId="3868417A" w:rsidR="008123B0" w:rsidRPr="008123B0" w:rsidRDefault="008123B0" w:rsidP="00A50E36">
            <w:pPr>
              <w:rPr>
                <w:rFonts w:cs="Open Sans"/>
                <w:sz w:val="18"/>
                <w:szCs w:val="18"/>
                <w:lang w:val="fr-CH"/>
              </w:rPr>
            </w:pPr>
            <w:r>
              <w:rPr>
                <w:rFonts w:cs="Open Sans"/>
                <w:sz w:val="18"/>
                <w:szCs w:val="18"/>
                <w:lang w:val="fr-CH"/>
              </w:rPr>
              <w:t>0</w:t>
            </w:r>
          </w:p>
        </w:tc>
        <w:tc>
          <w:tcPr>
            <w:tcW w:w="1162" w:type="dxa"/>
          </w:tcPr>
          <w:p w14:paraId="0ADDED83" w14:textId="3E0BA53E" w:rsidR="008123B0" w:rsidRPr="008123B0" w:rsidRDefault="008123B0" w:rsidP="00A50E36">
            <w:pPr>
              <w:rPr>
                <w:rFonts w:cs="Open Sans"/>
                <w:sz w:val="18"/>
                <w:szCs w:val="18"/>
                <w:lang w:val="fr-CH"/>
              </w:rPr>
            </w:pPr>
            <w:r>
              <w:rPr>
                <w:rFonts w:cs="Open Sans"/>
                <w:sz w:val="18"/>
                <w:szCs w:val="18"/>
                <w:lang w:val="fr-CH"/>
              </w:rPr>
              <w:t>0</w:t>
            </w:r>
          </w:p>
        </w:tc>
        <w:tc>
          <w:tcPr>
            <w:tcW w:w="1162" w:type="dxa"/>
          </w:tcPr>
          <w:p w14:paraId="7EED7182" w14:textId="5FCF0434" w:rsidR="008123B0" w:rsidRPr="008123B0" w:rsidRDefault="008123B0" w:rsidP="00A50E36">
            <w:pPr>
              <w:rPr>
                <w:rFonts w:cs="Open Sans"/>
                <w:sz w:val="18"/>
                <w:szCs w:val="18"/>
                <w:lang w:val="fr-CH"/>
              </w:rPr>
            </w:pPr>
            <w:r>
              <w:rPr>
                <w:rFonts w:cs="Open Sans"/>
                <w:sz w:val="18"/>
                <w:szCs w:val="18"/>
                <w:lang w:val="fr-CH"/>
              </w:rPr>
              <w:t>0</w:t>
            </w:r>
          </w:p>
        </w:tc>
        <w:tc>
          <w:tcPr>
            <w:tcW w:w="1163" w:type="dxa"/>
          </w:tcPr>
          <w:p w14:paraId="76288DE5" w14:textId="23E12013" w:rsidR="008123B0" w:rsidRPr="008123B0" w:rsidRDefault="008123B0" w:rsidP="00A50E36">
            <w:pPr>
              <w:rPr>
                <w:rFonts w:cs="Open Sans"/>
                <w:sz w:val="18"/>
                <w:szCs w:val="18"/>
                <w:lang w:val="fr-CH"/>
              </w:rPr>
            </w:pPr>
            <w:r>
              <w:rPr>
                <w:rFonts w:cs="Open Sans"/>
                <w:sz w:val="18"/>
                <w:szCs w:val="18"/>
                <w:lang w:val="fr-CH"/>
              </w:rPr>
              <w:t>0</w:t>
            </w:r>
          </w:p>
        </w:tc>
        <w:tc>
          <w:tcPr>
            <w:tcW w:w="1162" w:type="dxa"/>
          </w:tcPr>
          <w:p w14:paraId="0CD88C32" w14:textId="0E9842EF" w:rsidR="008123B0" w:rsidRPr="008123B0" w:rsidRDefault="008123B0" w:rsidP="00A50E36">
            <w:pPr>
              <w:rPr>
                <w:rFonts w:cs="Open Sans"/>
                <w:sz w:val="18"/>
                <w:szCs w:val="18"/>
                <w:lang w:val="fr-CH"/>
              </w:rPr>
            </w:pPr>
            <w:r>
              <w:rPr>
                <w:rFonts w:cs="Open Sans"/>
                <w:sz w:val="18"/>
                <w:szCs w:val="18"/>
                <w:lang w:val="fr-CH"/>
              </w:rPr>
              <w:t>0</w:t>
            </w:r>
          </w:p>
        </w:tc>
        <w:tc>
          <w:tcPr>
            <w:tcW w:w="1163" w:type="dxa"/>
          </w:tcPr>
          <w:p w14:paraId="6A871355" w14:textId="024C8FFD" w:rsidR="008123B0" w:rsidRPr="008123B0" w:rsidRDefault="008123B0" w:rsidP="00A50E36">
            <w:pPr>
              <w:rPr>
                <w:rFonts w:cs="Open Sans"/>
                <w:sz w:val="18"/>
                <w:szCs w:val="18"/>
                <w:lang w:val="fr-CH"/>
              </w:rPr>
            </w:pPr>
            <w:r>
              <w:rPr>
                <w:rFonts w:cs="Open Sans"/>
                <w:sz w:val="18"/>
                <w:szCs w:val="18"/>
                <w:lang w:val="fr-CH"/>
              </w:rPr>
              <w:t>0</w:t>
            </w:r>
          </w:p>
        </w:tc>
      </w:tr>
      <w:tr w:rsidR="008123B0" w:rsidRPr="008123B0" w14:paraId="3614F133" w14:textId="77777777" w:rsidTr="003B5B9B">
        <w:tc>
          <w:tcPr>
            <w:tcW w:w="1418" w:type="dxa"/>
          </w:tcPr>
          <w:p w14:paraId="4D33C654" w14:textId="12A4AE14" w:rsidR="008123B0" w:rsidRPr="008123B0" w:rsidRDefault="008123B0" w:rsidP="00A50E36">
            <w:pPr>
              <w:rPr>
                <w:rFonts w:cs="Open Sans"/>
                <w:sz w:val="18"/>
                <w:szCs w:val="18"/>
                <w:lang w:val="fr-CH"/>
              </w:rPr>
            </w:pPr>
            <w:r>
              <w:rPr>
                <w:rFonts w:cs="Open Sans"/>
                <w:sz w:val="18"/>
                <w:szCs w:val="18"/>
                <w:lang w:val="fr-CH"/>
              </w:rPr>
              <w:t>1</w:t>
            </w:r>
          </w:p>
        </w:tc>
        <w:tc>
          <w:tcPr>
            <w:tcW w:w="1162" w:type="dxa"/>
          </w:tcPr>
          <w:p w14:paraId="564C6F36" w14:textId="4E3C8320" w:rsidR="008123B0" w:rsidRPr="008123B0" w:rsidRDefault="008123B0" w:rsidP="00A50E36">
            <w:pPr>
              <w:rPr>
                <w:rFonts w:cs="Open Sans"/>
                <w:sz w:val="18"/>
                <w:szCs w:val="18"/>
                <w:lang w:val="fr-CH"/>
              </w:rPr>
            </w:pPr>
            <w:r>
              <w:rPr>
                <w:rFonts w:cs="Open Sans"/>
                <w:sz w:val="18"/>
                <w:szCs w:val="18"/>
                <w:lang w:val="fr-CH"/>
              </w:rPr>
              <w:t>1</w:t>
            </w:r>
          </w:p>
        </w:tc>
        <w:tc>
          <w:tcPr>
            <w:tcW w:w="1162" w:type="dxa"/>
          </w:tcPr>
          <w:p w14:paraId="4D535DA2" w14:textId="027F2E89" w:rsidR="008123B0" w:rsidRPr="008123B0" w:rsidRDefault="008123B0" w:rsidP="00A50E36">
            <w:pPr>
              <w:rPr>
                <w:rFonts w:cs="Open Sans"/>
                <w:sz w:val="18"/>
                <w:szCs w:val="18"/>
                <w:lang w:val="fr-CH"/>
              </w:rPr>
            </w:pPr>
            <w:r>
              <w:rPr>
                <w:rFonts w:cs="Open Sans"/>
                <w:sz w:val="18"/>
                <w:szCs w:val="18"/>
                <w:lang w:val="fr-CH"/>
              </w:rPr>
              <w:t>1</w:t>
            </w:r>
          </w:p>
        </w:tc>
        <w:tc>
          <w:tcPr>
            <w:tcW w:w="1163" w:type="dxa"/>
          </w:tcPr>
          <w:p w14:paraId="123BE2BA" w14:textId="6428E1F5" w:rsidR="008123B0" w:rsidRPr="008123B0" w:rsidRDefault="008123B0" w:rsidP="00A50E36">
            <w:pPr>
              <w:rPr>
                <w:rFonts w:cs="Open Sans"/>
                <w:sz w:val="18"/>
                <w:szCs w:val="18"/>
                <w:lang w:val="fr-CH"/>
              </w:rPr>
            </w:pPr>
            <w:r>
              <w:rPr>
                <w:rFonts w:cs="Open Sans"/>
                <w:sz w:val="18"/>
                <w:szCs w:val="18"/>
                <w:lang w:val="fr-CH"/>
              </w:rPr>
              <w:t>1</w:t>
            </w:r>
          </w:p>
        </w:tc>
        <w:tc>
          <w:tcPr>
            <w:tcW w:w="1162" w:type="dxa"/>
          </w:tcPr>
          <w:p w14:paraId="1E75A901" w14:textId="0F7169F2" w:rsidR="008123B0" w:rsidRPr="008123B0" w:rsidRDefault="008123B0" w:rsidP="00A50E36">
            <w:pPr>
              <w:rPr>
                <w:rFonts w:cs="Open Sans"/>
                <w:sz w:val="18"/>
                <w:szCs w:val="18"/>
                <w:lang w:val="fr-CH"/>
              </w:rPr>
            </w:pPr>
            <w:r>
              <w:rPr>
                <w:rFonts w:cs="Open Sans"/>
                <w:sz w:val="18"/>
                <w:szCs w:val="18"/>
                <w:lang w:val="fr-CH"/>
              </w:rPr>
              <w:t>1</w:t>
            </w:r>
          </w:p>
        </w:tc>
        <w:tc>
          <w:tcPr>
            <w:tcW w:w="1163" w:type="dxa"/>
          </w:tcPr>
          <w:p w14:paraId="22E13E04" w14:textId="0CFA2FA6" w:rsidR="008123B0" w:rsidRPr="008123B0" w:rsidRDefault="008123B0" w:rsidP="00A50E36">
            <w:pPr>
              <w:rPr>
                <w:rFonts w:cs="Open Sans"/>
                <w:sz w:val="18"/>
                <w:szCs w:val="18"/>
                <w:lang w:val="fr-CH"/>
              </w:rPr>
            </w:pPr>
            <w:r>
              <w:rPr>
                <w:rFonts w:cs="Open Sans"/>
                <w:sz w:val="18"/>
                <w:szCs w:val="18"/>
                <w:lang w:val="fr-CH"/>
              </w:rPr>
              <w:t>2</w:t>
            </w:r>
          </w:p>
        </w:tc>
      </w:tr>
      <w:tr w:rsidR="008123B0" w:rsidRPr="008123B0" w14:paraId="4079D1DD" w14:textId="77777777" w:rsidTr="003B5B9B">
        <w:tc>
          <w:tcPr>
            <w:tcW w:w="1418" w:type="dxa"/>
          </w:tcPr>
          <w:p w14:paraId="5C7611E2" w14:textId="52B6F70D" w:rsidR="008123B0" w:rsidRPr="008123B0" w:rsidRDefault="008123B0" w:rsidP="00A50E36">
            <w:pPr>
              <w:rPr>
                <w:rFonts w:cs="Open Sans"/>
                <w:sz w:val="18"/>
                <w:szCs w:val="18"/>
                <w:lang w:val="fr-CH"/>
              </w:rPr>
            </w:pPr>
            <w:r>
              <w:rPr>
                <w:rFonts w:cs="Open Sans"/>
                <w:sz w:val="18"/>
                <w:szCs w:val="18"/>
                <w:lang w:val="fr-CH"/>
              </w:rPr>
              <w:t>2</w:t>
            </w:r>
          </w:p>
        </w:tc>
        <w:tc>
          <w:tcPr>
            <w:tcW w:w="1162" w:type="dxa"/>
          </w:tcPr>
          <w:p w14:paraId="3898FB92" w14:textId="7502B8C3" w:rsidR="008123B0" w:rsidRPr="008123B0" w:rsidRDefault="008123B0" w:rsidP="00A50E36">
            <w:pPr>
              <w:rPr>
                <w:rFonts w:cs="Open Sans"/>
                <w:sz w:val="18"/>
                <w:szCs w:val="18"/>
                <w:lang w:val="fr-CH"/>
              </w:rPr>
            </w:pPr>
            <w:r>
              <w:rPr>
                <w:rFonts w:cs="Open Sans"/>
                <w:sz w:val="18"/>
                <w:szCs w:val="18"/>
                <w:lang w:val="fr-CH"/>
              </w:rPr>
              <w:t>2</w:t>
            </w:r>
          </w:p>
        </w:tc>
        <w:tc>
          <w:tcPr>
            <w:tcW w:w="1162" w:type="dxa"/>
          </w:tcPr>
          <w:p w14:paraId="5FF7DC2A" w14:textId="0476F94B" w:rsidR="008123B0" w:rsidRPr="008123B0" w:rsidRDefault="008123B0" w:rsidP="00A50E36">
            <w:pPr>
              <w:rPr>
                <w:rFonts w:cs="Open Sans"/>
                <w:sz w:val="18"/>
                <w:szCs w:val="18"/>
                <w:lang w:val="fr-CH"/>
              </w:rPr>
            </w:pPr>
            <w:r>
              <w:rPr>
                <w:rFonts w:cs="Open Sans"/>
                <w:sz w:val="18"/>
                <w:szCs w:val="18"/>
                <w:lang w:val="fr-CH"/>
              </w:rPr>
              <w:t>2</w:t>
            </w:r>
          </w:p>
        </w:tc>
        <w:tc>
          <w:tcPr>
            <w:tcW w:w="1163" w:type="dxa"/>
          </w:tcPr>
          <w:p w14:paraId="42C62614" w14:textId="63466DD0" w:rsidR="008123B0" w:rsidRPr="008123B0" w:rsidRDefault="008123B0" w:rsidP="00A50E36">
            <w:pPr>
              <w:rPr>
                <w:rFonts w:cs="Open Sans"/>
                <w:sz w:val="18"/>
                <w:szCs w:val="18"/>
                <w:lang w:val="fr-CH"/>
              </w:rPr>
            </w:pPr>
            <w:r>
              <w:rPr>
                <w:rFonts w:cs="Open Sans"/>
                <w:sz w:val="18"/>
                <w:szCs w:val="18"/>
                <w:lang w:val="fr-CH"/>
              </w:rPr>
              <w:t>3</w:t>
            </w:r>
          </w:p>
        </w:tc>
        <w:tc>
          <w:tcPr>
            <w:tcW w:w="1162" w:type="dxa"/>
          </w:tcPr>
          <w:p w14:paraId="46AF998B" w14:textId="1FEFADEA" w:rsidR="008123B0" w:rsidRPr="008123B0" w:rsidRDefault="008123B0" w:rsidP="00A50E36">
            <w:pPr>
              <w:rPr>
                <w:rFonts w:cs="Open Sans"/>
                <w:sz w:val="18"/>
                <w:szCs w:val="18"/>
                <w:lang w:val="fr-CH"/>
              </w:rPr>
            </w:pPr>
            <w:r>
              <w:rPr>
                <w:rFonts w:cs="Open Sans"/>
                <w:sz w:val="18"/>
                <w:szCs w:val="18"/>
                <w:lang w:val="fr-CH"/>
              </w:rPr>
              <w:t>3</w:t>
            </w:r>
          </w:p>
        </w:tc>
        <w:tc>
          <w:tcPr>
            <w:tcW w:w="1163" w:type="dxa"/>
          </w:tcPr>
          <w:p w14:paraId="59A23FE3" w14:textId="48EFAC52" w:rsidR="008123B0" w:rsidRPr="008123B0" w:rsidRDefault="008123B0" w:rsidP="00A50E36">
            <w:pPr>
              <w:rPr>
                <w:rFonts w:cs="Open Sans"/>
                <w:sz w:val="18"/>
                <w:szCs w:val="18"/>
                <w:lang w:val="fr-CH"/>
              </w:rPr>
            </w:pPr>
            <w:r>
              <w:rPr>
                <w:rFonts w:cs="Open Sans"/>
                <w:sz w:val="18"/>
                <w:szCs w:val="18"/>
                <w:lang w:val="fr-CH"/>
              </w:rPr>
              <w:t>3</w:t>
            </w:r>
          </w:p>
        </w:tc>
      </w:tr>
      <w:tr w:rsidR="008123B0" w:rsidRPr="008123B0" w14:paraId="281C62D0" w14:textId="77777777" w:rsidTr="003B5B9B">
        <w:tc>
          <w:tcPr>
            <w:tcW w:w="1418" w:type="dxa"/>
          </w:tcPr>
          <w:p w14:paraId="1C74E26E" w14:textId="503099FE" w:rsidR="008123B0" w:rsidRPr="008123B0" w:rsidRDefault="008123B0" w:rsidP="00A50E36">
            <w:pPr>
              <w:rPr>
                <w:rFonts w:cs="Open Sans"/>
                <w:sz w:val="18"/>
                <w:szCs w:val="18"/>
                <w:lang w:val="fr-CH"/>
              </w:rPr>
            </w:pPr>
            <w:r>
              <w:rPr>
                <w:rFonts w:cs="Open Sans"/>
                <w:sz w:val="18"/>
                <w:szCs w:val="18"/>
                <w:lang w:val="fr-CH"/>
              </w:rPr>
              <w:lastRenderedPageBreak/>
              <w:t>3</w:t>
            </w:r>
          </w:p>
        </w:tc>
        <w:tc>
          <w:tcPr>
            <w:tcW w:w="1162" w:type="dxa"/>
          </w:tcPr>
          <w:p w14:paraId="4B1F52F4" w14:textId="2DB2961D" w:rsidR="008123B0" w:rsidRPr="008123B0" w:rsidRDefault="008123B0" w:rsidP="00A50E36">
            <w:pPr>
              <w:rPr>
                <w:rFonts w:cs="Open Sans"/>
                <w:sz w:val="18"/>
                <w:szCs w:val="18"/>
                <w:lang w:val="fr-CH"/>
              </w:rPr>
            </w:pPr>
            <w:r>
              <w:rPr>
                <w:rFonts w:cs="Open Sans"/>
                <w:sz w:val="18"/>
                <w:szCs w:val="18"/>
                <w:lang w:val="fr-CH"/>
              </w:rPr>
              <w:t>3</w:t>
            </w:r>
          </w:p>
        </w:tc>
        <w:tc>
          <w:tcPr>
            <w:tcW w:w="1162" w:type="dxa"/>
          </w:tcPr>
          <w:p w14:paraId="0BBE2EF0" w14:textId="3735A596" w:rsidR="008123B0" w:rsidRPr="008123B0" w:rsidRDefault="008123B0" w:rsidP="00A50E36">
            <w:pPr>
              <w:rPr>
                <w:rFonts w:cs="Open Sans"/>
                <w:sz w:val="18"/>
                <w:szCs w:val="18"/>
                <w:lang w:val="fr-CH"/>
              </w:rPr>
            </w:pPr>
            <w:r>
              <w:rPr>
                <w:rFonts w:cs="Open Sans"/>
                <w:sz w:val="18"/>
                <w:szCs w:val="18"/>
                <w:lang w:val="fr-CH"/>
              </w:rPr>
              <w:t>4</w:t>
            </w:r>
          </w:p>
        </w:tc>
        <w:tc>
          <w:tcPr>
            <w:tcW w:w="1163" w:type="dxa"/>
          </w:tcPr>
          <w:p w14:paraId="1A1B6DEE" w14:textId="201E372C" w:rsidR="008123B0" w:rsidRPr="008123B0" w:rsidRDefault="008123B0" w:rsidP="00A50E36">
            <w:pPr>
              <w:rPr>
                <w:rFonts w:cs="Open Sans"/>
                <w:sz w:val="18"/>
                <w:szCs w:val="18"/>
                <w:lang w:val="fr-CH"/>
              </w:rPr>
            </w:pPr>
            <w:r>
              <w:rPr>
                <w:rFonts w:cs="Open Sans"/>
                <w:sz w:val="18"/>
                <w:szCs w:val="18"/>
                <w:lang w:val="fr-CH"/>
              </w:rPr>
              <w:t>4</w:t>
            </w:r>
          </w:p>
        </w:tc>
        <w:tc>
          <w:tcPr>
            <w:tcW w:w="1162" w:type="dxa"/>
          </w:tcPr>
          <w:p w14:paraId="2954F48A" w14:textId="423757FE" w:rsidR="008123B0" w:rsidRPr="008123B0" w:rsidRDefault="008123B0" w:rsidP="00A50E36">
            <w:pPr>
              <w:rPr>
                <w:rFonts w:cs="Open Sans"/>
                <w:sz w:val="18"/>
                <w:szCs w:val="18"/>
                <w:lang w:val="fr-CH"/>
              </w:rPr>
            </w:pPr>
            <w:r>
              <w:rPr>
                <w:rFonts w:cs="Open Sans"/>
                <w:sz w:val="18"/>
                <w:szCs w:val="18"/>
                <w:lang w:val="fr-CH"/>
              </w:rPr>
              <w:t>4</w:t>
            </w:r>
          </w:p>
        </w:tc>
        <w:tc>
          <w:tcPr>
            <w:tcW w:w="1163" w:type="dxa"/>
          </w:tcPr>
          <w:p w14:paraId="3B362B00" w14:textId="60379046" w:rsidR="008123B0" w:rsidRPr="008123B0" w:rsidRDefault="008123B0" w:rsidP="00A50E36">
            <w:pPr>
              <w:rPr>
                <w:rFonts w:cs="Open Sans"/>
                <w:sz w:val="18"/>
                <w:szCs w:val="18"/>
                <w:lang w:val="fr-CH"/>
              </w:rPr>
            </w:pPr>
            <w:r>
              <w:rPr>
                <w:rFonts w:cs="Open Sans"/>
                <w:sz w:val="18"/>
                <w:szCs w:val="18"/>
                <w:lang w:val="fr-CH"/>
              </w:rPr>
              <w:t>5</w:t>
            </w:r>
          </w:p>
        </w:tc>
      </w:tr>
      <w:tr w:rsidR="008123B0" w:rsidRPr="008123B0" w14:paraId="140FD8BA" w14:textId="77777777" w:rsidTr="003B5B9B">
        <w:tc>
          <w:tcPr>
            <w:tcW w:w="1418" w:type="dxa"/>
          </w:tcPr>
          <w:p w14:paraId="640787CC" w14:textId="7390912B" w:rsidR="008123B0" w:rsidRPr="008123B0" w:rsidRDefault="008123B0" w:rsidP="00A50E36">
            <w:pPr>
              <w:rPr>
                <w:rFonts w:cs="Open Sans"/>
                <w:sz w:val="18"/>
                <w:szCs w:val="18"/>
                <w:lang w:val="fr-CH"/>
              </w:rPr>
            </w:pPr>
            <w:r>
              <w:rPr>
                <w:rFonts w:cs="Open Sans"/>
                <w:sz w:val="18"/>
                <w:szCs w:val="18"/>
                <w:lang w:val="fr-CH"/>
              </w:rPr>
              <w:t>4</w:t>
            </w:r>
          </w:p>
        </w:tc>
        <w:tc>
          <w:tcPr>
            <w:tcW w:w="1162" w:type="dxa"/>
          </w:tcPr>
          <w:p w14:paraId="0FF18CD5" w14:textId="15932B62" w:rsidR="008123B0" w:rsidRPr="008123B0" w:rsidRDefault="008123B0" w:rsidP="00A50E36">
            <w:pPr>
              <w:rPr>
                <w:rFonts w:cs="Open Sans"/>
                <w:sz w:val="18"/>
                <w:szCs w:val="18"/>
                <w:lang w:val="fr-CH"/>
              </w:rPr>
            </w:pPr>
            <w:r>
              <w:rPr>
                <w:rFonts w:cs="Open Sans"/>
                <w:sz w:val="18"/>
                <w:szCs w:val="18"/>
                <w:lang w:val="fr-CH"/>
              </w:rPr>
              <w:t>4</w:t>
            </w:r>
          </w:p>
        </w:tc>
        <w:tc>
          <w:tcPr>
            <w:tcW w:w="1162" w:type="dxa"/>
          </w:tcPr>
          <w:p w14:paraId="40B47430" w14:textId="49F4006E" w:rsidR="008123B0" w:rsidRPr="008123B0" w:rsidRDefault="008123B0" w:rsidP="00A50E36">
            <w:pPr>
              <w:rPr>
                <w:rFonts w:cs="Open Sans"/>
                <w:sz w:val="18"/>
                <w:szCs w:val="18"/>
                <w:lang w:val="fr-CH"/>
              </w:rPr>
            </w:pPr>
            <w:r>
              <w:rPr>
                <w:rFonts w:cs="Open Sans"/>
                <w:sz w:val="18"/>
                <w:szCs w:val="18"/>
                <w:lang w:val="fr-CH"/>
              </w:rPr>
              <w:t>5</w:t>
            </w:r>
          </w:p>
        </w:tc>
        <w:tc>
          <w:tcPr>
            <w:tcW w:w="1163" w:type="dxa"/>
          </w:tcPr>
          <w:p w14:paraId="65DA20BD" w14:textId="30C14DC9" w:rsidR="008123B0" w:rsidRPr="008123B0" w:rsidRDefault="008123B0" w:rsidP="00A50E36">
            <w:pPr>
              <w:rPr>
                <w:rFonts w:cs="Open Sans"/>
                <w:sz w:val="18"/>
                <w:szCs w:val="18"/>
                <w:lang w:val="fr-CH"/>
              </w:rPr>
            </w:pPr>
            <w:r>
              <w:rPr>
                <w:rFonts w:cs="Open Sans"/>
                <w:sz w:val="18"/>
                <w:szCs w:val="18"/>
                <w:lang w:val="fr-CH"/>
              </w:rPr>
              <w:t>5</w:t>
            </w:r>
          </w:p>
        </w:tc>
        <w:tc>
          <w:tcPr>
            <w:tcW w:w="1162" w:type="dxa"/>
          </w:tcPr>
          <w:p w14:paraId="7C26E18D" w14:textId="02D1D8FD" w:rsidR="008123B0" w:rsidRPr="008123B0" w:rsidRDefault="008123B0" w:rsidP="00A50E36">
            <w:pPr>
              <w:rPr>
                <w:rFonts w:cs="Open Sans"/>
                <w:sz w:val="18"/>
                <w:szCs w:val="18"/>
                <w:lang w:val="fr-CH"/>
              </w:rPr>
            </w:pPr>
            <w:r>
              <w:rPr>
                <w:rFonts w:cs="Open Sans"/>
                <w:sz w:val="18"/>
                <w:szCs w:val="18"/>
                <w:lang w:val="fr-CH"/>
              </w:rPr>
              <w:t>6</w:t>
            </w:r>
          </w:p>
        </w:tc>
        <w:tc>
          <w:tcPr>
            <w:tcW w:w="1163" w:type="dxa"/>
          </w:tcPr>
          <w:p w14:paraId="7AA7D7D4" w14:textId="480D8AE9" w:rsidR="008123B0" w:rsidRPr="008123B0" w:rsidRDefault="008123B0" w:rsidP="00A50E36">
            <w:pPr>
              <w:rPr>
                <w:rFonts w:cs="Open Sans"/>
                <w:sz w:val="18"/>
                <w:szCs w:val="18"/>
                <w:lang w:val="fr-CH"/>
              </w:rPr>
            </w:pPr>
            <w:r>
              <w:rPr>
                <w:rFonts w:cs="Open Sans"/>
                <w:sz w:val="18"/>
                <w:szCs w:val="18"/>
                <w:lang w:val="fr-CH"/>
              </w:rPr>
              <w:t>7+</w:t>
            </w:r>
          </w:p>
        </w:tc>
      </w:tr>
      <w:tr w:rsidR="008123B0" w:rsidRPr="008123B0" w14:paraId="22640DFF" w14:textId="77777777" w:rsidTr="003B5B9B">
        <w:tc>
          <w:tcPr>
            <w:tcW w:w="1418" w:type="dxa"/>
          </w:tcPr>
          <w:p w14:paraId="3EFA2306" w14:textId="0C1E0E0B" w:rsidR="008123B0" w:rsidRPr="008123B0" w:rsidRDefault="008123B0" w:rsidP="00A50E36">
            <w:pPr>
              <w:rPr>
                <w:rFonts w:cs="Open Sans"/>
                <w:sz w:val="18"/>
                <w:szCs w:val="18"/>
                <w:lang w:val="fr-CH"/>
              </w:rPr>
            </w:pPr>
            <w:r>
              <w:rPr>
                <w:rFonts w:cs="Open Sans"/>
                <w:sz w:val="18"/>
                <w:szCs w:val="18"/>
                <w:lang w:val="fr-CH"/>
              </w:rPr>
              <w:t>5</w:t>
            </w:r>
          </w:p>
        </w:tc>
        <w:tc>
          <w:tcPr>
            <w:tcW w:w="1162" w:type="dxa"/>
          </w:tcPr>
          <w:p w14:paraId="1D1E73A6" w14:textId="4A96E895" w:rsidR="008123B0" w:rsidRPr="008123B0" w:rsidRDefault="008123B0" w:rsidP="00A50E36">
            <w:pPr>
              <w:rPr>
                <w:rFonts w:cs="Open Sans"/>
                <w:sz w:val="18"/>
                <w:szCs w:val="18"/>
                <w:lang w:val="fr-CH"/>
              </w:rPr>
            </w:pPr>
            <w:r>
              <w:rPr>
                <w:rFonts w:cs="Open Sans"/>
                <w:sz w:val="18"/>
                <w:szCs w:val="18"/>
                <w:lang w:val="fr-CH"/>
              </w:rPr>
              <w:t>5</w:t>
            </w:r>
          </w:p>
        </w:tc>
        <w:tc>
          <w:tcPr>
            <w:tcW w:w="1162" w:type="dxa"/>
          </w:tcPr>
          <w:p w14:paraId="3447724F" w14:textId="1A65711A" w:rsidR="008123B0" w:rsidRPr="008123B0" w:rsidRDefault="008123B0" w:rsidP="00A50E36">
            <w:pPr>
              <w:rPr>
                <w:rFonts w:cs="Open Sans"/>
                <w:sz w:val="18"/>
                <w:szCs w:val="18"/>
                <w:lang w:val="fr-CH"/>
              </w:rPr>
            </w:pPr>
            <w:r>
              <w:rPr>
                <w:rFonts w:cs="Open Sans"/>
                <w:sz w:val="18"/>
                <w:szCs w:val="18"/>
                <w:lang w:val="fr-CH"/>
              </w:rPr>
              <w:t>6</w:t>
            </w:r>
          </w:p>
        </w:tc>
        <w:tc>
          <w:tcPr>
            <w:tcW w:w="1163" w:type="dxa"/>
          </w:tcPr>
          <w:p w14:paraId="33F913B9" w14:textId="53BD61B3" w:rsidR="008123B0" w:rsidRPr="008123B0" w:rsidRDefault="008123B0" w:rsidP="00A50E36">
            <w:pPr>
              <w:rPr>
                <w:rFonts w:cs="Open Sans"/>
                <w:sz w:val="18"/>
                <w:szCs w:val="18"/>
                <w:lang w:val="fr-CH"/>
              </w:rPr>
            </w:pPr>
            <w:r>
              <w:rPr>
                <w:rFonts w:cs="Open Sans"/>
                <w:sz w:val="18"/>
                <w:szCs w:val="18"/>
                <w:lang w:val="fr-CH"/>
              </w:rPr>
              <w:t>7+</w:t>
            </w:r>
          </w:p>
        </w:tc>
        <w:tc>
          <w:tcPr>
            <w:tcW w:w="1162" w:type="dxa"/>
          </w:tcPr>
          <w:p w14:paraId="75765D92" w14:textId="4BC9B72E" w:rsidR="008123B0" w:rsidRPr="008123B0" w:rsidRDefault="008123B0" w:rsidP="00A50E36">
            <w:pPr>
              <w:rPr>
                <w:rFonts w:cs="Open Sans"/>
                <w:sz w:val="18"/>
                <w:szCs w:val="18"/>
                <w:lang w:val="fr-CH"/>
              </w:rPr>
            </w:pPr>
            <w:r>
              <w:rPr>
                <w:rFonts w:cs="Open Sans"/>
                <w:sz w:val="18"/>
                <w:szCs w:val="18"/>
                <w:lang w:val="fr-CH"/>
              </w:rPr>
              <w:t>7+</w:t>
            </w:r>
          </w:p>
        </w:tc>
        <w:tc>
          <w:tcPr>
            <w:tcW w:w="1163" w:type="dxa"/>
          </w:tcPr>
          <w:p w14:paraId="58F0A12D" w14:textId="5928436C" w:rsidR="008123B0" w:rsidRPr="008123B0" w:rsidRDefault="008123B0" w:rsidP="00A50E36">
            <w:pPr>
              <w:rPr>
                <w:rFonts w:cs="Open Sans"/>
                <w:sz w:val="18"/>
                <w:szCs w:val="18"/>
                <w:lang w:val="fr-CH"/>
              </w:rPr>
            </w:pPr>
            <w:r>
              <w:rPr>
                <w:rFonts w:cs="Open Sans"/>
                <w:sz w:val="18"/>
                <w:szCs w:val="18"/>
                <w:lang w:val="fr-CH"/>
              </w:rPr>
              <w:t>7+</w:t>
            </w:r>
          </w:p>
        </w:tc>
      </w:tr>
      <w:tr w:rsidR="008123B0" w:rsidRPr="008123B0" w14:paraId="376FB918" w14:textId="77777777" w:rsidTr="003B5B9B">
        <w:tc>
          <w:tcPr>
            <w:tcW w:w="1418" w:type="dxa"/>
          </w:tcPr>
          <w:p w14:paraId="7379B086" w14:textId="7241EA57" w:rsidR="008123B0" w:rsidRPr="008123B0" w:rsidRDefault="008123B0" w:rsidP="00A50E36">
            <w:pPr>
              <w:rPr>
                <w:rFonts w:cs="Open Sans"/>
                <w:sz w:val="18"/>
                <w:szCs w:val="18"/>
                <w:lang w:val="fr-CH"/>
              </w:rPr>
            </w:pPr>
            <w:r>
              <w:rPr>
                <w:rFonts w:cs="Open Sans"/>
                <w:sz w:val="18"/>
                <w:szCs w:val="18"/>
                <w:lang w:val="fr-CH"/>
              </w:rPr>
              <w:t>6</w:t>
            </w:r>
          </w:p>
        </w:tc>
        <w:tc>
          <w:tcPr>
            <w:tcW w:w="1162" w:type="dxa"/>
          </w:tcPr>
          <w:p w14:paraId="1E75EA0F" w14:textId="7F04DC88" w:rsidR="008123B0" w:rsidRPr="008123B0" w:rsidRDefault="008123B0" w:rsidP="00A50E36">
            <w:pPr>
              <w:rPr>
                <w:rFonts w:cs="Open Sans"/>
                <w:sz w:val="18"/>
                <w:szCs w:val="18"/>
                <w:lang w:val="fr-CH"/>
              </w:rPr>
            </w:pPr>
            <w:r>
              <w:rPr>
                <w:rFonts w:cs="Open Sans"/>
                <w:sz w:val="18"/>
                <w:szCs w:val="18"/>
                <w:lang w:val="fr-CH"/>
              </w:rPr>
              <w:t>7+</w:t>
            </w:r>
          </w:p>
        </w:tc>
        <w:tc>
          <w:tcPr>
            <w:tcW w:w="1162" w:type="dxa"/>
          </w:tcPr>
          <w:p w14:paraId="2CA11226" w14:textId="788D4404" w:rsidR="008123B0" w:rsidRPr="008123B0" w:rsidRDefault="008123B0" w:rsidP="00A50E36">
            <w:pPr>
              <w:rPr>
                <w:rFonts w:cs="Open Sans"/>
                <w:sz w:val="18"/>
                <w:szCs w:val="18"/>
                <w:lang w:val="fr-CH"/>
              </w:rPr>
            </w:pPr>
            <w:r>
              <w:rPr>
                <w:rFonts w:cs="Open Sans"/>
                <w:sz w:val="18"/>
                <w:szCs w:val="18"/>
                <w:lang w:val="fr-CH"/>
              </w:rPr>
              <w:t>7+</w:t>
            </w:r>
          </w:p>
        </w:tc>
        <w:tc>
          <w:tcPr>
            <w:tcW w:w="1163" w:type="dxa"/>
          </w:tcPr>
          <w:p w14:paraId="3A420755" w14:textId="5E773BF9" w:rsidR="008123B0" w:rsidRPr="008123B0" w:rsidRDefault="008123B0" w:rsidP="00A50E36">
            <w:pPr>
              <w:rPr>
                <w:rFonts w:cs="Open Sans"/>
                <w:sz w:val="18"/>
                <w:szCs w:val="18"/>
                <w:lang w:val="fr-CH"/>
              </w:rPr>
            </w:pPr>
            <w:r>
              <w:rPr>
                <w:rFonts w:cs="Open Sans"/>
                <w:sz w:val="18"/>
                <w:szCs w:val="18"/>
                <w:lang w:val="fr-CH"/>
              </w:rPr>
              <w:t>7+</w:t>
            </w:r>
          </w:p>
        </w:tc>
        <w:tc>
          <w:tcPr>
            <w:tcW w:w="1162" w:type="dxa"/>
          </w:tcPr>
          <w:p w14:paraId="12202551" w14:textId="1F44964D" w:rsidR="008123B0" w:rsidRPr="008123B0" w:rsidRDefault="008123B0" w:rsidP="00A50E36">
            <w:pPr>
              <w:rPr>
                <w:rFonts w:cs="Open Sans"/>
                <w:sz w:val="18"/>
                <w:szCs w:val="18"/>
                <w:lang w:val="fr-CH"/>
              </w:rPr>
            </w:pPr>
            <w:r>
              <w:rPr>
                <w:rFonts w:cs="Open Sans"/>
                <w:sz w:val="18"/>
                <w:szCs w:val="18"/>
                <w:lang w:val="fr-CH"/>
              </w:rPr>
              <w:t>7+</w:t>
            </w:r>
          </w:p>
        </w:tc>
        <w:tc>
          <w:tcPr>
            <w:tcW w:w="1163" w:type="dxa"/>
          </w:tcPr>
          <w:p w14:paraId="76445B4E" w14:textId="2546CF75" w:rsidR="008123B0" w:rsidRPr="008123B0" w:rsidRDefault="008123B0" w:rsidP="00A50E36">
            <w:pPr>
              <w:rPr>
                <w:rFonts w:cs="Open Sans"/>
                <w:sz w:val="18"/>
                <w:szCs w:val="18"/>
                <w:lang w:val="fr-CH"/>
              </w:rPr>
            </w:pPr>
            <w:r>
              <w:rPr>
                <w:rFonts w:cs="Open Sans"/>
                <w:sz w:val="18"/>
                <w:szCs w:val="18"/>
                <w:lang w:val="fr-CH"/>
              </w:rPr>
              <w:t>7+</w:t>
            </w:r>
          </w:p>
        </w:tc>
      </w:tr>
      <w:tr w:rsidR="008123B0" w:rsidRPr="008123B0" w14:paraId="51B803D2" w14:textId="77777777" w:rsidTr="003B5B9B">
        <w:tc>
          <w:tcPr>
            <w:tcW w:w="1418" w:type="dxa"/>
          </w:tcPr>
          <w:p w14:paraId="74B4D222" w14:textId="36B2790A" w:rsidR="008123B0" w:rsidRDefault="008123B0" w:rsidP="00A50E36">
            <w:pPr>
              <w:rPr>
                <w:rFonts w:cs="Open Sans"/>
                <w:sz w:val="18"/>
                <w:szCs w:val="18"/>
                <w:lang w:val="fr-CH"/>
              </w:rPr>
            </w:pPr>
            <w:r>
              <w:rPr>
                <w:rFonts w:cs="Open Sans"/>
                <w:sz w:val="18"/>
                <w:szCs w:val="18"/>
                <w:lang w:val="fr-CH"/>
              </w:rPr>
              <w:t>7+</w:t>
            </w:r>
          </w:p>
        </w:tc>
        <w:tc>
          <w:tcPr>
            <w:tcW w:w="1162" w:type="dxa"/>
          </w:tcPr>
          <w:p w14:paraId="57EE4747" w14:textId="15321303" w:rsidR="008123B0" w:rsidRPr="008123B0" w:rsidRDefault="008123B0" w:rsidP="00A50E36">
            <w:pPr>
              <w:rPr>
                <w:rFonts w:cs="Open Sans"/>
                <w:sz w:val="18"/>
                <w:szCs w:val="18"/>
                <w:lang w:val="fr-CH"/>
              </w:rPr>
            </w:pPr>
            <w:r>
              <w:rPr>
                <w:rFonts w:cs="Open Sans"/>
                <w:sz w:val="18"/>
                <w:szCs w:val="18"/>
                <w:lang w:val="fr-CH"/>
              </w:rPr>
              <w:t>7+</w:t>
            </w:r>
          </w:p>
        </w:tc>
        <w:tc>
          <w:tcPr>
            <w:tcW w:w="1162" w:type="dxa"/>
          </w:tcPr>
          <w:p w14:paraId="6B316268" w14:textId="2DBBB596" w:rsidR="008123B0" w:rsidRPr="008123B0" w:rsidRDefault="008123B0" w:rsidP="00A50E36">
            <w:pPr>
              <w:rPr>
                <w:rFonts w:cs="Open Sans"/>
                <w:sz w:val="18"/>
                <w:szCs w:val="18"/>
                <w:lang w:val="fr-CH"/>
              </w:rPr>
            </w:pPr>
            <w:r>
              <w:rPr>
                <w:rFonts w:cs="Open Sans"/>
                <w:sz w:val="18"/>
                <w:szCs w:val="18"/>
                <w:lang w:val="fr-CH"/>
              </w:rPr>
              <w:t>7+</w:t>
            </w:r>
          </w:p>
        </w:tc>
        <w:tc>
          <w:tcPr>
            <w:tcW w:w="1163" w:type="dxa"/>
          </w:tcPr>
          <w:p w14:paraId="60991409" w14:textId="1BB2999C" w:rsidR="008123B0" w:rsidRPr="008123B0" w:rsidRDefault="008123B0" w:rsidP="00A50E36">
            <w:pPr>
              <w:rPr>
                <w:rFonts w:cs="Open Sans"/>
                <w:sz w:val="18"/>
                <w:szCs w:val="18"/>
                <w:lang w:val="fr-CH"/>
              </w:rPr>
            </w:pPr>
            <w:r>
              <w:rPr>
                <w:rFonts w:cs="Open Sans"/>
                <w:sz w:val="18"/>
                <w:szCs w:val="18"/>
                <w:lang w:val="fr-CH"/>
              </w:rPr>
              <w:t>7+</w:t>
            </w:r>
          </w:p>
        </w:tc>
        <w:tc>
          <w:tcPr>
            <w:tcW w:w="1162" w:type="dxa"/>
          </w:tcPr>
          <w:p w14:paraId="6BA2789B" w14:textId="6F549A5B" w:rsidR="008123B0" w:rsidRPr="008123B0" w:rsidRDefault="008123B0" w:rsidP="00A50E36">
            <w:pPr>
              <w:rPr>
                <w:rFonts w:cs="Open Sans"/>
                <w:sz w:val="18"/>
                <w:szCs w:val="18"/>
                <w:lang w:val="fr-CH"/>
              </w:rPr>
            </w:pPr>
            <w:r>
              <w:rPr>
                <w:rFonts w:cs="Open Sans"/>
                <w:sz w:val="18"/>
                <w:szCs w:val="18"/>
                <w:lang w:val="fr-CH"/>
              </w:rPr>
              <w:t>7+</w:t>
            </w:r>
          </w:p>
        </w:tc>
        <w:tc>
          <w:tcPr>
            <w:tcW w:w="1163" w:type="dxa"/>
          </w:tcPr>
          <w:p w14:paraId="52F9BC42" w14:textId="5E1F3C2E" w:rsidR="008123B0" w:rsidRPr="008123B0" w:rsidRDefault="008123B0" w:rsidP="00A50E36">
            <w:pPr>
              <w:rPr>
                <w:rFonts w:cs="Open Sans"/>
                <w:sz w:val="18"/>
                <w:szCs w:val="18"/>
                <w:lang w:val="fr-CH"/>
              </w:rPr>
            </w:pPr>
            <w:r>
              <w:rPr>
                <w:rFonts w:cs="Open Sans"/>
                <w:sz w:val="18"/>
                <w:szCs w:val="18"/>
                <w:lang w:val="fr-CH"/>
              </w:rPr>
              <w:t>7+</w:t>
            </w:r>
          </w:p>
        </w:tc>
      </w:tr>
    </w:tbl>
    <w:p w14:paraId="030F4D60" w14:textId="0D7CE412" w:rsidR="00A50E36" w:rsidRDefault="00A50E36" w:rsidP="00A50E36">
      <w:pPr>
        <w:rPr>
          <w:lang w:val="fr-CH"/>
        </w:rPr>
      </w:pPr>
    </w:p>
    <w:tbl>
      <w:tblPr>
        <w:tblStyle w:val="Grilledutableau"/>
        <w:tblW w:w="0" w:type="auto"/>
        <w:tblLook w:val="04A0" w:firstRow="1" w:lastRow="0" w:firstColumn="1" w:lastColumn="0" w:noHBand="0" w:noVBand="1"/>
      </w:tblPr>
      <w:tblGrid>
        <w:gridCol w:w="675"/>
        <w:gridCol w:w="8787"/>
      </w:tblGrid>
      <w:tr w:rsidR="003B5B9B" w:rsidRPr="00FB65A5" w14:paraId="5AA81DAC" w14:textId="77777777" w:rsidTr="00FB65A5">
        <w:tc>
          <w:tcPr>
            <w:tcW w:w="9462" w:type="dxa"/>
            <w:gridSpan w:val="2"/>
            <w:shd w:val="clear" w:color="auto" w:fill="DBE5F1" w:themeFill="accent1" w:themeFillTint="33"/>
          </w:tcPr>
          <w:p w14:paraId="1E0205C8" w14:textId="77777777" w:rsidR="003B5B9B" w:rsidRPr="00FB65A5" w:rsidRDefault="003B5B9B" w:rsidP="00FB65A5">
            <w:pPr>
              <w:pStyle w:val="Paragraphedeliste"/>
              <w:jc w:val="center"/>
              <w:rPr>
                <w:b/>
                <w:bCs/>
                <w:sz w:val="18"/>
                <w:szCs w:val="18"/>
                <w:lang w:val="fr-CH"/>
              </w:rPr>
            </w:pPr>
            <w:r w:rsidRPr="00FB65A5">
              <w:rPr>
                <w:b/>
                <w:bCs/>
                <w:sz w:val="18"/>
                <w:szCs w:val="18"/>
                <w:lang w:val="fr-CH"/>
              </w:rPr>
              <w:t>Interprétation du résultat de la valeur totale de l’ODARA</w:t>
            </w:r>
          </w:p>
          <w:p w14:paraId="62164D71" w14:textId="77777777" w:rsidR="00FB65A5" w:rsidRPr="00FB65A5" w:rsidRDefault="00FB65A5" w:rsidP="00FB65A5">
            <w:pPr>
              <w:pStyle w:val="Paragraphedeliste"/>
              <w:numPr>
                <w:ilvl w:val="0"/>
                <w:numId w:val="105"/>
              </w:numPr>
              <w:ind w:left="284" w:hanging="284"/>
              <w:rPr>
                <w:sz w:val="18"/>
                <w:szCs w:val="18"/>
                <w:lang w:val="fr-CH"/>
              </w:rPr>
            </w:pPr>
            <w:r w:rsidRPr="00FB65A5">
              <w:rPr>
                <w:sz w:val="18"/>
                <w:szCs w:val="18"/>
                <w:lang w:val="fr-CH"/>
              </w:rPr>
              <w:t>La valeur totale de l’ODARA est en corrélation avec la gravité, la fréquence et l’intervalle jusqu’à la survenance d’une récidive.</w:t>
            </w:r>
          </w:p>
          <w:p w14:paraId="0CA5CD35" w14:textId="709EFCCA" w:rsidR="00FB65A5" w:rsidRPr="00FB65A5" w:rsidRDefault="00FB65A5" w:rsidP="00FB65A5">
            <w:pPr>
              <w:pStyle w:val="Paragraphedeliste"/>
              <w:numPr>
                <w:ilvl w:val="0"/>
                <w:numId w:val="105"/>
              </w:numPr>
              <w:ind w:left="284" w:hanging="284"/>
              <w:rPr>
                <w:sz w:val="18"/>
                <w:szCs w:val="18"/>
                <w:lang w:val="fr-CH"/>
              </w:rPr>
            </w:pPr>
            <w:r w:rsidRPr="00FB65A5">
              <w:rPr>
                <w:sz w:val="18"/>
                <w:szCs w:val="18"/>
                <w:lang w:val="fr-CH"/>
              </w:rPr>
              <w:t xml:space="preserve">La valeur totale (0-13) de l’ODARA, résultant de la somme des éléments répondus par </w:t>
            </w:r>
            <w:r w:rsidRPr="00FB65A5">
              <w:rPr>
                <w:sz w:val="18"/>
                <w:szCs w:val="18"/>
                <w:lang w:val="fr-CH"/>
              </w:rPr>
              <w:t>« </w:t>
            </w:r>
            <w:r w:rsidRPr="00FB65A5">
              <w:rPr>
                <w:sz w:val="18"/>
                <w:szCs w:val="18"/>
                <w:lang w:val="fr-CH"/>
              </w:rPr>
              <w:t>oui</w:t>
            </w:r>
            <w:r w:rsidRPr="00FB65A5">
              <w:rPr>
                <w:sz w:val="18"/>
                <w:szCs w:val="18"/>
                <w:lang w:val="fr-CH"/>
              </w:rPr>
              <w:t> »</w:t>
            </w:r>
            <w:r w:rsidRPr="00FB65A5">
              <w:rPr>
                <w:sz w:val="18"/>
                <w:szCs w:val="18"/>
                <w:lang w:val="fr-CH"/>
              </w:rPr>
              <w:t>, peut être classée dans l’une des sept catégories de risques.</w:t>
            </w:r>
          </w:p>
          <w:p w14:paraId="511CD870" w14:textId="4FBE25F9" w:rsidR="00FB65A5" w:rsidRPr="00FB65A5" w:rsidRDefault="00FB65A5" w:rsidP="00FB65A5">
            <w:pPr>
              <w:pStyle w:val="Paragraphedeliste"/>
              <w:numPr>
                <w:ilvl w:val="0"/>
                <w:numId w:val="105"/>
              </w:numPr>
              <w:ind w:left="284" w:hanging="284"/>
              <w:rPr>
                <w:sz w:val="18"/>
                <w:szCs w:val="18"/>
                <w:lang w:val="fr-CH"/>
              </w:rPr>
            </w:pPr>
            <w:r w:rsidRPr="00FB65A5">
              <w:rPr>
                <w:sz w:val="18"/>
                <w:szCs w:val="18"/>
                <w:lang w:val="fr-CH"/>
              </w:rPr>
              <w:t>Pour chaque catégorie de risque, le taux de récidive de l’échantillon évolutif (normes de récidive) est indiqué sur une période de 5 ans. Les valeurs normatives de récidive indiquées pour les catégories de risque servent de bases de référence pour le risque de récidive de délinquants présentant des caractéristiques similaires.</w:t>
            </w:r>
          </w:p>
        </w:tc>
      </w:tr>
      <w:tr w:rsidR="003B5B9B" w:rsidRPr="00FB65A5" w14:paraId="2BF960D4" w14:textId="77777777" w:rsidTr="00FB65A5">
        <w:tc>
          <w:tcPr>
            <w:tcW w:w="675" w:type="dxa"/>
          </w:tcPr>
          <w:p w14:paraId="7E873948" w14:textId="778BC83D" w:rsidR="003B5B9B" w:rsidRPr="00FB65A5" w:rsidRDefault="003B5B9B" w:rsidP="00A50E36">
            <w:pPr>
              <w:rPr>
                <w:sz w:val="18"/>
                <w:szCs w:val="18"/>
                <w:lang w:val="fr-CH"/>
              </w:rPr>
            </w:pPr>
            <w:r w:rsidRPr="00FB65A5">
              <w:rPr>
                <w:sz w:val="18"/>
                <w:szCs w:val="18"/>
                <w:lang w:val="fr-CH"/>
              </w:rPr>
              <w:t>0</w:t>
            </w:r>
          </w:p>
        </w:tc>
        <w:tc>
          <w:tcPr>
            <w:tcW w:w="8787" w:type="dxa"/>
          </w:tcPr>
          <w:p w14:paraId="22693BF5" w14:textId="77777777" w:rsidR="003B5B9B" w:rsidRPr="00FB65A5" w:rsidRDefault="003B5B9B" w:rsidP="003B5B9B">
            <w:pPr>
              <w:rPr>
                <w:sz w:val="18"/>
                <w:szCs w:val="18"/>
                <w:lang w:val="fr-CH"/>
              </w:rPr>
            </w:pPr>
            <w:r w:rsidRPr="00FB65A5">
              <w:rPr>
                <w:sz w:val="18"/>
                <w:szCs w:val="18"/>
                <w:lang w:val="fr-CH"/>
              </w:rPr>
              <w:t xml:space="preserve">En fonction des réponses du client et des informations contenues dans le dossier concernant l'auteur, la valeur totale de l'ODARA pour l'auteur s'élève à 0. Elle représente la valeur la plus basse des sept catégories de risque. Un des dix hommes qui commettent des agressions à l'encontre de leur (ex-)partenaire atteint une valeur totale de 0. </w:t>
            </w:r>
          </w:p>
          <w:p w14:paraId="24AD6B48" w14:textId="47BF3829" w:rsidR="003B5B9B" w:rsidRPr="00FB65A5" w:rsidRDefault="003B5B9B" w:rsidP="003B5B9B">
            <w:pPr>
              <w:rPr>
                <w:sz w:val="18"/>
                <w:szCs w:val="18"/>
                <w:lang w:val="fr-CH"/>
              </w:rPr>
            </w:pPr>
            <w:r w:rsidRPr="00FB65A5">
              <w:rPr>
                <w:sz w:val="18"/>
                <w:szCs w:val="18"/>
                <w:lang w:val="fr-CH"/>
              </w:rPr>
              <w:t>7% de tous les hommes qui commettent des agressions à l'encontre de leur (ex-)partenaire commettront une nouvelle agression à l'encontre de leur partenaire (ou future partenaire) dans les 5 ans à venir qui sera enregistrée par les services de police</w:t>
            </w:r>
            <w:r w:rsidRPr="00FB65A5">
              <w:rPr>
                <w:sz w:val="18"/>
                <w:szCs w:val="18"/>
                <w:lang w:val="fr-CH"/>
              </w:rPr>
              <w:t>.</w:t>
            </w:r>
          </w:p>
        </w:tc>
      </w:tr>
      <w:tr w:rsidR="003B5B9B" w:rsidRPr="00FB65A5" w14:paraId="2CA2261F" w14:textId="77777777" w:rsidTr="00FB65A5">
        <w:tc>
          <w:tcPr>
            <w:tcW w:w="675" w:type="dxa"/>
          </w:tcPr>
          <w:p w14:paraId="19047D49" w14:textId="488DC7F1" w:rsidR="003B5B9B" w:rsidRPr="00FB65A5" w:rsidRDefault="003B5B9B" w:rsidP="00A50E36">
            <w:pPr>
              <w:rPr>
                <w:sz w:val="18"/>
                <w:szCs w:val="18"/>
                <w:lang w:val="fr-CH"/>
              </w:rPr>
            </w:pPr>
            <w:r w:rsidRPr="00FB65A5">
              <w:rPr>
                <w:sz w:val="18"/>
                <w:szCs w:val="18"/>
                <w:lang w:val="fr-CH"/>
              </w:rPr>
              <w:t>1</w:t>
            </w:r>
          </w:p>
        </w:tc>
        <w:tc>
          <w:tcPr>
            <w:tcW w:w="8787" w:type="dxa"/>
          </w:tcPr>
          <w:p w14:paraId="2A5ADA1E" w14:textId="77777777" w:rsidR="003B5B9B" w:rsidRPr="00FB65A5" w:rsidRDefault="003B5B9B" w:rsidP="003B5B9B">
            <w:pPr>
              <w:rPr>
                <w:sz w:val="18"/>
                <w:szCs w:val="18"/>
                <w:lang w:val="fr-CH"/>
              </w:rPr>
            </w:pPr>
            <w:r w:rsidRPr="00FB65A5">
              <w:rPr>
                <w:sz w:val="18"/>
                <w:szCs w:val="18"/>
                <w:lang w:val="fr-CH"/>
              </w:rPr>
              <w:t xml:space="preserve">En fonction des réponses du client et des informations contenues dans le dossier concernant l'auteur, la valeur totale de l'ODARA pour l'auteur s'élève à 1. Elle représente la deuxième valeur la plus basse des sept catégories de risque. Un quart des dix hommes qui commettent des agressions à l'encontre de leur (ex-)partenaire atteint une valeur totale de 1 ou inférieure. </w:t>
            </w:r>
          </w:p>
          <w:p w14:paraId="5C470BF2" w14:textId="7A6E85B7" w:rsidR="003B5B9B" w:rsidRPr="00FB65A5" w:rsidRDefault="003B5B9B" w:rsidP="003B5B9B">
            <w:pPr>
              <w:rPr>
                <w:sz w:val="18"/>
                <w:szCs w:val="18"/>
                <w:lang w:val="fr-CH"/>
              </w:rPr>
            </w:pPr>
            <w:r w:rsidRPr="00FB65A5">
              <w:rPr>
                <w:sz w:val="18"/>
                <w:szCs w:val="18"/>
                <w:lang w:val="fr-CH"/>
              </w:rPr>
              <w:t>17% de tous les hommes qui commettent des agressions à l'encontre de leur (ex-)partenaire commettront une nouvelle agression à l'encontre de leur partenaire (ou future partenaire) dans les 5 ans à venir qui sera enregistrée par les services de police.</w:t>
            </w:r>
          </w:p>
        </w:tc>
      </w:tr>
      <w:tr w:rsidR="003B5B9B" w:rsidRPr="00FB65A5" w14:paraId="3724BCB7" w14:textId="77777777" w:rsidTr="00FB65A5">
        <w:tc>
          <w:tcPr>
            <w:tcW w:w="675" w:type="dxa"/>
          </w:tcPr>
          <w:p w14:paraId="639D399E" w14:textId="023C4517" w:rsidR="003B5B9B" w:rsidRPr="00FB65A5" w:rsidRDefault="003B5B9B" w:rsidP="00A50E36">
            <w:pPr>
              <w:rPr>
                <w:sz w:val="18"/>
                <w:szCs w:val="18"/>
                <w:lang w:val="fr-CH"/>
              </w:rPr>
            </w:pPr>
            <w:r w:rsidRPr="00FB65A5">
              <w:rPr>
                <w:sz w:val="18"/>
                <w:szCs w:val="18"/>
                <w:lang w:val="fr-CH"/>
              </w:rPr>
              <w:t>2</w:t>
            </w:r>
          </w:p>
        </w:tc>
        <w:tc>
          <w:tcPr>
            <w:tcW w:w="8787" w:type="dxa"/>
          </w:tcPr>
          <w:p w14:paraId="2BDA697E" w14:textId="3B17FC60" w:rsidR="003B5B9B" w:rsidRPr="00FB65A5" w:rsidRDefault="003B5B9B" w:rsidP="003B5B9B">
            <w:pPr>
              <w:rPr>
                <w:sz w:val="18"/>
                <w:szCs w:val="18"/>
                <w:lang w:val="fr-CH"/>
              </w:rPr>
            </w:pPr>
            <w:r w:rsidRPr="00FB65A5">
              <w:rPr>
                <w:sz w:val="18"/>
                <w:szCs w:val="18"/>
                <w:lang w:val="fr-CH"/>
              </w:rPr>
              <w:t xml:space="preserve">En fonction des réponses du client et des informations contenues dans le dossier concernant l'auteur, la valeur totale de l'ODARA pour l'auteur s'élève à 2. La </w:t>
            </w:r>
            <w:r w:rsidRPr="00FB65A5">
              <w:rPr>
                <w:sz w:val="18"/>
                <w:szCs w:val="18"/>
                <w:lang w:val="fr-CH"/>
              </w:rPr>
              <w:t>moitié</w:t>
            </w:r>
            <w:r w:rsidRPr="00FB65A5">
              <w:rPr>
                <w:sz w:val="18"/>
                <w:szCs w:val="18"/>
                <w:lang w:val="fr-CH"/>
              </w:rPr>
              <w:t xml:space="preserve"> des hommes qui commettent des agressions à l'encontre de leur (ex-)partenaire atteint une valeur totale de 2 ou inférieure. </w:t>
            </w:r>
          </w:p>
          <w:p w14:paraId="21B851BE" w14:textId="750DC1AA" w:rsidR="003B5B9B" w:rsidRPr="00FB65A5" w:rsidRDefault="003B5B9B" w:rsidP="003B5B9B">
            <w:pPr>
              <w:rPr>
                <w:sz w:val="18"/>
                <w:szCs w:val="18"/>
                <w:lang w:val="fr-CH"/>
              </w:rPr>
            </w:pPr>
            <w:r w:rsidRPr="00FB65A5">
              <w:rPr>
                <w:sz w:val="18"/>
                <w:szCs w:val="18"/>
                <w:lang w:val="fr-CH"/>
              </w:rPr>
              <w:t>22% de tous les hommes qui commettent des agressions à l'encontre de leur (ex-)partenaire commettront une nouvelle agression à l'encontre de leur partenaire (ou future partenaire) dans les 5 ans à venir qui sera enregistrée par les services de police.</w:t>
            </w:r>
          </w:p>
        </w:tc>
      </w:tr>
      <w:tr w:rsidR="003B5B9B" w:rsidRPr="00FB65A5" w14:paraId="146B7A67" w14:textId="77777777" w:rsidTr="00FB65A5">
        <w:tc>
          <w:tcPr>
            <w:tcW w:w="675" w:type="dxa"/>
          </w:tcPr>
          <w:p w14:paraId="17689864" w14:textId="5D334358" w:rsidR="003B5B9B" w:rsidRPr="00FB65A5" w:rsidRDefault="003B5B9B" w:rsidP="00A50E36">
            <w:pPr>
              <w:rPr>
                <w:sz w:val="18"/>
                <w:szCs w:val="18"/>
                <w:lang w:val="fr-CH"/>
              </w:rPr>
            </w:pPr>
            <w:r w:rsidRPr="00FB65A5">
              <w:rPr>
                <w:sz w:val="18"/>
                <w:szCs w:val="18"/>
                <w:lang w:val="fr-CH"/>
              </w:rPr>
              <w:t>3</w:t>
            </w:r>
          </w:p>
        </w:tc>
        <w:tc>
          <w:tcPr>
            <w:tcW w:w="8787" w:type="dxa"/>
          </w:tcPr>
          <w:p w14:paraId="600056F3" w14:textId="77777777" w:rsidR="003B5B9B" w:rsidRPr="00FB65A5" w:rsidRDefault="003B5B9B" w:rsidP="003B5B9B">
            <w:pPr>
              <w:rPr>
                <w:sz w:val="18"/>
                <w:szCs w:val="18"/>
                <w:lang w:val="fr-CH"/>
              </w:rPr>
            </w:pPr>
            <w:r w:rsidRPr="00FB65A5">
              <w:rPr>
                <w:sz w:val="18"/>
                <w:szCs w:val="18"/>
                <w:lang w:val="fr-CH"/>
              </w:rPr>
              <w:t xml:space="preserve">En fonction des réponses du client et des informations contenues dans le dossier concernant l'auteur, la valeur totale de l'ODARA pour l'auteur s'élève à 3. Sept hommes sur dix qui commettent des agressions à l'encontre de leur (ex-)partenaire atteint une valeur totale de 3 ou inférieure. </w:t>
            </w:r>
          </w:p>
          <w:p w14:paraId="22AAFAFD" w14:textId="081484D1" w:rsidR="003B5B9B" w:rsidRPr="00FB65A5" w:rsidRDefault="003B5B9B" w:rsidP="003B5B9B">
            <w:pPr>
              <w:rPr>
                <w:sz w:val="18"/>
                <w:szCs w:val="18"/>
                <w:lang w:val="fr-CH"/>
              </w:rPr>
            </w:pPr>
            <w:r w:rsidRPr="00FB65A5">
              <w:rPr>
                <w:sz w:val="18"/>
                <w:szCs w:val="18"/>
                <w:lang w:val="fr-CH"/>
              </w:rPr>
              <w:t>34% de tous les hommes qui commettent des agressions à l'encontre de leur (ex-)partenaire commettront une nouvelle agression à l'encontre de leur partenaire (ou future partenaire) dans les 5 ans à venir qui sera enregistrée par les services de police.</w:t>
            </w:r>
          </w:p>
        </w:tc>
      </w:tr>
      <w:tr w:rsidR="003B5B9B" w:rsidRPr="00FB65A5" w14:paraId="02B6CE58" w14:textId="77777777" w:rsidTr="00FB65A5">
        <w:tc>
          <w:tcPr>
            <w:tcW w:w="675" w:type="dxa"/>
          </w:tcPr>
          <w:p w14:paraId="7A43879F" w14:textId="12AB6575" w:rsidR="003B5B9B" w:rsidRPr="00FB65A5" w:rsidRDefault="003B5B9B" w:rsidP="00A50E36">
            <w:pPr>
              <w:rPr>
                <w:sz w:val="18"/>
                <w:szCs w:val="18"/>
                <w:lang w:val="fr-CH"/>
              </w:rPr>
            </w:pPr>
            <w:r w:rsidRPr="00FB65A5">
              <w:rPr>
                <w:sz w:val="18"/>
                <w:szCs w:val="18"/>
                <w:lang w:val="fr-CH"/>
              </w:rPr>
              <w:t>4</w:t>
            </w:r>
          </w:p>
        </w:tc>
        <w:tc>
          <w:tcPr>
            <w:tcW w:w="8787" w:type="dxa"/>
          </w:tcPr>
          <w:p w14:paraId="24ABDB69" w14:textId="77777777" w:rsidR="003B5B9B" w:rsidRPr="00FB65A5" w:rsidRDefault="003B5B9B" w:rsidP="003B5B9B">
            <w:pPr>
              <w:rPr>
                <w:sz w:val="18"/>
                <w:szCs w:val="18"/>
                <w:lang w:val="fr-CH"/>
              </w:rPr>
            </w:pPr>
            <w:r w:rsidRPr="00FB65A5">
              <w:rPr>
                <w:sz w:val="18"/>
                <w:szCs w:val="18"/>
                <w:lang w:val="fr-CH"/>
              </w:rPr>
              <w:t xml:space="preserve">En fonction des réponses du client et des informations contenues dans le dossier concernant l'auteur, la valeur totale de l'ODARA pour l'auteur s'élève à 4. Huit hommes sur dix qui commettent des agressions à l'encontre de leur (ex-)partenaire atteint une valeur totale de 4 ou inférieure. </w:t>
            </w:r>
          </w:p>
          <w:p w14:paraId="0BB6E689" w14:textId="700D22BC" w:rsidR="003B5B9B" w:rsidRPr="00FB65A5" w:rsidRDefault="003B5B9B" w:rsidP="003B5B9B">
            <w:pPr>
              <w:rPr>
                <w:sz w:val="18"/>
                <w:szCs w:val="18"/>
                <w:lang w:val="fr-CH"/>
              </w:rPr>
            </w:pPr>
            <w:r w:rsidRPr="00FB65A5">
              <w:rPr>
                <w:sz w:val="18"/>
                <w:szCs w:val="18"/>
                <w:lang w:val="fr-CH"/>
              </w:rPr>
              <w:t>39% de tous les hommes qui commettent des agressions à l'encontre de leur (ex-)partenaire commettront une nouvelle agression à l'encontre de leur partenaire (ou future partenaire) dans les 5 ans à venir qui sera enregistrée par les services de police.</w:t>
            </w:r>
          </w:p>
        </w:tc>
      </w:tr>
      <w:tr w:rsidR="003B5B9B" w:rsidRPr="00FB65A5" w14:paraId="642AC69F" w14:textId="77777777" w:rsidTr="00FB65A5">
        <w:tc>
          <w:tcPr>
            <w:tcW w:w="675" w:type="dxa"/>
          </w:tcPr>
          <w:p w14:paraId="3A16BEC4" w14:textId="20B140A7" w:rsidR="003B5B9B" w:rsidRPr="00FB65A5" w:rsidRDefault="003B5B9B" w:rsidP="00A50E36">
            <w:pPr>
              <w:rPr>
                <w:sz w:val="18"/>
                <w:szCs w:val="18"/>
                <w:lang w:val="fr-CH"/>
              </w:rPr>
            </w:pPr>
            <w:r w:rsidRPr="00FB65A5">
              <w:rPr>
                <w:sz w:val="18"/>
                <w:szCs w:val="18"/>
                <w:lang w:val="fr-CH"/>
              </w:rPr>
              <w:t>5-6</w:t>
            </w:r>
          </w:p>
        </w:tc>
        <w:tc>
          <w:tcPr>
            <w:tcW w:w="8787" w:type="dxa"/>
          </w:tcPr>
          <w:p w14:paraId="16112F43" w14:textId="77777777" w:rsidR="00FB65A5" w:rsidRPr="00FB65A5" w:rsidRDefault="00FB65A5" w:rsidP="00FB65A5">
            <w:pPr>
              <w:rPr>
                <w:sz w:val="18"/>
                <w:szCs w:val="18"/>
                <w:lang w:val="fr-CH"/>
              </w:rPr>
            </w:pPr>
            <w:r w:rsidRPr="00FB65A5">
              <w:rPr>
                <w:sz w:val="18"/>
                <w:szCs w:val="18"/>
                <w:lang w:val="fr-CH"/>
              </w:rPr>
              <w:t xml:space="preserve">En fonction des réponses du client et des informations contenues dans le dossier concernant l'auteur, la valeur totale de l'ODARA pour l'auteur s'élève à 5 (ou 6). Cette valeur est la deuxième plus élevée </w:t>
            </w:r>
            <w:r w:rsidRPr="00FB65A5">
              <w:rPr>
                <w:sz w:val="18"/>
                <w:szCs w:val="18"/>
                <w:lang w:val="fr-CH"/>
              </w:rPr>
              <w:lastRenderedPageBreak/>
              <w:t xml:space="preserve">des sept catégories de risque. Neuf hommes sur dix qui commettent des agressions à l'encontre de leur (ex-)partenaire atteint une valeur totale de 6 ou inférieure. </w:t>
            </w:r>
          </w:p>
          <w:p w14:paraId="15A132E9" w14:textId="2C4ECD98" w:rsidR="003B5B9B" w:rsidRPr="00FB65A5" w:rsidRDefault="00FB65A5" w:rsidP="00FB65A5">
            <w:pPr>
              <w:rPr>
                <w:sz w:val="18"/>
                <w:szCs w:val="18"/>
                <w:lang w:val="fr-CH"/>
              </w:rPr>
            </w:pPr>
            <w:r w:rsidRPr="00FB65A5">
              <w:rPr>
                <w:sz w:val="18"/>
                <w:szCs w:val="18"/>
                <w:lang w:val="fr-CH"/>
              </w:rPr>
              <w:t>53% de tous les hommes qui commettent des agressions à l'encontre de leur (ex-)partenaire commettront une nouvelle agression à l'encontre de leur partenaire (ou future partenaire) dans les 5 ans à venir qui sera enregistrée par les services de police.</w:t>
            </w:r>
          </w:p>
        </w:tc>
      </w:tr>
      <w:tr w:rsidR="003B5B9B" w:rsidRPr="00FB65A5" w14:paraId="5AF21826" w14:textId="77777777" w:rsidTr="00FB65A5">
        <w:tc>
          <w:tcPr>
            <w:tcW w:w="675" w:type="dxa"/>
          </w:tcPr>
          <w:p w14:paraId="5812A185" w14:textId="597E4C78" w:rsidR="003B5B9B" w:rsidRPr="00FB65A5" w:rsidRDefault="003B5B9B" w:rsidP="00A50E36">
            <w:pPr>
              <w:rPr>
                <w:sz w:val="18"/>
                <w:szCs w:val="18"/>
                <w:lang w:val="fr-CH"/>
              </w:rPr>
            </w:pPr>
            <w:r w:rsidRPr="00FB65A5">
              <w:rPr>
                <w:sz w:val="18"/>
                <w:szCs w:val="18"/>
                <w:lang w:val="fr-CH"/>
              </w:rPr>
              <w:lastRenderedPageBreak/>
              <w:t>7-13</w:t>
            </w:r>
          </w:p>
        </w:tc>
        <w:tc>
          <w:tcPr>
            <w:tcW w:w="8787" w:type="dxa"/>
          </w:tcPr>
          <w:p w14:paraId="198D8585" w14:textId="77777777" w:rsidR="00FB65A5" w:rsidRPr="00FB65A5" w:rsidRDefault="00FB65A5" w:rsidP="00FB65A5">
            <w:pPr>
              <w:rPr>
                <w:sz w:val="18"/>
                <w:szCs w:val="18"/>
                <w:lang w:val="fr-CH"/>
              </w:rPr>
            </w:pPr>
            <w:r w:rsidRPr="00FB65A5">
              <w:rPr>
                <w:sz w:val="18"/>
                <w:szCs w:val="18"/>
                <w:lang w:val="fr-CH"/>
              </w:rPr>
              <w:t xml:space="preserve">En fonction des réponses du client et des informations contenues dans le dossier concernant l'auteur, la valeur totale de l'ODARA pour l'auteur s'élève à 7 ou plus. Cette valeur est la plus élevée des sept catégories de risque. Moins d'un homme sur dix qui commettent des agressions à l'encontre de leur (ex-)partenaire atteignent une valeur totale entrant dans cette catégorie. </w:t>
            </w:r>
          </w:p>
          <w:p w14:paraId="5DCB4A66" w14:textId="6547F603" w:rsidR="003B5B9B" w:rsidRPr="00FB65A5" w:rsidRDefault="00FB65A5" w:rsidP="00FB65A5">
            <w:pPr>
              <w:rPr>
                <w:sz w:val="18"/>
                <w:szCs w:val="18"/>
                <w:lang w:val="fr-CH"/>
              </w:rPr>
            </w:pPr>
            <w:r w:rsidRPr="00FB65A5">
              <w:rPr>
                <w:sz w:val="18"/>
                <w:szCs w:val="18"/>
                <w:lang w:val="fr-CH"/>
              </w:rPr>
              <w:t>74% de tous les hommes qui commettent des agressions à l'encontre de leur (ex-)partenaire commettront une nouvelle agression à l'encontre de leur partenaire (ou future partenaire) dans les 5 ans à venir qui sera enregistrée par les services de police.</w:t>
            </w:r>
          </w:p>
        </w:tc>
      </w:tr>
    </w:tbl>
    <w:p w14:paraId="224EA48E" w14:textId="77777777" w:rsidR="008123B0" w:rsidRDefault="008123B0" w:rsidP="00A50E36">
      <w:pPr>
        <w:rPr>
          <w:lang w:val="fr-CH"/>
        </w:rPr>
      </w:pPr>
    </w:p>
    <w:p w14:paraId="3F1B9643" w14:textId="569908D1" w:rsidR="00FB65A5" w:rsidRPr="00A50E36" w:rsidRDefault="00FB65A5" w:rsidP="00A50E36">
      <w:pPr>
        <w:rPr>
          <w:lang w:val="fr-CH"/>
        </w:rPr>
      </w:pPr>
      <w:r>
        <w:rPr>
          <w:lang w:val="fr-CH"/>
        </w:rPr>
        <w:t>Commentaires :</w:t>
      </w:r>
    </w:p>
    <w:p w14:paraId="577B166A" w14:textId="1F0C48C4" w:rsidR="002B633E" w:rsidRPr="002B633E" w:rsidRDefault="00144DCC" w:rsidP="002B633E">
      <w:pPr>
        <w:pStyle w:val="Titre"/>
        <w:rPr>
          <w:lang w:val="fr-CH"/>
        </w:rPr>
      </w:pPr>
      <w:bookmarkStart w:id="4" w:name="_Toc145087179"/>
      <w:r>
        <w:rPr>
          <w:lang w:val="fr-CH"/>
        </w:rPr>
        <w:t>STATIQUE-99R</w:t>
      </w:r>
      <w:r w:rsidR="002B633E" w:rsidRPr="002B633E">
        <w:rPr>
          <w:lang w:val="fr-CH"/>
        </w:rPr>
        <w:t xml:space="preserve"> (</w:t>
      </w:r>
      <w:r>
        <w:rPr>
          <w:lang w:val="fr-CH"/>
        </w:rPr>
        <w:t>Récidive sexuelle</w:t>
      </w:r>
      <w:r w:rsidR="002B633E" w:rsidRPr="002B633E">
        <w:rPr>
          <w:lang w:val="fr-CH"/>
        </w:rPr>
        <w:t>)</w:t>
      </w:r>
      <w:bookmarkEnd w:id="4"/>
    </w:p>
    <w:p w14:paraId="2817D805" w14:textId="5DDEBBAC" w:rsidR="002B633E" w:rsidRPr="00392D69" w:rsidRDefault="009550B5" w:rsidP="00392D69">
      <w:pPr>
        <w:pStyle w:val="Titre1"/>
        <w:numPr>
          <w:ilvl w:val="0"/>
          <w:numId w:val="77"/>
        </w:numPr>
        <w:rPr>
          <w:lang w:val="fr-CH"/>
        </w:rPr>
      </w:pPr>
      <w:r w:rsidRPr="00392D69">
        <w:rPr>
          <w:lang w:val="fr-CH"/>
        </w:rPr>
        <w:t>Âge à la remise en liberté pour l’infraction sexuelle répertoriée</w:t>
      </w:r>
    </w:p>
    <w:p w14:paraId="3ABA39EF" w14:textId="36C1AC46" w:rsidR="008202E1" w:rsidRPr="008202E1" w:rsidRDefault="008202E1" w:rsidP="008202E1">
      <w:pPr>
        <w:rPr>
          <w:lang w:val="fr-CH"/>
        </w:rPr>
      </w:pPr>
      <w:r>
        <w:rPr>
          <w:lang w:val="fr-CH"/>
        </w:rPr>
        <w:t>a.</w:t>
      </w:r>
      <w:r w:rsidR="009550B5">
        <w:rPr>
          <w:lang w:val="fr-CH"/>
        </w:rPr>
        <w:t xml:space="preserve"> 18 à 34.9 ans = 1 point</w:t>
      </w:r>
    </w:p>
    <w:p w14:paraId="106A54F9" w14:textId="59392780" w:rsidR="008202E1" w:rsidRDefault="008202E1" w:rsidP="008202E1">
      <w:r>
        <w:t xml:space="preserve">b. </w:t>
      </w:r>
      <w:r w:rsidR="009550B5">
        <w:t>35 à 39.9</w:t>
      </w:r>
      <w:r w:rsidR="00967069">
        <w:t xml:space="preserve"> ans = 0 point</w:t>
      </w:r>
      <w:r>
        <w:t xml:space="preserve"> </w:t>
      </w:r>
    </w:p>
    <w:p w14:paraId="3497EE45" w14:textId="5242F3D9" w:rsidR="008202E1" w:rsidRDefault="008202E1" w:rsidP="008202E1">
      <w:r>
        <w:t xml:space="preserve">c. </w:t>
      </w:r>
      <w:r w:rsidR="00967069">
        <w:t>40 à 59.9 ans = -1 point</w:t>
      </w:r>
    </w:p>
    <w:p w14:paraId="7A08B4A3" w14:textId="59E002B5" w:rsidR="008202E1" w:rsidRDefault="008202E1" w:rsidP="008202E1">
      <w:r>
        <w:t xml:space="preserve">d. </w:t>
      </w:r>
      <w:r w:rsidR="00967069">
        <w:t>60 ans et + = -3 points</w:t>
      </w:r>
    </w:p>
    <w:p w14:paraId="2E2FF6CD" w14:textId="77777777" w:rsidR="008202E1" w:rsidRDefault="008202E1" w:rsidP="008202E1"/>
    <w:p w14:paraId="4D2F4FB3" w14:textId="50DA025A" w:rsidR="00967069" w:rsidRDefault="008202E1" w:rsidP="008202E1">
      <w:r>
        <w:t>Commentaires :</w:t>
      </w:r>
    </w:p>
    <w:p w14:paraId="0D38833E" w14:textId="373C5417" w:rsidR="008202E1" w:rsidRDefault="00967069" w:rsidP="00392D69">
      <w:pPr>
        <w:pStyle w:val="Titre1"/>
      </w:pPr>
      <w:r w:rsidRPr="00967069">
        <w:t>Cohabitation (cohabité avec un amant (homme ou femme) pendant au moins deux ans</w:t>
      </w:r>
      <w:r>
        <w:t> ?</w:t>
      </w:r>
      <w:r w:rsidRPr="00967069">
        <w:t>)</w:t>
      </w:r>
    </w:p>
    <w:p w14:paraId="6BAB547B" w14:textId="29CFF100" w:rsidR="008202E1" w:rsidRPr="008202E1" w:rsidRDefault="008202E1" w:rsidP="008202E1">
      <w:pPr>
        <w:rPr>
          <w:lang w:val="fr-CH"/>
        </w:rPr>
      </w:pPr>
      <w:r>
        <w:t xml:space="preserve">a. </w:t>
      </w:r>
      <w:r w:rsidR="00967069">
        <w:t>Oui = 0 point</w:t>
      </w:r>
    </w:p>
    <w:p w14:paraId="23E20460" w14:textId="0771E64D" w:rsidR="008202E1" w:rsidRDefault="008202E1" w:rsidP="00967069">
      <w:r>
        <w:t xml:space="preserve">b. </w:t>
      </w:r>
      <w:r w:rsidR="00967069">
        <w:t>Non = 1 point</w:t>
      </w:r>
    </w:p>
    <w:p w14:paraId="7656E91C" w14:textId="77777777" w:rsidR="00147AB6" w:rsidRDefault="00147AB6" w:rsidP="008202E1"/>
    <w:p w14:paraId="0715879A" w14:textId="667DBAAE" w:rsidR="00967069" w:rsidRDefault="00147AB6" w:rsidP="008202E1">
      <w:r>
        <w:t>Commentaires :</w:t>
      </w:r>
    </w:p>
    <w:p w14:paraId="059AE20B" w14:textId="619522FA" w:rsidR="008202E1" w:rsidRDefault="00967069" w:rsidP="00392D69">
      <w:pPr>
        <w:pStyle w:val="Titre1"/>
      </w:pPr>
      <w:r w:rsidRPr="00967069">
        <w:t>Infractions répertoriées avec violence non sexuelle</w:t>
      </w:r>
      <w:r>
        <w:t xml:space="preserve"> (c</w:t>
      </w:r>
      <w:r w:rsidRPr="00967069">
        <w:t>ondamnation</w:t>
      </w:r>
      <w:r>
        <w:t>)</w:t>
      </w:r>
    </w:p>
    <w:p w14:paraId="720BDE0A" w14:textId="6A4D3461" w:rsidR="008202E1" w:rsidRPr="008202E1" w:rsidRDefault="008202E1" w:rsidP="008202E1">
      <w:pPr>
        <w:rPr>
          <w:lang w:val="fr-CH"/>
        </w:rPr>
      </w:pPr>
      <w:r>
        <w:t xml:space="preserve">a. </w:t>
      </w:r>
      <w:r w:rsidR="00967069">
        <w:t>Non = 0 point</w:t>
      </w:r>
    </w:p>
    <w:p w14:paraId="0D05F61B" w14:textId="1C01DDA7" w:rsidR="008202E1" w:rsidRDefault="008202E1" w:rsidP="008202E1">
      <w:r>
        <w:t xml:space="preserve">b. </w:t>
      </w:r>
      <w:r w:rsidR="00967069">
        <w:t>Oui = 1 point</w:t>
      </w:r>
    </w:p>
    <w:p w14:paraId="10984A64" w14:textId="77777777" w:rsidR="00147AB6" w:rsidRDefault="00147AB6" w:rsidP="008202E1"/>
    <w:p w14:paraId="5321E72E" w14:textId="006F81FA" w:rsidR="00967069" w:rsidRDefault="00147AB6" w:rsidP="008202E1">
      <w:r>
        <w:t>Commentaires :</w:t>
      </w:r>
    </w:p>
    <w:p w14:paraId="5B31DF15" w14:textId="305C3D8C" w:rsidR="008202E1" w:rsidRDefault="00BC3BF0" w:rsidP="00392D69">
      <w:pPr>
        <w:pStyle w:val="Titre1"/>
      </w:pPr>
      <w:r w:rsidRPr="00BC3BF0">
        <w:t>Infractions antérieures avec violence non sexuelle</w:t>
      </w:r>
      <w:r>
        <w:t xml:space="preserve"> (c</w:t>
      </w:r>
      <w:r w:rsidRPr="00BC3BF0">
        <w:t>ondamnation</w:t>
      </w:r>
      <w:r>
        <w:t>)</w:t>
      </w:r>
    </w:p>
    <w:p w14:paraId="7F9EF9D6" w14:textId="376D1563" w:rsidR="008202E1" w:rsidRDefault="008202E1" w:rsidP="008202E1">
      <w:r>
        <w:t xml:space="preserve">a. </w:t>
      </w:r>
      <w:r w:rsidR="00BC3BF0">
        <w:t>Non = 0 point</w:t>
      </w:r>
    </w:p>
    <w:p w14:paraId="469F0E66" w14:textId="49DAE5CA" w:rsidR="008202E1" w:rsidRDefault="008202E1" w:rsidP="008202E1">
      <w:r>
        <w:t xml:space="preserve">b. </w:t>
      </w:r>
      <w:r w:rsidR="00BC3BF0">
        <w:t>Oui = 1 point</w:t>
      </w:r>
    </w:p>
    <w:p w14:paraId="646C6F9D" w14:textId="77777777" w:rsidR="00147AB6" w:rsidRDefault="00147AB6" w:rsidP="008202E1"/>
    <w:p w14:paraId="1705FB2D" w14:textId="4D60D862" w:rsidR="00147AB6" w:rsidRDefault="00147AB6" w:rsidP="008202E1">
      <w:r>
        <w:lastRenderedPageBreak/>
        <w:t>Commentaires :</w:t>
      </w:r>
    </w:p>
    <w:p w14:paraId="09908FCD" w14:textId="770892DE" w:rsidR="008202E1" w:rsidRDefault="00BC3BF0" w:rsidP="00392D69">
      <w:pPr>
        <w:pStyle w:val="Titre1"/>
      </w:pPr>
      <w:r w:rsidRPr="00BC3BF0">
        <w:t>Infractions sexuelles antérieures</w:t>
      </w:r>
    </w:p>
    <w:p w14:paraId="6174E1C0" w14:textId="1CB4A35E" w:rsidR="00BC3BF0" w:rsidRDefault="00BC3BF0" w:rsidP="00BC3BF0">
      <w:r>
        <w:t>a. 0 accusation et 0 condamnation = 0 point</w:t>
      </w:r>
    </w:p>
    <w:p w14:paraId="755E9810" w14:textId="6DCE4165" w:rsidR="00BC3BF0" w:rsidRDefault="00BC3BF0" w:rsidP="00BC3BF0">
      <w:r>
        <w:t>b. 1-2 accusations et 0-1 condamnation = 1 point</w:t>
      </w:r>
    </w:p>
    <w:p w14:paraId="5429C68A" w14:textId="092B81CC" w:rsidR="00BE24DF" w:rsidRDefault="00BE24DF" w:rsidP="00BC3BF0">
      <w:r>
        <w:t>c. 1-2 accusations et 2-3 condamnations = 2 points</w:t>
      </w:r>
    </w:p>
    <w:p w14:paraId="61605483" w14:textId="6A0DDB72" w:rsidR="00BE24DF" w:rsidRDefault="00BE24DF" w:rsidP="00BE24DF">
      <w:r>
        <w:t>d</w:t>
      </w:r>
      <w:r>
        <w:t>. 3-5 accusations et 0 condamnation = 2 points</w:t>
      </w:r>
    </w:p>
    <w:p w14:paraId="37B3EB87" w14:textId="7F6F22A1" w:rsidR="00BE24DF" w:rsidRDefault="00BE24DF" w:rsidP="00BC3BF0">
      <w:r>
        <w:t>e. 3-5 accusations et 1-3 condamnation = 2 points</w:t>
      </w:r>
    </w:p>
    <w:p w14:paraId="2E0EA2F3" w14:textId="342AC02F" w:rsidR="00BE24DF" w:rsidRDefault="00BE24DF" w:rsidP="00BC3BF0">
      <w:r>
        <w:t>f. 3-5 accusations et 4+ condamnations = 3 points</w:t>
      </w:r>
    </w:p>
    <w:p w14:paraId="33C04EF0" w14:textId="2B27EFF5" w:rsidR="00BC3BF0" w:rsidRDefault="00BE24DF" w:rsidP="00BC3BF0">
      <w:r>
        <w:t>g</w:t>
      </w:r>
      <w:r w:rsidR="00BC3BF0">
        <w:t>. 6+ accusations et 0 condamnation = 3 points</w:t>
      </w:r>
    </w:p>
    <w:p w14:paraId="45B0EDFB" w14:textId="02EC8EB8" w:rsidR="00BE24DF" w:rsidRDefault="00BE24DF" w:rsidP="00BC3BF0">
      <w:r>
        <w:t>h. 6+ accusations et 1+ condamnations = 3 points</w:t>
      </w:r>
    </w:p>
    <w:p w14:paraId="1DC75DCF" w14:textId="77777777" w:rsidR="00BC3BF0" w:rsidRDefault="00BC3BF0" w:rsidP="00BC3BF0"/>
    <w:p w14:paraId="1F34BAC7" w14:textId="1283B2F3" w:rsidR="00BC3BF0" w:rsidRPr="00BC3BF0" w:rsidRDefault="00BC3BF0" w:rsidP="00BC3BF0">
      <w:pPr>
        <w:rPr>
          <w:lang w:val="fr-CH"/>
        </w:rPr>
      </w:pPr>
      <w:r w:rsidRPr="00BC3BF0">
        <w:t>Regarder les chefs d'accusations antérieurs. Actes répétés compte</w:t>
      </w:r>
      <w:r>
        <w:t>nt</w:t>
      </w:r>
      <w:r w:rsidRPr="00BC3BF0">
        <w:t xml:space="preserve"> différemment si sur victimes différentes. Compte comme 1 acte si toujours la même victime. </w:t>
      </w:r>
    </w:p>
    <w:p w14:paraId="1011B8F3" w14:textId="77777777" w:rsidR="00BC3BF0" w:rsidRPr="00BC3BF0" w:rsidRDefault="00BC3BF0" w:rsidP="008202E1">
      <w:pPr>
        <w:rPr>
          <w:lang w:val="fr-CH"/>
        </w:rPr>
      </w:pPr>
    </w:p>
    <w:p w14:paraId="433EDCD2" w14:textId="01110026" w:rsidR="008202E1" w:rsidRDefault="00BE24DF" w:rsidP="008202E1">
      <w:r>
        <w:t>Commentaires :</w:t>
      </w:r>
    </w:p>
    <w:p w14:paraId="10BE1A15" w14:textId="72877018" w:rsidR="00BE24DF" w:rsidRDefault="00BE24DF" w:rsidP="00392D69">
      <w:pPr>
        <w:pStyle w:val="Titre1"/>
      </w:pPr>
      <w:r w:rsidRPr="00BE24DF">
        <w:t>Prononcés de peine antérieurs (sauf l'infraction répertoriée)</w:t>
      </w:r>
    </w:p>
    <w:p w14:paraId="5F448946" w14:textId="181ABB39" w:rsidR="00BE24DF" w:rsidRDefault="00BE24DF" w:rsidP="00BE24DF">
      <w:r>
        <w:t xml:space="preserve">a. </w:t>
      </w:r>
      <w:r>
        <w:sym w:font="Symbol" w:char="F0A3"/>
      </w:r>
      <w:r>
        <w:t xml:space="preserve"> 3 = 0 point</w:t>
      </w:r>
    </w:p>
    <w:p w14:paraId="47952F8A" w14:textId="333E5161" w:rsidR="00BE24DF" w:rsidRDefault="00BE24DF" w:rsidP="00BE24DF">
      <w:r>
        <w:t xml:space="preserve">b. </w:t>
      </w:r>
      <w:r>
        <w:sym w:font="Symbol" w:char="F0B3"/>
      </w:r>
      <w:r>
        <w:t xml:space="preserve"> 4 = 1 point</w:t>
      </w:r>
    </w:p>
    <w:p w14:paraId="2F4779C5" w14:textId="77777777" w:rsidR="00BE24DF" w:rsidRDefault="00BE24DF" w:rsidP="00BE24DF"/>
    <w:p w14:paraId="2D86A487" w14:textId="213D4026" w:rsidR="00336F9B" w:rsidRDefault="00336F9B" w:rsidP="00BE24DF">
      <w:r>
        <w:t>Commentaires :</w:t>
      </w:r>
    </w:p>
    <w:p w14:paraId="41B617CE" w14:textId="054064A7" w:rsidR="00336F9B" w:rsidRDefault="00336F9B" w:rsidP="00392D69">
      <w:pPr>
        <w:pStyle w:val="Titre1"/>
      </w:pPr>
      <w:r w:rsidRPr="00336F9B">
        <w:t>Condamnation pour infraction sexuelle sans contact</w:t>
      </w:r>
      <w:r>
        <w:t xml:space="preserve"> (prévalence vie, victimes actuelles et passées)</w:t>
      </w:r>
    </w:p>
    <w:p w14:paraId="547DED5E" w14:textId="4E502447" w:rsidR="00336F9B" w:rsidRDefault="00336F9B" w:rsidP="00336F9B">
      <w:r>
        <w:t>a. Non = 0 point</w:t>
      </w:r>
    </w:p>
    <w:p w14:paraId="7282481B" w14:textId="489E0776" w:rsidR="00336F9B" w:rsidRDefault="00336F9B" w:rsidP="00336F9B">
      <w:r>
        <w:t>b. Oui = 1 point</w:t>
      </w:r>
    </w:p>
    <w:p w14:paraId="681ABC7D" w14:textId="77777777" w:rsidR="00336F9B" w:rsidRDefault="00336F9B" w:rsidP="00336F9B"/>
    <w:p w14:paraId="680071AC" w14:textId="5E3E94CE" w:rsidR="00336F9B" w:rsidRDefault="00336F9B" w:rsidP="00336F9B">
      <w:r>
        <w:t>Commentaires :</w:t>
      </w:r>
    </w:p>
    <w:p w14:paraId="16E6DD34" w14:textId="130A00BE" w:rsidR="00336F9B" w:rsidRDefault="00336F9B" w:rsidP="00392D69">
      <w:pPr>
        <w:pStyle w:val="Titre1"/>
      </w:pPr>
      <w:r w:rsidRPr="00336F9B">
        <w:t>Au moins une victime sans lien de parenté avec le délinquant</w:t>
      </w:r>
    </w:p>
    <w:p w14:paraId="2EBB1992" w14:textId="77777777" w:rsidR="00336F9B" w:rsidRDefault="00336F9B" w:rsidP="00336F9B">
      <w:r>
        <w:t>a. Non = 0 point</w:t>
      </w:r>
    </w:p>
    <w:p w14:paraId="5AD0D2B9" w14:textId="77777777" w:rsidR="00336F9B" w:rsidRDefault="00336F9B" w:rsidP="00336F9B">
      <w:r>
        <w:t>b. Oui = 1 point</w:t>
      </w:r>
    </w:p>
    <w:p w14:paraId="1830F780" w14:textId="77777777" w:rsidR="00336F9B" w:rsidRDefault="00336F9B" w:rsidP="00336F9B"/>
    <w:p w14:paraId="29939962" w14:textId="77777777" w:rsidR="00336F9B" w:rsidRDefault="00336F9B" w:rsidP="00336F9B">
      <w:r>
        <w:t>Commentaires :</w:t>
      </w:r>
    </w:p>
    <w:p w14:paraId="48F18469" w14:textId="10D3124D" w:rsidR="00336F9B" w:rsidRDefault="00336F9B" w:rsidP="00392D69">
      <w:pPr>
        <w:pStyle w:val="Titre1"/>
      </w:pPr>
      <w:r w:rsidRPr="00336F9B">
        <w:t>Au moins une victime qui était inconnue</w:t>
      </w:r>
    </w:p>
    <w:p w14:paraId="17A06775" w14:textId="77777777" w:rsidR="00336F9B" w:rsidRDefault="00336F9B" w:rsidP="00336F9B">
      <w:r>
        <w:t>a. Non = 0 point</w:t>
      </w:r>
    </w:p>
    <w:p w14:paraId="7FADB8CF" w14:textId="77777777" w:rsidR="00336F9B" w:rsidRDefault="00336F9B" w:rsidP="00336F9B">
      <w:r>
        <w:t>b. Oui = 1 point</w:t>
      </w:r>
    </w:p>
    <w:p w14:paraId="4697DE13" w14:textId="77777777" w:rsidR="00336F9B" w:rsidRDefault="00336F9B" w:rsidP="00336F9B"/>
    <w:p w14:paraId="0BA7CA08" w14:textId="1CCC7C24" w:rsidR="00336F9B" w:rsidRPr="00336F9B" w:rsidRDefault="00336F9B" w:rsidP="00336F9B">
      <w:pPr>
        <w:rPr>
          <w:lang w:val="fr-CH"/>
        </w:rPr>
      </w:pPr>
      <w:r w:rsidRPr="00336F9B">
        <w:lastRenderedPageBreak/>
        <w:t xml:space="preserve">Les victimes contactées sur internet ne sont pas considérées comme des inconnues </w:t>
      </w:r>
      <w:r w:rsidRPr="00336F9B">
        <w:t>s’il</w:t>
      </w:r>
      <w:r w:rsidRPr="00336F9B">
        <w:t xml:space="preserve"> a conversé avec elles durant au moins 24h</w:t>
      </w:r>
      <w:r>
        <w:t xml:space="preserve"> </w:t>
      </w:r>
      <w:r w:rsidRPr="00336F9B">
        <w:t>(pas 24h de conversation mais conserver le contact durant une journée au moins).</w:t>
      </w:r>
    </w:p>
    <w:p w14:paraId="3EFE556B" w14:textId="77777777" w:rsidR="00336F9B" w:rsidRPr="00336F9B" w:rsidRDefault="00336F9B" w:rsidP="00336F9B">
      <w:pPr>
        <w:rPr>
          <w:lang w:val="fr-CH"/>
        </w:rPr>
      </w:pPr>
      <w:r w:rsidRPr="00336F9B">
        <w:t xml:space="preserve">Si inconnue pour l'une des deux parties, cela compte comme inconnue. </w:t>
      </w:r>
    </w:p>
    <w:p w14:paraId="3E1FD2C5" w14:textId="77777777" w:rsidR="00336F9B" w:rsidRPr="00336F9B" w:rsidRDefault="00336F9B" w:rsidP="00336F9B">
      <w:pPr>
        <w:rPr>
          <w:lang w:val="fr-CH"/>
        </w:rPr>
      </w:pPr>
      <w:r w:rsidRPr="00336F9B">
        <w:t xml:space="preserve">Si les échanges se passent avec des fausses identités, cela comptera comme inconnue. </w:t>
      </w:r>
    </w:p>
    <w:p w14:paraId="679A25B7" w14:textId="77777777" w:rsidR="00336F9B" w:rsidRDefault="00336F9B" w:rsidP="00336F9B"/>
    <w:p w14:paraId="65E5B4CB" w14:textId="3498E966" w:rsidR="00336F9B" w:rsidRPr="00336F9B" w:rsidRDefault="00336F9B" w:rsidP="00336F9B">
      <w:pPr>
        <w:rPr>
          <w:lang w:val="fr-CH"/>
        </w:rPr>
      </w:pPr>
      <w:r w:rsidRPr="00336F9B">
        <w:t>Règle</w:t>
      </w:r>
      <w:r>
        <w:t xml:space="preserve"> : </w:t>
      </w:r>
      <w:r w:rsidRPr="00336F9B">
        <w:t xml:space="preserve">Balance des probabilités. Face au manque d'information, si la description des faits laisse entendre qu'il est probable que les victimes soient inconnues, il faut se baser sur cette règle pour </w:t>
      </w:r>
      <w:r w:rsidRPr="00336F9B">
        <w:t>coter</w:t>
      </w:r>
      <w:r w:rsidRPr="00336F9B">
        <w:t xml:space="preserve">. </w:t>
      </w:r>
    </w:p>
    <w:p w14:paraId="49B0D870" w14:textId="77777777" w:rsidR="00336F9B" w:rsidRPr="00336F9B" w:rsidRDefault="00336F9B" w:rsidP="00336F9B">
      <w:pPr>
        <w:rPr>
          <w:lang w:val="fr-CH"/>
        </w:rPr>
      </w:pPr>
    </w:p>
    <w:p w14:paraId="4B2F68ED" w14:textId="77777777" w:rsidR="00336F9B" w:rsidRDefault="00336F9B" w:rsidP="00336F9B">
      <w:r>
        <w:t>Commentaires :</w:t>
      </w:r>
    </w:p>
    <w:p w14:paraId="040BB7CE" w14:textId="0B0FC3A8" w:rsidR="00336F9B" w:rsidRDefault="008F39C8" w:rsidP="00392D69">
      <w:pPr>
        <w:pStyle w:val="Titre1"/>
      </w:pPr>
      <w:r w:rsidRPr="008F39C8">
        <w:t>Au moins une victime de sexe masculin</w:t>
      </w:r>
    </w:p>
    <w:p w14:paraId="25EBBB5F" w14:textId="77777777" w:rsidR="008F39C8" w:rsidRDefault="008F39C8" w:rsidP="008F39C8">
      <w:r>
        <w:t>a. Non = 0 point</w:t>
      </w:r>
    </w:p>
    <w:p w14:paraId="5F7FEECC" w14:textId="77777777" w:rsidR="008F39C8" w:rsidRDefault="008F39C8" w:rsidP="008F39C8">
      <w:r>
        <w:t>b. Oui = 1 point</w:t>
      </w:r>
    </w:p>
    <w:p w14:paraId="49F8E64B" w14:textId="77777777" w:rsidR="008F39C8" w:rsidRDefault="008F39C8" w:rsidP="008F39C8"/>
    <w:p w14:paraId="783BCC06" w14:textId="5F0B7BD6" w:rsidR="008F39C8" w:rsidRDefault="008F39C8" w:rsidP="008F39C8">
      <w:r w:rsidRPr="008F39C8">
        <w:t xml:space="preserve">L'instrumentalisation d'un homme ne compte pas comme victime si les potentielles victimes étaient </w:t>
      </w:r>
      <w:r w:rsidRPr="008F39C8">
        <w:t>féminines</w:t>
      </w:r>
      <w:r>
        <w:t>.</w:t>
      </w:r>
    </w:p>
    <w:p w14:paraId="049EF281" w14:textId="77777777" w:rsidR="008F39C8" w:rsidRDefault="008F39C8" w:rsidP="008F39C8"/>
    <w:p w14:paraId="3BFE80D3" w14:textId="1BA8D31C" w:rsidR="008F39C8" w:rsidRDefault="008F39C8" w:rsidP="008F39C8">
      <w:r>
        <w:t>Commentaires :</w:t>
      </w:r>
    </w:p>
    <w:p w14:paraId="115D5AB8" w14:textId="5840E100" w:rsidR="008F39C8" w:rsidRDefault="008F39C8" w:rsidP="00392D69">
      <w:pPr>
        <w:pStyle w:val="Titre1"/>
        <w:rPr>
          <w:lang w:val="fr-CH"/>
        </w:rPr>
      </w:pPr>
      <w:r>
        <w:rPr>
          <w:lang w:val="fr-CH"/>
        </w:rPr>
        <w:t>Catégories de risque</w:t>
      </w:r>
    </w:p>
    <w:p w14:paraId="1E681801" w14:textId="5E14E72A" w:rsidR="008F39C8" w:rsidRPr="0056100E" w:rsidRDefault="008F39C8" w:rsidP="008F39C8">
      <w:pPr>
        <w:rPr>
          <w:b/>
          <w:bCs/>
          <w:lang w:val="fr-CH"/>
        </w:rPr>
      </w:pPr>
      <w:r w:rsidRPr="0056100E">
        <w:rPr>
          <w:b/>
          <w:bCs/>
          <w:lang w:val="fr-CH"/>
        </w:rPr>
        <w:t xml:space="preserve">Score </w:t>
      </w:r>
      <w:r w:rsidR="00645626">
        <w:rPr>
          <w:b/>
          <w:bCs/>
          <w:lang w:val="fr-CH"/>
        </w:rPr>
        <w:t>fina</w:t>
      </w:r>
      <w:r w:rsidRPr="0056100E">
        <w:rPr>
          <w:b/>
          <w:bCs/>
          <w:lang w:val="fr-CH"/>
        </w:rPr>
        <w:t>l : X points</w:t>
      </w:r>
    </w:p>
    <w:p w14:paraId="7B8CE6B4" w14:textId="77777777" w:rsidR="008F39C8" w:rsidRPr="008F39C8" w:rsidRDefault="008F39C8" w:rsidP="008F39C8">
      <w:pPr>
        <w:rPr>
          <w:lang w:val="fr-CH"/>
        </w:rPr>
      </w:pPr>
    </w:p>
    <w:tbl>
      <w:tblPr>
        <w:tblStyle w:val="Grilledutableau"/>
        <w:tblW w:w="0" w:type="auto"/>
        <w:tblLook w:val="04A0" w:firstRow="1" w:lastRow="0" w:firstColumn="1" w:lastColumn="0" w:noHBand="0" w:noVBand="1"/>
      </w:tblPr>
      <w:tblGrid>
        <w:gridCol w:w="1384"/>
        <w:gridCol w:w="4536"/>
      </w:tblGrid>
      <w:tr w:rsidR="008F39C8" w:rsidRPr="008F39C8" w14:paraId="311F3DE7" w14:textId="77777777" w:rsidTr="00B5108F">
        <w:tc>
          <w:tcPr>
            <w:tcW w:w="1384" w:type="dxa"/>
          </w:tcPr>
          <w:p w14:paraId="407E01B0" w14:textId="4B62696D" w:rsidR="008F39C8" w:rsidRPr="00B5108F" w:rsidRDefault="008F39C8" w:rsidP="008F39C8">
            <w:pPr>
              <w:rPr>
                <w:b/>
                <w:bCs/>
                <w:sz w:val="18"/>
                <w:szCs w:val="18"/>
                <w:lang w:val="fr-CH"/>
              </w:rPr>
            </w:pPr>
            <w:r w:rsidRPr="00B5108F">
              <w:rPr>
                <w:b/>
                <w:bCs/>
                <w:sz w:val="18"/>
                <w:szCs w:val="18"/>
                <w:lang w:val="fr-CH"/>
              </w:rPr>
              <w:t>Score</w:t>
            </w:r>
          </w:p>
        </w:tc>
        <w:tc>
          <w:tcPr>
            <w:tcW w:w="4536" w:type="dxa"/>
          </w:tcPr>
          <w:p w14:paraId="3D138698" w14:textId="41ECADF0" w:rsidR="008F39C8" w:rsidRPr="00B5108F" w:rsidRDefault="008F39C8" w:rsidP="008F39C8">
            <w:pPr>
              <w:rPr>
                <w:b/>
                <w:bCs/>
                <w:sz w:val="18"/>
                <w:szCs w:val="18"/>
                <w:lang w:val="fr-CH"/>
              </w:rPr>
            </w:pPr>
            <w:r w:rsidRPr="00B5108F">
              <w:rPr>
                <w:b/>
                <w:bCs/>
                <w:sz w:val="18"/>
                <w:szCs w:val="18"/>
                <w:lang w:val="fr-CH"/>
              </w:rPr>
              <w:t>Catégorie de risque</w:t>
            </w:r>
          </w:p>
        </w:tc>
      </w:tr>
      <w:tr w:rsidR="008F39C8" w:rsidRPr="008F39C8" w14:paraId="2BA6C076" w14:textId="77777777" w:rsidTr="00B5108F">
        <w:tc>
          <w:tcPr>
            <w:tcW w:w="1384" w:type="dxa"/>
          </w:tcPr>
          <w:p w14:paraId="169681BD" w14:textId="0F32ECEF" w:rsidR="008F39C8" w:rsidRPr="008F39C8" w:rsidRDefault="008F39C8" w:rsidP="008F39C8">
            <w:pPr>
              <w:rPr>
                <w:sz w:val="18"/>
                <w:szCs w:val="18"/>
                <w:lang w:val="fr-CH"/>
              </w:rPr>
            </w:pPr>
            <w:r>
              <w:rPr>
                <w:sz w:val="18"/>
                <w:szCs w:val="18"/>
                <w:lang w:val="fr-CH"/>
              </w:rPr>
              <w:t xml:space="preserve">-3 </w:t>
            </w:r>
            <w:proofErr w:type="spellStart"/>
            <w:r>
              <w:rPr>
                <w:sz w:val="18"/>
                <w:szCs w:val="18"/>
                <w:lang w:val="fr-CH"/>
              </w:rPr>
              <w:t>à</w:t>
            </w:r>
            <w:proofErr w:type="spellEnd"/>
            <w:r>
              <w:rPr>
                <w:sz w:val="18"/>
                <w:szCs w:val="18"/>
                <w:lang w:val="fr-CH"/>
              </w:rPr>
              <w:t xml:space="preserve"> -2</w:t>
            </w:r>
          </w:p>
        </w:tc>
        <w:tc>
          <w:tcPr>
            <w:tcW w:w="4536" w:type="dxa"/>
          </w:tcPr>
          <w:p w14:paraId="26FBF9B1" w14:textId="05F74217" w:rsidR="008F39C8" w:rsidRPr="008F39C8" w:rsidRDefault="008F39C8" w:rsidP="008F39C8">
            <w:pPr>
              <w:rPr>
                <w:sz w:val="18"/>
                <w:szCs w:val="18"/>
                <w:lang w:val="fr-CH"/>
              </w:rPr>
            </w:pPr>
            <w:r>
              <w:rPr>
                <w:sz w:val="18"/>
                <w:szCs w:val="18"/>
                <w:lang w:val="fr-CH"/>
              </w:rPr>
              <w:t>Niveau I – Risque très faible</w:t>
            </w:r>
          </w:p>
        </w:tc>
      </w:tr>
      <w:tr w:rsidR="008F39C8" w:rsidRPr="008F39C8" w14:paraId="55590D57" w14:textId="77777777" w:rsidTr="00B5108F">
        <w:tc>
          <w:tcPr>
            <w:tcW w:w="1384" w:type="dxa"/>
          </w:tcPr>
          <w:p w14:paraId="37323B72" w14:textId="149F51B9" w:rsidR="008F39C8" w:rsidRPr="008F39C8" w:rsidRDefault="008F39C8" w:rsidP="008F39C8">
            <w:pPr>
              <w:rPr>
                <w:sz w:val="18"/>
                <w:szCs w:val="18"/>
                <w:lang w:val="fr-CH"/>
              </w:rPr>
            </w:pPr>
            <w:r>
              <w:rPr>
                <w:sz w:val="18"/>
                <w:szCs w:val="18"/>
                <w:lang w:val="fr-CH"/>
              </w:rPr>
              <w:t>-1 à 0</w:t>
            </w:r>
          </w:p>
        </w:tc>
        <w:tc>
          <w:tcPr>
            <w:tcW w:w="4536" w:type="dxa"/>
          </w:tcPr>
          <w:p w14:paraId="1D1F5052" w14:textId="37799856" w:rsidR="008F39C8" w:rsidRPr="008F39C8" w:rsidRDefault="008F39C8" w:rsidP="008F39C8">
            <w:pPr>
              <w:rPr>
                <w:sz w:val="18"/>
                <w:szCs w:val="18"/>
                <w:lang w:val="fr-CH"/>
              </w:rPr>
            </w:pPr>
            <w:r>
              <w:rPr>
                <w:sz w:val="18"/>
                <w:szCs w:val="18"/>
                <w:lang w:val="fr-CH"/>
              </w:rPr>
              <w:t>Niveau II – Risque sous la moyenne</w:t>
            </w:r>
          </w:p>
        </w:tc>
      </w:tr>
      <w:tr w:rsidR="008F39C8" w:rsidRPr="008F39C8" w14:paraId="359FEE22" w14:textId="77777777" w:rsidTr="00B5108F">
        <w:tc>
          <w:tcPr>
            <w:tcW w:w="1384" w:type="dxa"/>
          </w:tcPr>
          <w:p w14:paraId="54619B3F" w14:textId="6D8937B8" w:rsidR="008F39C8" w:rsidRPr="008F39C8" w:rsidRDefault="008F39C8" w:rsidP="008F39C8">
            <w:pPr>
              <w:rPr>
                <w:sz w:val="18"/>
                <w:szCs w:val="18"/>
                <w:lang w:val="fr-CH"/>
              </w:rPr>
            </w:pPr>
            <w:r>
              <w:rPr>
                <w:sz w:val="18"/>
                <w:szCs w:val="18"/>
                <w:lang w:val="fr-CH"/>
              </w:rPr>
              <w:t>1-2-3</w:t>
            </w:r>
          </w:p>
        </w:tc>
        <w:tc>
          <w:tcPr>
            <w:tcW w:w="4536" w:type="dxa"/>
          </w:tcPr>
          <w:p w14:paraId="3F8D9528" w14:textId="41E55DDB" w:rsidR="008F39C8" w:rsidRPr="008F39C8" w:rsidRDefault="008F39C8" w:rsidP="008F39C8">
            <w:pPr>
              <w:rPr>
                <w:sz w:val="18"/>
                <w:szCs w:val="18"/>
                <w:lang w:val="fr-CH"/>
              </w:rPr>
            </w:pPr>
            <w:r>
              <w:rPr>
                <w:sz w:val="18"/>
                <w:szCs w:val="18"/>
                <w:lang w:val="fr-CH"/>
              </w:rPr>
              <w:t>Niveau III – Risque dans la moyenne</w:t>
            </w:r>
          </w:p>
        </w:tc>
      </w:tr>
      <w:tr w:rsidR="008F39C8" w:rsidRPr="008F39C8" w14:paraId="6BB5540A" w14:textId="77777777" w:rsidTr="00B5108F">
        <w:tc>
          <w:tcPr>
            <w:tcW w:w="1384" w:type="dxa"/>
          </w:tcPr>
          <w:p w14:paraId="537F5695" w14:textId="781EB74E" w:rsidR="008F39C8" w:rsidRPr="008F39C8" w:rsidRDefault="008F39C8" w:rsidP="008F39C8">
            <w:pPr>
              <w:rPr>
                <w:sz w:val="18"/>
                <w:szCs w:val="18"/>
                <w:lang w:val="fr-CH"/>
              </w:rPr>
            </w:pPr>
            <w:r>
              <w:rPr>
                <w:sz w:val="18"/>
                <w:szCs w:val="18"/>
                <w:lang w:val="fr-CH"/>
              </w:rPr>
              <w:t>4-5</w:t>
            </w:r>
          </w:p>
        </w:tc>
        <w:tc>
          <w:tcPr>
            <w:tcW w:w="4536" w:type="dxa"/>
          </w:tcPr>
          <w:p w14:paraId="57296FDD" w14:textId="6FA3AAED" w:rsidR="008F39C8" w:rsidRPr="008F39C8" w:rsidRDefault="008F39C8" w:rsidP="008F39C8">
            <w:pPr>
              <w:rPr>
                <w:sz w:val="18"/>
                <w:szCs w:val="18"/>
                <w:lang w:val="fr-CH"/>
              </w:rPr>
            </w:pPr>
            <w:r>
              <w:rPr>
                <w:sz w:val="18"/>
                <w:szCs w:val="18"/>
                <w:lang w:val="fr-CH"/>
              </w:rPr>
              <w:t>Niveau IV – Risque au-dessus de la moyenne</w:t>
            </w:r>
          </w:p>
        </w:tc>
      </w:tr>
      <w:tr w:rsidR="008F39C8" w:rsidRPr="008F39C8" w14:paraId="0744DB3B" w14:textId="77777777" w:rsidTr="00B5108F">
        <w:tc>
          <w:tcPr>
            <w:tcW w:w="1384" w:type="dxa"/>
          </w:tcPr>
          <w:p w14:paraId="2665ECE9" w14:textId="20C5FDA9" w:rsidR="008F39C8" w:rsidRPr="008F39C8" w:rsidRDefault="008F39C8" w:rsidP="008F39C8">
            <w:pPr>
              <w:rPr>
                <w:sz w:val="18"/>
                <w:szCs w:val="18"/>
                <w:lang w:val="fr-CH"/>
              </w:rPr>
            </w:pPr>
            <w:r>
              <w:rPr>
                <w:sz w:val="18"/>
                <w:szCs w:val="18"/>
                <w:lang w:val="fr-CH"/>
              </w:rPr>
              <w:t>6+</w:t>
            </w:r>
          </w:p>
        </w:tc>
        <w:tc>
          <w:tcPr>
            <w:tcW w:w="4536" w:type="dxa"/>
          </w:tcPr>
          <w:p w14:paraId="2F3E6210" w14:textId="61849698" w:rsidR="008F39C8" w:rsidRPr="008F39C8" w:rsidRDefault="008F39C8" w:rsidP="008F39C8">
            <w:pPr>
              <w:rPr>
                <w:sz w:val="18"/>
                <w:szCs w:val="18"/>
                <w:lang w:val="fr-CH"/>
              </w:rPr>
            </w:pPr>
            <w:r>
              <w:rPr>
                <w:sz w:val="18"/>
                <w:szCs w:val="18"/>
                <w:lang w:val="fr-CH"/>
              </w:rPr>
              <w:t>Niveau V – Risque bien au-dessus de la moyenne</w:t>
            </w:r>
          </w:p>
        </w:tc>
      </w:tr>
    </w:tbl>
    <w:p w14:paraId="67E1DEDA" w14:textId="77777777" w:rsidR="008F39C8" w:rsidRDefault="008F39C8" w:rsidP="008F39C8">
      <w:pPr>
        <w:rPr>
          <w:lang w:val="fr-CH"/>
        </w:rPr>
      </w:pPr>
    </w:p>
    <w:p w14:paraId="7389650C" w14:textId="5F26E483" w:rsidR="0056100E" w:rsidRPr="008F39C8" w:rsidRDefault="0056100E" w:rsidP="008F39C8">
      <w:pPr>
        <w:rPr>
          <w:lang w:val="fr-CH"/>
        </w:rPr>
      </w:pPr>
      <w:r>
        <w:rPr>
          <w:lang w:val="fr-CH"/>
        </w:rPr>
        <w:t>Commentaires :</w:t>
      </w:r>
    </w:p>
    <w:p w14:paraId="67A1DA93" w14:textId="11ACA6E5" w:rsidR="008F39C8" w:rsidRDefault="00EC28B5" w:rsidP="00EC28B5">
      <w:pPr>
        <w:pStyle w:val="Titre"/>
        <w:rPr>
          <w:lang w:val="fr-CH"/>
        </w:rPr>
      </w:pPr>
      <w:bookmarkStart w:id="5" w:name="_Toc145087180"/>
      <w:r>
        <w:rPr>
          <w:lang w:val="fr-CH"/>
        </w:rPr>
        <w:t>RISQUE DE FUITE</w:t>
      </w:r>
      <w:bookmarkEnd w:id="5"/>
    </w:p>
    <w:p w14:paraId="3DD6DF01" w14:textId="3ABE31C6" w:rsidR="00FB1760" w:rsidRPr="00FB1760" w:rsidRDefault="00FB1760" w:rsidP="00FB1760">
      <w:pPr>
        <w:rPr>
          <w:b/>
          <w:bCs/>
          <w:lang w:val="fr-CH"/>
        </w:rPr>
      </w:pPr>
      <w:r w:rsidRPr="00FB1760">
        <w:rPr>
          <w:b/>
          <w:bCs/>
          <w:lang w:val="fr-CH"/>
        </w:rPr>
        <w:t>Informations relatives aux antécédents (ne pas considérer la présente incarcération)</w:t>
      </w:r>
    </w:p>
    <w:p w14:paraId="2AA0F13F" w14:textId="37CFE6D2" w:rsidR="00EC28B5" w:rsidRPr="00392D69" w:rsidRDefault="00EC28B5" w:rsidP="00392D69">
      <w:pPr>
        <w:pStyle w:val="Titre1"/>
        <w:numPr>
          <w:ilvl w:val="0"/>
          <w:numId w:val="106"/>
        </w:numPr>
        <w:rPr>
          <w:lang w:val="fr-CH"/>
        </w:rPr>
      </w:pPr>
      <w:r w:rsidRPr="00392D69">
        <w:rPr>
          <w:lang w:val="fr-CH"/>
        </w:rPr>
        <w:t>Arrêté avant l'âge de 16 ans</w:t>
      </w:r>
      <w:r w:rsidRPr="00392D69">
        <w:rPr>
          <w:lang w:val="fr-CH"/>
        </w:rPr>
        <w:t xml:space="preserve"> </w:t>
      </w:r>
      <w:r w:rsidRPr="00392D69">
        <w:rPr>
          <w:lang w:val="fr-CH"/>
        </w:rPr>
        <w:t>(au sens du LS/CMI)</w:t>
      </w:r>
    </w:p>
    <w:p w14:paraId="6BA4EC13" w14:textId="29584A6B" w:rsidR="00EC28B5" w:rsidRDefault="00EC28B5" w:rsidP="00EC28B5">
      <w:pPr>
        <w:rPr>
          <w:lang w:val="fr-CH"/>
        </w:rPr>
      </w:pPr>
      <w:r>
        <w:rPr>
          <w:lang w:val="fr-CH"/>
        </w:rPr>
        <w:t>a. Non = 0 point</w:t>
      </w:r>
    </w:p>
    <w:p w14:paraId="306C2EB5" w14:textId="59060F8E" w:rsidR="00EC28B5" w:rsidRDefault="00EC28B5" w:rsidP="00EC28B5">
      <w:pPr>
        <w:rPr>
          <w:lang w:val="fr-CH"/>
        </w:rPr>
      </w:pPr>
      <w:r>
        <w:rPr>
          <w:lang w:val="fr-CH"/>
        </w:rPr>
        <w:t>b. Oui = 1 point</w:t>
      </w:r>
    </w:p>
    <w:p w14:paraId="1754627F" w14:textId="77777777" w:rsidR="00EC28B5" w:rsidRDefault="00EC28B5" w:rsidP="00EC28B5">
      <w:pPr>
        <w:rPr>
          <w:lang w:val="fr-CH"/>
        </w:rPr>
      </w:pPr>
    </w:p>
    <w:p w14:paraId="395FDC90" w14:textId="7DE0A526" w:rsidR="00EC28B5" w:rsidRDefault="00EC28B5" w:rsidP="00EC28B5">
      <w:pPr>
        <w:rPr>
          <w:lang w:val="fr-CH"/>
        </w:rPr>
      </w:pPr>
      <w:r>
        <w:rPr>
          <w:lang w:val="fr-CH"/>
        </w:rPr>
        <w:t>Commentaires :</w:t>
      </w:r>
    </w:p>
    <w:p w14:paraId="08815CE1" w14:textId="2AF0A63C" w:rsidR="00EC28B5" w:rsidRDefault="00EC28B5" w:rsidP="00392D69">
      <w:pPr>
        <w:pStyle w:val="Titre1"/>
        <w:rPr>
          <w:lang w:val="fr-CH"/>
        </w:rPr>
      </w:pPr>
      <w:r w:rsidRPr="00EC28B5">
        <w:rPr>
          <w:lang w:val="fr-CH"/>
        </w:rPr>
        <w:lastRenderedPageBreak/>
        <w:t>Incarcération(s) passée(s)</w:t>
      </w:r>
      <w:r>
        <w:rPr>
          <w:lang w:val="fr-CH"/>
        </w:rPr>
        <w:t xml:space="preserve"> </w:t>
      </w:r>
      <w:r w:rsidRPr="00EC28B5">
        <w:rPr>
          <w:lang w:val="fr-CH"/>
        </w:rPr>
        <w:t>(la détention préventive n'est pas considérée)</w:t>
      </w:r>
    </w:p>
    <w:p w14:paraId="15DBA418" w14:textId="68C27A5D" w:rsidR="00EC28B5" w:rsidRPr="00EC28B5" w:rsidRDefault="00EC28B5" w:rsidP="00EC28B5">
      <w:pPr>
        <w:rPr>
          <w:lang w:val="fr-CH"/>
        </w:rPr>
      </w:pPr>
      <w:r>
        <w:rPr>
          <w:lang w:val="fr-CH"/>
        </w:rPr>
        <w:t>a. P</w:t>
      </w:r>
      <w:r w:rsidRPr="00EC28B5">
        <w:rPr>
          <w:lang w:val="fr-CH"/>
        </w:rPr>
        <w:t>as d'incarcération passée = 0</w:t>
      </w:r>
      <w:r>
        <w:rPr>
          <w:lang w:val="fr-CH"/>
        </w:rPr>
        <w:t xml:space="preserve"> point</w:t>
      </w:r>
    </w:p>
    <w:p w14:paraId="73E79212" w14:textId="14AE484C" w:rsidR="00EC28B5" w:rsidRDefault="00EC28B5" w:rsidP="00EC28B5">
      <w:pPr>
        <w:rPr>
          <w:lang w:val="fr-CH"/>
        </w:rPr>
      </w:pPr>
      <w:r>
        <w:rPr>
          <w:lang w:val="fr-CH"/>
        </w:rPr>
        <w:t>b. U</w:t>
      </w:r>
      <w:r w:rsidRPr="00EC28B5">
        <w:rPr>
          <w:lang w:val="fr-CH"/>
        </w:rPr>
        <w:t xml:space="preserve">ne incarcération passée = 1 </w:t>
      </w:r>
      <w:r>
        <w:rPr>
          <w:lang w:val="fr-CH"/>
        </w:rPr>
        <w:t>point</w:t>
      </w:r>
    </w:p>
    <w:p w14:paraId="6BBDED0A" w14:textId="7E974917" w:rsidR="00EC28B5" w:rsidRDefault="00EC28B5" w:rsidP="00EC28B5">
      <w:pPr>
        <w:rPr>
          <w:lang w:val="fr-CH"/>
        </w:rPr>
      </w:pPr>
      <w:r>
        <w:rPr>
          <w:lang w:val="fr-CH"/>
        </w:rPr>
        <w:t>c. A</w:t>
      </w:r>
      <w:r w:rsidRPr="00EC28B5">
        <w:rPr>
          <w:lang w:val="fr-CH"/>
        </w:rPr>
        <w:t xml:space="preserve">u moins deux incarcérations passées = 2 </w:t>
      </w:r>
      <w:r>
        <w:rPr>
          <w:lang w:val="fr-CH"/>
        </w:rPr>
        <w:t>points</w:t>
      </w:r>
    </w:p>
    <w:p w14:paraId="6CD1E4D6" w14:textId="77777777" w:rsidR="00EC28B5" w:rsidRDefault="00EC28B5" w:rsidP="00EC28B5">
      <w:pPr>
        <w:rPr>
          <w:lang w:val="fr-CH"/>
        </w:rPr>
      </w:pPr>
    </w:p>
    <w:p w14:paraId="2A310987" w14:textId="6A4DA324" w:rsidR="00EC28B5" w:rsidRDefault="00EC28B5" w:rsidP="00EC28B5">
      <w:pPr>
        <w:rPr>
          <w:lang w:val="fr-CH"/>
        </w:rPr>
      </w:pPr>
      <w:r>
        <w:rPr>
          <w:lang w:val="fr-CH"/>
        </w:rPr>
        <w:t>Commentaires :</w:t>
      </w:r>
    </w:p>
    <w:p w14:paraId="1021B291" w14:textId="1285836A" w:rsidR="00EC28B5" w:rsidRDefault="00EC28B5" w:rsidP="00392D69">
      <w:pPr>
        <w:pStyle w:val="Titre1"/>
        <w:rPr>
          <w:lang w:val="fr-CH"/>
        </w:rPr>
      </w:pPr>
      <w:r w:rsidRPr="00EC28B5">
        <w:rPr>
          <w:lang w:val="fr-CH"/>
        </w:rPr>
        <w:t>Violation(s) antérieure(s) des conditions de libération</w:t>
      </w:r>
      <w:r>
        <w:rPr>
          <w:lang w:val="fr-CH"/>
        </w:rPr>
        <w:t xml:space="preserve"> </w:t>
      </w:r>
      <w:r w:rsidRPr="00EC28B5">
        <w:rPr>
          <w:lang w:val="fr-CH"/>
        </w:rPr>
        <w:t>(au sens du LS/CMI, notamment révocation de sursis ou bris de LC)</w:t>
      </w:r>
    </w:p>
    <w:p w14:paraId="0F8AAB33" w14:textId="05F767C8" w:rsidR="00EC28B5" w:rsidRDefault="00EC28B5" w:rsidP="00EC28B5">
      <w:pPr>
        <w:rPr>
          <w:lang w:val="fr-CH"/>
        </w:rPr>
      </w:pPr>
      <w:r>
        <w:rPr>
          <w:lang w:val="fr-CH"/>
        </w:rPr>
        <w:t xml:space="preserve">a. </w:t>
      </w:r>
      <w:r w:rsidR="00FB1760">
        <w:rPr>
          <w:lang w:val="fr-CH"/>
        </w:rPr>
        <w:t>Non = 0 point</w:t>
      </w:r>
    </w:p>
    <w:p w14:paraId="7BC1C369" w14:textId="0A1041B4" w:rsidR="00FB1760" w:rsidRDefault="00FB1760" w:rsidP="00EC28B5">
      <w:pPr>
        <w:rPr>
          <w:lang w:val="fr-CH"/>
        </w:rPr>
      </w:pPr>
      <w:r>
        <w:rPr>
          <w:lang w:val="fr-CH"/>
        </w:rPr>
        <w:t>b. Oui = 1 point</w:t>
      </w:r>
    </w:p>
    <w:p w14:paraId="3F8C9617" w14:textId="77777777" w:rsidR="00FB1760" w:rsidRDefault="00FB1760" w:rsidP="00EC28B5">
      <w:pPr>
        <w:rPr>
          <w:lang w:val="fr-CH"/>
        </w:rPr>
      </w:pPr>
    </w:p>
    <w:p w14:paraId="76B242F6" w14:textId="1C942E7D" w:rsidR="00FB1760" w:rsidRDefault="00FB1760" w:rsidP="00EC28B5">
      <w:pPr>
        <w:rPr>
          <w:lang w:val="fr-CH"/>
        </w:rPr>
      </w:pPr>
      <w:r>
        <w:rPr>
          <w:lang w:val="fr-CH"/>
        </w:rPr>
        <w:t>Commentaires :</w:t>
      </w:r>
    </w:p>
    <w:p w14:paraId="47E2CE25" w14:textId="2DE99D08" w:rsidR="00FB1760" w:rsidRDefault="00FB1760" w:rsidP="00392D69">
      <w:pPr>
        <w:pStyle w:val="Titre1"/>
        <w:rPr>
          <w:lang w:val="fr-CH"/>
        </w:rPr>
      </w:pPr>
      <w:r w:rsidRPr="00FB1760">
        <w:rPr>
          <w:lang w:val="fr-CH"/>
        </w:rPr>
        <w:t>Antécédent(s) d'évasion ou de fugu</w:t>
      </w:r>
      <w:r>
        <w:rPr>
          <w:lang w:val="fr-CH"/>
        </w:rPr>
        <w:t>e</w:t>
      </w:r>
    </w:p>
    <w:p w14:paraId="22A14A6F" w14:textId="0EE1CF73" w:rsidR="00FB1760" w:rsidRDefault="00FB1760" w:rsidP="00FB1760">
      <w:pPr>
        <w:rPr>
          <w:lang w:val="fr-CH"/>
        </w:rPr>
      </w:pPr>
      <w:r>
        <w:rPr>
          <w:lang w:val="fr-CH"/>
        </w:rPr>
        <w:t>a. A</w:t>
      </w:r>
      <w:r w:rsidRPr="00FB1760">
        <w:rPr>
          <w:lang w:val="fr-CH"/>
        </w:rPr>
        <w:t>ucun antécédent =</w:t>
      </w:r>
      <w:r>
        <w:rPr>
          <w:lang w:val="fr-CH"/>
        </w:rPr>
        <w:t xml:space="preserve"> 0 point</w:t>
      </w:r>
    </w:p>
    <w:p w14:paraId="4F387316" w14:textId="3414C1CF" w:rsidR="00FB1760" w:rsidRDefault="00FB1760" w:rsidP="00FB1760">
      <w:pPr>
        <w:rPr>
          <w:lang w:val="fr-CH"/>
        </w:rPr>
      </w:pPr>
      <w:r>
        <w:rPr>
          <w:lang w:val="fr-CH"/>
        </w:rPr>
        <w:t>b. U</w:t>
      </w:r>
      <w:r w:rsidRPr="00FB1760">
        <w:rPr>
          <w:lang w:val="fr-CH"/>
        </w:rPr>
        <w:t>n retard de retour de congé = 1</w:t>
      </w:r>
      <w:r>
        <w:rPr>
          <w:lang w:val="fr-CH"/>
        </w:rPr>
        <w:t xml:space="preserve"> point</w:t>
      </w:r>
    </w:p>
    <w:p w14:paraId="588DCE58" w14:textId="316802A0" w:rsidR="00FB1760" w:rsidRDefault="00FB1760" w:rsidP="00FB1760">
      <w:pPr>
        <w:rPr>
          <w:lang w:val="fr-CH"/>
        </w:rPr>
      </w:pPr>
      <w:r>
        <w:rPr>
          <w:lang w:val="fr-CH"/>
        </w:rPr>
        <w:t>c. U</w:t>
      </w:r>
      <w:r w:rsidRPr="00FB1760">
        <w:rPr>
          <w:lang w:val="fr-CH"/>
        </w:rPr>
        <w:t>n non-retour de congé = 2</w:t>
      </w:r>
      <w:r>
        <w:rPr>
          <w:lang w:val="fr-CH"/>
        </w:rPr>
        <w:t xml:space="preserve"> points</w:t>
      </w:r>
    </w:p>
    <w:p w14:paraId="7F72C0A2" w14:textId="38389F10" w:rsidR="00FB1760" w:rsidRDefault="00FB1760" w:rsidP="00FB1760">
      <w:pPr>
        <w:rPr>
          <w:lang w:val="fr-CH"/>
        </w:rPr>
      </w:pPr>
      <w:r>
        <w:rPr>
          <w:lang w:val="fr-CH"/>
        </w:rPr>
        <w:t>d. U</w:t>
      </w:r>
      <w:r w:rsidRPr="00FB1760">
        <w:rPr>
          <w:lang w:val="fr-CH"/>
        </w:rPr>
        <w:t>ne fuite en douce d'un établissement ouvert ou au moins deux non-retours de congé = 3</w:t>
      </w:r>
      <w:r>
        <w:rPr>
          <w:lang w:val="fr-CH"/>
        </w:rPr>
        <w:t xml:space="preserve"> points</w:t>
      </w:r>
    </w:p>
    <w:p w14:paraId="2C8F3B80" w14:textId="5B175B2C" w:rsidR="00FB1760" w:rsidRDefault="00FB1760" w:rsidP="00FB1760">
      <w:pPr>
        <w:rPr>
          <w:lang w:val="fr-CH"/>
        </w:rPr>
      </w:pPr>
      <w:r>
        <w:rPr>
          <w:lang w:val="fr-CH"/>
        </w:rPr>
        <w:t>e. A</w:t>
      </w:r>
      <w:r w:rsidRPr="00FB1760">
        <w:rPr>
          <w:lang w:val="fr-CH"/>
        </w:rPr>
        <w:t xml:space="preserve">u moins une évasion d'un établissement fermé ou deux fuites en douce d'un établissement ouvert = 4 </w:t>
      </w:r>
      <w:r>
        <w:rPr>
          <w:lang w:val="fr-CH"/>
        </w:rPr>
        <w:t>points</w:t>
      </w:r>
    </w:p>
    <w:p w14:paraId="7C5FB222" w14:textId="77777777" w:rsidR="00FB1760" w:rsidRDefault="00FB1760" w:rsidP="00FB1760">
      <w:pPr>
        <w:rPr>
          <w:lang w:val="fr-CH"/>
        </w:rPr>
      </w:pPr>
    </w:p>
    <w:p w14:paraId="1C56500D" w14:textId="1856B3E7" w:rsidR="00FB1760" w:rsidRDefault="00FB1760" w:rsidP="00FB1760">
      <w:pPr>
        <w:rPr>
          <w:lang w:val="fr-CH"/>
        </w:rPr>
      </w:pPr>
      <w:r>
        <w:rPr>
          <w:lang w:val="fr-CH"/>
        </w:rPr>
        <w:t>Commentaires :</w:t>
      </w:r>
    </w:p>
    <w:p w14:paraId="2EB3D389" w14:textId="794A3A50" w:rsidR="00FB1760" w:rsidRDefault="00FB1760" w:rsidP="00392D69">
      <w:pPr>
        <w:pStyle w:val="Titre1"/>
        <w:rPr>
          <w:lang w:val="fr-CH"/>
        </w:rPr>
      </w:pPr>
      <w:r w:rsidRPr="00FB1760">
        <w:rPr>
          <w:lang w:val="fr-CH"/>
        </w:rPr>
        <w:t>Antécédent(s) de projet d'évasion ou de fugue (autres que ceux liés à l'item 4)</w:t>
      </w:r>
    </w:p>
    <w:p w14:paraId="53FAB089" w14:textId="658672CB" w:rsidR="00FB1760" w:rsidRDefault="00FB1760" w:rsidP="00FB1760">
      <w:pPr>
        <w:rPr>
          <w:lang w:val="fr-CH"/>
        </w:rPr>
      </w:pPr>
      <w:r>
        <w:rPr>
          <w:lang w:val="fr-CH"/>
        </w:rPr>
        <w:t>a. A</w:t>
      </w:r>
      <w:r w:rsidRPr="00FB1760">
        <w:rPr>
          <w:lang w:val="fr-CH"/>
        </w:rPr>
        <w:t>ucun antécédent = 0</w:t>
      </w:r>
      <w:r>
        <w:rPr>
          <w:lang w:val="fr-CH"/>
        </w:rPr>
        <w:t xml:space="preserve"> point</w:t>
      </w:r>
    </w:p>
    <w:p w14:paraId="643003B5" w14:textId="12E08DB8" w:rsidR="00FB1760" w:rsidRPr="00FB1760" w:rsidRDefault="00FB1760" w:rsidP="00FB1760">
      <w:pPr>
        <w:rPr>
          <w:lang w:val="fr-CH"/>
        </w:rPr>
      </w:pPr>
      <w:r>
        <w:rPr>
          <w:lang w:val="fr-CH"/>
        </w:rPr>
        <w:t>b. A</w:t>
      </w:r>
      <w:r w:rsidRPr="00FB1760">
        <w:rPr>
          <w:lang w:val="fr-CH"/>
        </w:rPr>
        <w:t>ctes préparatoires de fuite en douce ou de non-retour de congé = 1</w:t>
      </w:r>
      <w:r>
        <w:rPr>
          <w:lang w:val="fr-CH"/>
        </w:rPr>
        <w:t xml:space="preserve"> point</w:t>
      </w:r>
    </w:p>
    <w:p w14:paraId="77007361" w14:textId="6725D4E1" w:rsidR="00FB1760" w:rsidRPr="00FB1760" w:rsidRDefault="00FB1760" w:rsidP="00FB1760">
      <w:pPr>
        <w:rPr>
          <w:lang w:val="fr-CH"/>
        </w:rPr>
      </w:pPr>
      <w:r>
        <w:rPr>
          <w:lang w:val="fr-CH"/>
        </w:rPr>
        <w:t>c. A</w:t>
      </w:r>
      <w:r w:rsidRPr="00FB1760">
        <w:rPr>
          <w:lang w:val="fr-CH"/>
        </w:rPr>
        <w:t xml:space="preserve">ctes préparatoires d'évasion d'un établissement fermé = 2 </w:t>
      </w:r>
      <w:r>
        <w:rPr>
          <w:lang w:val="fr-CH"/>
        </w:rPr>
        <w:t>points</w:t>
      </w:r>
    </w:p>
    <w:p w14:paraId="62AB17ED" w14:textId="77777777" w:rsidR="00FB1760" w:rsidRDefault="00FB1760" w:rsidP="00FB1760">
      <w:pPr>
        <w:rPr>
          <w:lang w:val="fr-CH"/>
        </w:rPr>
      </w:pPr>
    </w:p>
    <w:p w14:paraId="0FEBCFD2" w14:textId="6C71139E" w:rsidR="00FB1760" w:rsidRDefault="00FB1760" w:rsidP="00FB1760">
      <w:pPr>
        <w:rPr>
          <w:b/>
          <w:bCs/>
          <w:lang w:val="fr-CH"/>
        </w:rPr>
      </w:pPr>
      <w:r>
        <w:rPr>
          <w:b/>
          <w:bCs/>
          <w:lang w:val="fr-CH"/>
        </w:rPr>
        <w:t>Informations relatives à la présente incarcération</w:t>
      </w:r>
    </w:p>
    <w:p w14:paraId="34A79375" w14:textId="1684880A" w:rsidR="00FB1760" w:rsidRPr="00FA792F" w:rsidRDefault="00FA792F" w:rsidP="00392D69">
      <w:pPr>
        <w:pStyle w:val="Titre1"/>
        <w:rPr>
          <w:lang w:val="fr-CH"/>
        </w:rPr>
      </w:pPr>
      <w:r w:rsidRPr="00FA792F">
        <w:rPr>
          <w:lang w:val="fr-CH"/>
        </w:rPr>
        <w:t>Nature du/des délit/s répertorié(s)</w:t>
      </w:r>
      <w:r>
        <w:rPr>
          <w:lang w:val="fr-CH"/>
        </w:rPr>
        <w:t xml:space="preserve"> </w:t>
      </w:r>
      <w:r w:rsidRPr="00FA792F">
        <w:rPr>
          <w:lang w:val="fr-CH"/>
        </w:rPr>
        <w:t>(considérer les actes les plus représentatifs de la problématique de la personne évaluée)</w:t>
      </w:r>
    </w:p>
    <w:p w14:paraId="3D85B868" w14:textId="77777777" w:rsidR="00FA792F" w:rsidRDefault="00FA792F" w:rsidP="00FB1760">
      <w:pPr>
        <w:rPr>
          <w:lang w:val="fr-CH"/>
        </w:rPr>
      </w:pPr>
      <w:r>
        <w:rPr>
          <w:lang w:val="fr-CH"/>
        </w:rPr>
        <w:t>a. I</w:t>
      </w:r>
      <w:r w:rsidRPr="00FA792F">
        <w:rPr>
          <w:lang w:val="fr-CH"/>
        </w:rPr>
        <w:t xml:space="preserve">nfraction contre le patrimoine ou à la </w:t>
      </w:r>
      <w:proofErr w:type="spellStart"/>
      <w:r w:rsidRPr="00FA792F">
        <w:rPr>
          <w:lang w:val="fr-CH"/>
        </w:rPr>
        <w:t>LStup</w:t>
      </w:r>
      <w:proofErr w:type="spellEnd"/>
      <w:r w:rsidRPr="00FA792F">
        <w:rPr>
          <w:lang w:val="fr-CH"/>
        </w:rPr>
        <w:t xml:space="preserve"> = 2</w:t>
      </w:r>
      <w:r>
        <w:rPr>
          <w:lang w:val="fr-CH"/>
        </w:rPr>
        <w:t xml:space="preserve"> points</w:t>
      </w:r>
    </w:p>
    <w:p w14:paraId="22CB88E9" w14:textId="77777777" w:rsidR="00FA792F" w:rsidRDefault="00FA792F" w:rsidP="00FB1760">
      <w:pPr>
        <w:rPr>
          <w:lang w:val="fr-CH"/>
        </w:rPr>
      </w:pPr>
      <w:r>
        <w:rPr>
          <w:lang w:val="fr-CH"/>
        </w:rPr>
        <w:t>b.</w:t>
      </w:r>
      <w:r w:rsidRPr="00FA792F">
        <w:rPr>
          <w:lang w:val="fr-CH"/>
        </w:rPr>
        <w:t xml:space="preserve"> </w:t>
      </w:r>
      <w:r>
        <w:rPr>
          <w:lang w:val="fr-CH"/>
        </w:rPr>
        <w:t>I</w:t>
      </w:r>
      <w:r w:rsidRPr="00FA792F">
        <w:rPr>
          <w:lang w:val="fr-CH"/>
        </w:rPr>
        <w:t xml:space="preserve">nfraction contre l'intégrité physique (e.g. voies de fait) = 1 </w:t>
      </w:r>
      <w:r>
        <w:rPr>
          <w:lang w:val="fr-CH"/>
        </w:rPr>
        <w:t xml:space="preserve">point </w:t>
      </w:r>
    </w:p>
    <w:p w14:paraId="551AA761" w14:textId="219CDFC8" w:rsidR="00FB1760" w:rsidRDefault="00FA792F" w:rsidP="00FB1760">
      <w:pPr>
        <w:rPr>
          <w:lang w:val="fr-CH"/>
        </w:rPr>
      </w:pPr>
      <w:r>
        <w:rPr>
          <w:lang w:val="fr-CH"/>
        </w:rPr>
        <w:t>c. A</w:t>
      </w:r>
      <w:r w:rsidRPr="00FA792F">
        <w:rPr>
          <w:lang w:val="fr-CH"/>
        </w:rPr>
        <w:t>utre (e.g. de nature sexuelle) = 0</w:t>
      </w:r>
      <w:r>
        <w:rPr>
          <w:lang w:val="fr-CH"/>
        </w:rPr>
        <w:t xml:space="preserve"> point</w:t>
      </w:r>
    </w:p>
    <w:p w14:paraId="69CDD023" w14:textId="77777777" w:rsidR="00FA792F" w:rsidRPr="00FA792F" w:rsidRDefault="00FA792F" w:rsidP="00FB1760">
      <w:pPr>
        <w:rPr>
          <w:lang w:val="fr-CH"/>
        </w:rPr>
      </w:pPr>
    </w:p>
    <w:p w14:paraId="38E634F5" w14:textId="2B001019" w:rsidR="00FB1760" w:rsidRDefault="00FB1760" w:rsidP="00FB1760">
      <w:pPr>
        <w:rPr>
          <w:lang w:val="fr-CH"/>
        </w:rPr>
      </w:pPr>
      <w:r>
        <w:rPr>
          <w:lang w:val="fr-CH"/>
        </w:rPr>
        <w:t>Commentaires :</w:t>
      </w:r>
    </w:p>
    <w:p w14:paraId="72B717B7" w14:textId="38C9CE6D" w:rsidR="00FA792F" w:rsidRDefault="00FA792F" w:rsidP="00392D69">
      <w:pPr>
        <w:pStyle w:val="Titre1"/>
        <w:rPr>
          <w:lang w:val="fr-CH"/>
        </w:rPr>
      </w:pPr>
      <w:r w:rsidRPr="00FA792F">
        <w:rPr>
          <w:lang w:val="fr-CH"/>
        </w:rPr>
        <w:t>Durée de la sanction prononcée</w:t>
      </w:r>
    </w:p>
    <w:p w14:paraId="5C190BFE" w14:textId="00151CC8" w:rsidR="00FA792F" w:rsidRDefault="00FA792F" w:rsidP="00FA792F">
      <w:pPr>
        <w:rPr>
          <w:lang w:val="fr-CH"/>
        </w:rPr>
      </w:pPr>
      <w:r>
        <w:rPr>
          <w:lang w:val="fr-CH"/>
        </w:rPr>
        <w:t>a. M</w:t>
      </w:r>
      <w:r w:rsidRPr="00FA792F">
        <w:rPr>
          <w:lang w:val="fr-CH"/>
        </w:rPr>
        <w:t>oins de deux ans et plus de neuf ans = 0</w:t>
      </w:r>
    </w:p>
    <w:p w14:paraId="6A59E7D7" w14:textId="0E0269B6" w:rsidR="00FA792F" w:rsidRPr="00FA792F" w:rsidRDefault="00FA792F" w:rsidP="00FA792F">
      <w:pPr>
        <w:rPr>
          <w:lang w:val="fr-CH"/>
        </w:rPr>
      </w:pPr>
      <w:r>
        <w:rPr>
          <w:lang w:val="fr-CH"/>
        </w:rPr>
        <w:lastRenderedPageBreak/>
        <w:t>b. D</w:t>
      </w:r>
      <w:r w:rsidRPr="00FA792F">
        <w:rPr>
          <w:lang w:val="fr-CH"/>
        </w:rPr>
        <w:t>e cinq ans à neuf ans = 1</w:t>
      </w:r>
      <w:r>
        <w:rPr>
          <w:lang w:val="fr-CH"/>
        </w:rPr>
        <w:t xml:space="preserve"> point</w:t>
      </w:r>
    </w:p>
    <w:p w14:paraId="0C23EEED" w14:textId="423C5174" w:rsidR="00FA792F" w:rsidRDefault="00FA792F" w:rsidP="00FA792F">
      <w:pPr>
        <w:rPr>
          <w:lang w:val="fr-CH"/>
        </w:rPr>
      </w:pPr>
      <w:r>
        <w:rPr>
          <w:lang w:val="fr-CH"/>
        </w:rPr>
        <w:t>c. D</w:t>
      </w:r>
      <w:r w:rsidRPr="00FA792F">
        <w:rPr>
          <w:lang w:val="fr-CH"/>
        </w:rPr>
        <w:t>e deux ans à cinq ans (moins un jour) ou mesure au sens des art. 59 ou 64 CP ou PPL à vie après premier examen LC (15 ans) = 2</w:t>
      </w:r>
      <w:r>
        <w:rPr>
          <w:lang w:val="fr-CH"/>
        </w:rPr>
        <w:t xml:space="preserve"> points</w:t>
      </w:r>
    </w:p>
    <w:p w14:paraId="6B2C6A70" w14:textId="77777777" w:rsidR="00FA792F" w:rsidRDefault="00FA792F" w:rsidP="00FA792F">
      <w:pPr>
        <w:rPr>
          <w:lang w:val="fr-CH"/>
        </w:rPr>
      </w:pPr>
    </w:p>
    <w:p w14:paraId="64F4B40B" w14:textId="5233707F" w:rsidR="00FA792F" w:rsidRDefault="00FA792F" w:rsidP="00FA792F">
      <w:pPr>
        <w:rPr>
          <w:lang w:val="fr-CH"/>
        </w:rPr>
      </w:pPr>
      <w:r>
        <w:rPr>
          <w:lang w:val="fr-CH"/>
        </w:rPr>
        <w:t>Commentaires :</w:t>
      </w:r>
    </w:p>
    <w:p w14:paraId="4681E702" w14:textId="68B3329F" w:rsidR="00FA792F" w:rsidRDefault="00FA792F" w:rsidP="00392D69">
      <w:pPr>
        <w:pStyle w:val="Titre1"/>
        <w:rPr>
          <w:lang w:val="fr-CH"/>
        </w:rPr>
      </w:pPr>
      <w:r w:rsidRPr="00FA792F">
        <w:rPr>
          <w:lang w:val="fr-CH"/>
        </w:rPr>
        <w:t>Durée de la sanction purgée au moment de l'appréciation du risque de fuite</w:t>
      </w:r>
    </w:p>
    <w:p w14:paraId="02CE6430" w14:textId="273CD24C" w:rsidR="00FA792F" w:rsidRDefault="00FA792F" w:rsidP="00FA792F">
      <w:pPr>
        <w:rPr>
          <w:lang w:val="fr-CH"/>
        </w:rPr>
      </w:pPr>
      <w:r>
        <w:rPr>
          <w:lang w:val="fr-CH"/>
        </w:rPr>
        <w:t>a. P</w:t>
      </w:r>
      <w:r w:rsidRPr="00FA792F">
        <w:rPr>
          <w:lang w:val="fr-CH"/>
        </w:rPr>
        <w:t>lus de douze mois = 0</w:t>
      </w:r>
      <w:r>
        <w:rPr>
          <w:lang w:val="fr-CH"/>
        </w:rPr>
        <w:t xml:space="preserve"> point</w:t>
      </w:r>
    </w:p>
    <w:p w14:paraId="2CA4C9AA" w14:textId="419A7321" w:rsidR="00FA792F" w:rsidRPr="00FA792F" w:rsidRDefault="00FA792F" w:rsidP="00FA792F">
      <w:pPr>
        <w:rPr>
          <w:lang w:val="fr-CH"/>
        </w:rPr>
      </w:pPr>
      <w:r>
        <w:rPr>
          <w:lang w:val="fr-CH"/>
        </w:rPr>
        <w:t>b. E</w:t>
      </w:r>
      <w:r w:rsidRPr="00FA792F">
        <w:rPr>
          <w:lang w:val="fr-CH"/>
        </w:rPr>
        <w:t xml:space="preserve">ntre six et douze mois = 1 </w:t>
      </w:r>
      <w:r>
        <w:rPr>
          <w:lang w:val="fr-CH"/>
        </w:rPr>
        <w:t>point</w:t>
      </w:r>
    </w:p>
    <w:p w14:paraId="3A4AA364" w14:textId="04906F4C" w:rsidR="00FA792F" w:rsidRDefault="00FA792F" w:rsidP="00FA792F">
      <w:pPr>
        <w:rPr>
          <w:lang w:val="fr-CH"/>
        </w:rPr>
      </w:pPr>
      <w:r>
        <w:rPr>
          <w:lang w:val="fr-CH"/>
        </w:rPr>
        <w:t>c. M</w:t>
      </w:r>
      <w:r w:rsidRPr="00FA792F">
        <w:rPr>
          <w:lang w:val="fr-CH"/>
        </w:rPr>
        <w:t xml:space="preserve">oins de six mois = 2 </w:t>
      </w:r>
      <w:r>
        <w:rPr>
          <w:lang w:val="fr-CH"/>
        </w:rPr>
        <w:t>points</w:t>
      </w:r>
    </w:p>
    <w:p w14:paraId="0F4117E8" w14:textId="77777777" w:rsidR="00FA792F" w:rsidRDefault="00FA792F" w:rsidP="00FA792F">
      <w:pPr>
        <w:rPr>
          <w:lang w:val="fr-CH"/>
        </w:rPr>
      </w:pPr>
    </w:p>
    <w:p w14:paraId="3B474A32" w14:textId="5CCD742A" w:rsidR="00FA792F" w:rsidRDefault="00FA792F" w:rsidP="00FA792F">
      <w:pPr>
        <w:rPr>
          <w:lang w:val="fr-CH"/>
        </w:rPr>
      </w:pPr>
      <w:r>
        <w:rPr>
          <w:lang w:val="fr-CH"/>
        </w:rPr>
        <w:t>Commentaires :</w:t>
      </w:r>
    </w:p>
    <w:p w14:paraId="5FB39E8C" w14:textId="514488EC" w:rsidR="00FA792F" w:rsidRDefault="00FA792F" w:rsidP="00392D69">
      <w:pPr>
        <w:pStyle w:val="Titre1"/>
        <w:rPr>
          <w:lang w:val="fr-CH"/>
        </w:rPr>
      </w:pPr>
      <w:r w:rsidRPr="00FA792F">
        <w:rPr>
          <w:lang w:val="fr-CH"/>
        </w:rPr>
        <w:t>Évasion</w:t>
      </w:r>
      <w:r w:rsidRPr="00FA792F">
        <w:rPr>
          <w:lang w:val="fr-CH"/>
        </w:rPr>
        <w:t>(s) ou fugue(s) durant la présente condamnation</w:t>
      </w:r>
    </w:p>
    <w:p w14:paraId="17B0FD47" w14:textId="277AC3AF" w:rsidR="00FA792F" w:rsidRPr="00FA792F" w:rsidRDefault="00FA792F" w:rsidP="00FA792F">
      <w:pPr>
        <w:rPr>
          <w:lang w:val="fr-CH"/>
        </w:rPr>
      </w:pPr>
      <w:r>
        <w:rPr>
          <w:lang w:val="fr-CH"/>
        </w:rPr>
        <w:t>a. A</w:t>
      </w:r>
      <w:r w:rsidRPr="00FA792F">
        <w:rPr>
          <w:lang w:val="fr-CH"/>
        </w:rPr>
        <w:t>ucun antécédent = 0</w:t>
      </w:r>
    </w:p>
    <w:p w14:paraId="06B98F09" w14:textId="4E31FBA7" w:rsidR="00FA792F" w:rsidRDefault="00FA792F" w:rsidP="00FA792F">
      <w:pPr>
        <w:rPr>
          <w:lang w:val="fr-CH"/>
        </w:rPr>
      </w:pPr>
      <w:r>
        <w:rPr>
          <w:lang w:val="fr-CH"/>
        </w:rPr>
        <w:t>b. U</w:t>
      </w:r>
      <w:r w:rsidRPr="00FA792F">
        <w:rPr>
          <w:lang w:val="fr-CH"/>
        </w:rPr>
        <w:t>n retard de retour de congé = 1</w:t>
      </w:r>
      <w:r>
        <w:rPr>
          <w:lang w:val="fr-CH"/>
        </w:rPr>
        <w:t xml:space="preserve"> point</w:t>
      </w:r>
    </w:p>
    <w:p w14:paraId="6EEEB434" w14:textId="06FBD342" w:rsidR="00FA792F" w:rsidRDefault="00FA792F" w:rsidP="00FA792F">
      <w:pPr>
        <w:rPr>
          <w:lang w:val="fr-CH"/>
        </w:rPr>
      </w:pPr>
      <w:r>
        <w:rPr>
          <w:lang w:val="fr-CH"/>
        </w:rPr>
        <w:t>c. U</w:t>
      </w:r>
      <w:r w:rsidRPr="00FA792F">
        <w:rPr>
          <w:lang w:val="fr-CH"/>
        </w:rPr>
        <w:t xml:space="preserve">n non-retour de congé = 2 </w:t>
      </w:r>
      <w:r>
        <w:rPr>
          <w:lang w:val="fr-CH"/>
        </w:rPr>
        <w:t>points</w:t>
      </w:r>
    </w:p>
    <w:p w14:paraId="18F8A5E5" w14:textId="7A016774" w:rsidR="00FA792F" w:rsidRDefault="00FA792F" w:rsidP="00FA792F">
      <w:pPr>
        <w:rPr>
          <w:lang w:val="fr-CH"/>
        </w:rPr>
      </w:pPr>
      <w:r>
        <w:rPr>
          <w:lang w:val="fr-CH"/>
        </w:rPr>
        <w:t>d. U</w:t>
      </w:r>
      <w:r w:rsidRPr="00FA792F">
        <w:rPr>
          <w:lang w:val="fr-CH"/>
        </w:rPr>
        <w:t>ne fuite en douce d'un établissement ouvert ou au moins deux non-retours de congé = 3</w:t>
      </w:r>
      <w:r>
        <w:rPr>
          <w:lang w:val="fr-CH"/>
        </w:rPr>
        <w:t xml:space="preserve"> points</w:t>
      </w:r>
    </w:p>
    <w:p w14:paraId="064096F6" w14:textId="0A97C389" w:rsidR="00FA792F" w:rsidRDefault="00FA792F" w:rsidP="00FA792F">
      <w:pPr>
        <w:rPr>
          <w:lang w:val="fr-CH"/>
        </w:rPr>
      </w:pPr>
      <w:r>
        <w:rPr>
          <w:lang w:val="fr-CH"/>
        </w:rPr>
        <w:t>e. A</w:t>
      </w:r>
      <w:r w:rsidRPr="00FA792F">
        <w:rPr>
          <w:lang w:val="fr-CH"/>
        </w:rPr>
        <w:t xml:space="preserve">u moins une évasion d'un établissement fermé ou deux fuites en douce d'un établissement ouvert = 4 </w:t>
      </w:r>
      <w:r>
        <w:rPr>
          <w:lang w:val="fr-CH"/>
        </w:rPr>
        <w:t>points</w:t>
      </w:r>
    </w:p>
    <w:p w14:paraId="3FEF96B4" w14:textId="77777777" w:rsidR="00FA792F" w:rsidRDefault="00FA792F" w:rsidP="00FA792F">
      <w:pPr>
        <w:rPr>
          <w:lang w:val="fr-CH"/>
        </w:rPr>
      </w:pPr>
    </w:p>
    <w:p w14:paraId="5FC8A0F8" w14:textId="4751957C" w:rsidR="00FA792F" w:rsidRDefault="00FA792F" w:rsidP="00FA792F">
      <w:pPr>
        <w:rPr>
          <w:lang w:val="fr-CH"/>
        </w:rPr>
      </w:pPr>
      <w:r>
        <w:rPr>
          <w:lang w:val="fr-CH"/>
        </w:rPr>
        <w:t>Commentaires :</w:t>
      </w:r>
    </w:p>
    <w:p w14:paraId="1BA4FB4C" w14:textId="3D7827B3" w:rsidR="00FA792F" w:rsidRDefault="00FA792F" w:rsidP="00392D69">
      <w:pPr>
        <w:pStyle w:val="Titre1"/>
        <w:rPr>
          <w:lang w:val="fr-CH"/>
        </w:rPr>
      </w:pPr>
      <w:r w:rsidRPr="00FA792F">
        <w:rPr>
          <w:lang w:val="fr-CH"/>
        </w:rPr>
        <w:t>Accusations en suspens, enquête ou procès en cours</w:t>
      </w:r>
      <w:r>
        <w:rPr>
          <w:lang w:val="fr-CH"/>
        </w:rPr>
        <w:t xml:space="preserve"> </w:t>
      </w:r>
      <w:r w:rsidRPr="00FA792F">
        <w:rPr>
          <w:lang w:val="fr-CH"/>
        </w:rPr>
        <w:t>(considérer uniquement les procédures pénales, pas les sanctions en détention)</w:t>
      </w:r>
    </w:p>
    <w:p w14:paraId="6E2CE6B7" w14:textId="0AA8ACB3" w:rsidR="00FA792F" w:rsidRDefault="00FA792F" w:rsidP="00FA792F">
      <w:pPr>
        <w:rPr>
          <w:lang w:val="fr-CH"/>
        </w:rPr>
      </w:pPr>
      <w:r>
        <w:rPr>
          <w:lang w:val="fr-CH"/>
        </w:rPr>
        <w:t>a. Non = 0 point</w:t>
      </w:r>
    </w:p>
    <w:p w14:paraId="10D354A4" w14:textId="18AF1FB2" w:rsidR="00FA792F" w:rsidRDefault="00FA792F" w:rsidP="00FA792F">
      <w:pPr>
        <w:rPr>
          <w:lang w:val="fr-CH"/>
        </w:rPr>
      </w:pPr>
      <w:r>
        <w:rPr>
          <w:lang w:val="fr-CH"/>
        </w:rPr>
        <w:t>b. Oui = 1 point</w:t>
      </w:r>
    </w:p>
    <w:p w14:paraId="038D1D2C" w14:textId="77777777" w:rsidR="005B59B4" w:rsidRDefault="005B59B4" w:rsidP="00FA792F">
      <w:pPr>
        <w:rPr>
          <w:lang w:val="fr-CH"/>
        </w:rPr>
      </w:pPr>
    </w:p>
    <w:p w14:paraId="6818D451" w14:textId="0EF33C50" w:rsidR="005B59B4" w:rsidRDefault="005B59B4" w:rsidP="00FA792F">
      <w:pPr>
        <w:rPr>
          <w:lang w:val="fr-CH"/>
        </w:rPr>
      </w:pPr>
      <w:r>
        <w:rPr>
          <w:lang w:val="fr-CH"/>
        </w:rPr>
        <w:t>Commentaires :</w:t>
      </w:r>
    </w:p>
    <w:p w14:paraId="1F32F489" w14:textId="77777777" w:rsidR="00FA792F" w:rsidRDefault="00FA792F" w:rsidP="00FA792F">
      <w:pPr>
        <w:rPr>
          <w:lang w:val="fr-CH"/>
        </w:rPr>
      </w:pPr>
    </w:p>
    <w:p w14:paraId="0E4CA2D9" w14:textId="39460BA9" w:rsidR="00FA792F" w:rsidRDefault="00FA792F" w:rsidP="00FA792F">
      <w:pPr>
        <w:rPr>
          <w:b/>
          <w:bCs/>
          <w:lang w:val="fr-CH"/>
        </w:rPr>
      </w:pPr>
      <w:r>
        <w:rPr>
          <w:b/>
          <w:bCs/>
          <w:lang w:val="fr-CH"/>
        </w:rPr>
        <w:t>Informations relatives aux perspectives de sortie</w:t>
      </w:r>
    </w:p>
    <w:p w14:paraId="12A47F4C" w14:textId="01ACB57E" w:rsidR="00FA792F" w:rsidRPr="00FA792F" w:rsidRDefault="00FA792F" w:rsidP="00392D69">
      <w:pPr>
        <w:pStyle w:val="Titre1"/>
        <w:rPr>
          <w:lang w:val="fr-CH"/>
        </w:rPr>
      </w:pPr>
      <w:r w:rsidRPr="00FA792F">
        <w:rPr>
          <w:lang w:val="fr-CH"/>
        </w:rPr>
        <w:t>Refus d'octroi d'une LC</w:t>
      </w:r>
      <w:r>
        <w:rPr>
          <w:lang w:val="fr-CH"/>
        </w:rPr>
        <w:t xml:space="preserve"> (durant les 12 derniers mois, peines et mesures)</w:t>
      </w:r>
    </w:p>
    <w:p w14:paraId="48F46EB2" w14:textId="6584A3C6" w:rsidR="005B59B4" w:rsidRDefault="005B59B4" w:rsidP="005B59B4">
      <w:pPr>
        <w:rPr>
          <w:lang w:val="fr-CH"/>
        </w:rPr>
      </w:pPr>
      <w:r>
        <w:rPr>
          <w:lang w:val="fr-CH"/>
        </w:rPr>
        <w:t>a. N</w:t>
      </w:r>
      <w:r w:rsidRPr="005B59B4">
        <w:rPr>
          <w:lang w:val="fr-CH"/>
        </w:rPr>
        <w:t>on = 0</w:t>
      </w:r>
    </w:p>
    <w:p w14:paraId="4B9A2B21" w14:textId="5C51680E" w:rsidR="005B59B4" w:rsidRPr="00FA792F" w:rsidRDefault="005B59B4" w:rsidP="005B59B4">
      <w:pPr>
        <w:rPr>
          <w:lang w:val="fr-CH"/>
        </w:rPr>
      </w:pPr>
      <w:r>
        <w:rPr>
          <w:lang w:val="fr-CH"/>
        </w:rPr>
        <w:t>b. O</w:t>
      </w:r>
      <w:r w:rsidRPr="005B59B4">
        <w:rPr>
          <w:lang w:val="fr-CH"/>
        </w:rPr>
        <w:t>ui et acceptation de la décision par la personne évaluée = 1</w:t>
      </w:r>
      <w:r>
        <w:rPr>
          <w:lang w:val="fr-CH"/>
        </w:rPr>
        <w:t xml:space="preserve"> point</w:t>
      </w:r>
      <w:r w:rsidRPr="005B59B4">
        <w:rPr>
          <w:lang w:val="fr-CH"/>
        </w:rPr>
        <w:t xml:space="preserve"> </w:t>
      </w:r>
    </w:p>
    <w:p w14:paraId="040DBF00" w14:textId="482C2D7F" w:rsidR="00FA792F" w:rsidRDefault="005B59B4" w:rsidP="00FA792F">
      <w:pPr>
        <w:rPr>
          <w:lang w:val="fr-CH"/>
        </w:rPr>
      </w:pPr>
      <w:r>
        <w:rPr>
          <w:lang w:val="fr-CH"/>
        </w:rPr>
        <w:t>c. O</w:t>
      </w:r>
      <w:r w:rsidRPr="005B59B4">
        <w:rPr>
          <w:lang w:val="fr-CH"/>
        </w:rPr>
        <w:t xml:space="preserve">ui et non-acceptation de la décision par la personne évaluée = 2 </w:t>
      </w:r>
      <w:r>
        <w:rPr>
          <w:lang w:val="fr-CH"/>
        </w:rPr>
        <w:t>points</w:t>
      </w:r>
    </w:p>
    <w:p w14:paraId="0974B8C2" w14:textId="77777777" w:rsidR="005B59B4" w:rsidRDefault="005B59B4" w:rsidP="00FA792F">
      <w:pPr>
        <w:rPr>
          <w:lang w:val="fr-CH"/>
        </w:rPr>
      </w:pPr>
    </w:p>
    <w:p w14:paraId="0DD0630A" w14:textId="32F81ADD" w:rsidR="005B59B4" w:rsidRDefault="005B59B4" w:rsidP="00FA792F">
      <w:pPr>
        <w:rPr>
          <w:lang w:val="fr-CH"/>
        </w:rPr>
      </w:pPr>
      <w:r>
        <w:rPr>
          <w:lang w:val="fr-CH"/>
        </w:rPr>
        <w:t>Commentaires :</w:t>
      </w:r>
    </w:p>
    <w:p w14:paraId="631784DB" w14:textId="16B77371" w:rsidR="005B59B4" w:rsidRDefault="005B59B4" w:rsidP="00392D69">
      <w:pPr>
        <w:pStyle w:val="Titre1"/>
        <w:rPr>
          <w:lang w:val="fr-CH"/>
        </w:rPr>
      </w:pPr>
      <w:r w:rsidRPr="005B59B4">
        <w:rPr>
          <w:lang w:val="fr-CH"/>
        </w:rPr>
        <w:t>Refus d'octroi de conduites, congés ou permissions</w:t>
      </w:r>
      <w:r>
        <w:rPr>
          <w:lang w:val="fr-CH"/>
        </w:rPr>
        <w:t xml:space="preserve"> </w:t>
      </w:r>
      <w:r w:rsidRPr="005B59B4">
        <w:rPr>
          <w:lang w:val="fr-CH"/>
        </w:rPr>
        <w:t>(durant les 12 derniers mois)</w:t>
      </w:r>
    </w:p>
    <w:p w14:paraId="0CF02273" w14:textId="77777777" w:rsidR="005B59B4" w:rsidRDefault="005B59B4" w:rsidP="005B59B4">
      <w:pPr>
        <w:rPr>
          <w:lang w:val="fr-CH"/>
        </w:rPr>
      </w:pPr>
      <w:r>
        <w:rPr>
          <w:lang w:val="fr-CH"/>
        </w:rPr>
        <w:t>a. N</w:t>
      </w:r>
      <w:r w:rsidRPr="005B59B4">
        <w:rPr>
          <w:lang w:val="fr-CH"/>
        </w:rPr>
        <w:t>on = 0</w:t>
      </w:r>
    </w:p>
    <w:p w14:paraId="73665DEE" w14:textId="77777777" w:rsidR="005B59B4" w:rsidRPr="00FA792F" w:rsidRDefault="005B59B4" w:rsidP="005B59B4">
      <w:pPr>
        <w:rPr>
          <w:lang w:val="fr-CH"/>
        </w:rPr>
      </w:pPr>
      <w:r>
        <w:rPr>
          <w:lang w:val="fr-CH"/>
        </w:rPr>
        <w:lastRenderedPageBreak/>
        <w:t>b. O</w:t>
      </w:r>
      <w:r w:rsidRPr="005B59B4">
        <w:rPr>
          <w:lang w:val="fr-CH"/>
        </w:rPr>
        <w:t>ui et acceptation de la décision par la personne évaluée = 1</w:t>
      </w:r>
      <w:r>
        <w:rPr>
          <w:lang w:val="fr-CH"/>
        </w:rPr>
        <w:t xml:space="preserve"> point</w:t>
      </w:r>
      <w:r w:rsidRPr="005B59B4">
        <w:rPr>
          <w:lang w:val="fr-CH"/>
        </w:rPr>
        <w:t xml:space="preserve"> </w:t>
      </w:r>
    </w:p>
    <w:p w14:paraId="392E7098" w14:textId="77777777" w:rsidR="005B59B4" w:rsidRDefault="005B59B4" w:rsidP="005B59B4">
      <w:pPr>
        <w:rPr>
          <w:lang w:val="fr-CH"/>
        </w:rPr>
      </w:pPr>
      <w:r>
        <w:rPr>
          <w:lang w:val="fr-CH"/>
        </w:rPr>
        <w:t>c. O</w:t>
      </w:r>
      <w:r w:rsidRPr="005B59B4">
        <w:rPr>
          <w:lang w:val="fr-CH"/>
        </w:rPr>
        <w:t xml:space="preserve">ui et non-acceptation de la décision par la personne évaluée = 2 </w:t>
      </w:r>
      <w:r>
        <w:rPr>
          <w:lang w:val="fr-CH"/>
        </w:rPr>
        <w:t>points</w:t>
      </w:r>
    </w:p>
    <w:p w14:paraId="45A237E2" w14:textId="77777777" w:rsidR="005B59B4" w:rsidRDefault="005B59B4" w:rsidP="005B59B4">
      <w:pPr>
        <w:rPr>
          <w:lang w:val="fr-CH"/>
        </w:rPr>
      </w:pPr>
    </w:p>
    <w:p w14:paraId="7B46A992" w14:textId="77777777" w:rsidR="005B59B4" w:rsidRDefault="005B59B4" w:rsidP="005B59B4">
      <w:pPr>
        <w:rPr>
          <w:lang w:val="fr-CH"/>
        </w:rPr>
      </w:pPr>
      <w:r>
        <w:rPr>
          <w:lang w:val="fr-CH"/>
        </w:rPr>
        <w:t>Commentaires :</w:t>
      </w:r>
    </w:p>
    <w:p w14:paraId="71312B90" w14:textId="283DB921" w:rsidR="005B59B4" w:rsidRDefault="005B59B4" w:rsidP="00392D69">
      <w:pPr>
        <w:pStyle w:val="Titre1"/>
        <w:rPr>
          <w:lang w:val="fr-CH"/>
        </w:rPr>
      </w:pPr>
      <w:r w:rsidRPr="005B59B4">
        <w:rPr>
          <w:lang w:val="fr-CH"/>
        </w:rPr>
        <w:t>Positionnement face à un renvoi de Suisse</w:t>
      </w:r>
    </w:p>
    <w:p w14:paraId="2B6E78C8" w14:textId="05B08D93" w:rsidR="005B59B4" w:rsidRPr="005B59B4" w:rsidRDefault="005B59B4" w:rsidP="005B59B4">
      <w:pPr>
        <w:rPr>
          <w:lang w:val="fr-CH"/>
        </w:rPr>
      </w:pPr>
      <w:r>
        <w:rPr>
          <w:lang w:val="fr-CH"/>
        </w:rPr>
        <w:t>a. A</w:t>
      </w:r>
      <w:r w:rsidRPr="005B59B4">
        <w:rPr>
          <w:lang w:val="fr-CH"/>
        </w:rPr>
        <w:t>cceptation du renvoi ou absence de renvoi = 0</w:t>
      </w:r>
      <w:r>
        <w:rPr>
          <w:lang w:val="fr-CH"/>
        </w:rPr>
        <w:t xml:space="preserve"> point</w:t>
      </w:r>
    </w:p>
    <w:p w14:paraId="26B89204" w14:textId="0C070DFB" w:rsidR="005B59B4" w:rsidRPr="005B59B4" w:rsidRDefault="005B59B4" w:rsidP="005B59B4">
      <w:pPr>
        <w:rPr>
          <w:lang w:val="fr-CH"/>
        </w:rPr>
      </w:pPr>
      <w:r>
        <w:rPr>
          <w:lang w:val="fr-CH"/>
        </w:rPr>
        <w:t>b. R</w:t>
      </w:r>
      <w:r w:rsidRPr="005B59B4">
        <w:rPr>
          <w:lang w:val="fr-CH"/>
        </w:rPr>
        <w:t xml:space="preserve">efus du renvoi mais acceptation de collaborer à celui-ci = 1 </w:t>
      </w:r>
      <w:r>
        <w:rPr>
          <w:lang w:val="fr-CH"/>
        </w:rPr>
        <w:t>point</w:t>
      </w:r>
    </w:p>
    <w:p w14:paraId="41A626AB" w14:textId="3CB0B0BF" w:rsidR="005B59B4" w:rsidRDefault="005B59B4" w:rsidP="005B59B4">
      <w:pPr>
        <w:rPr>
          <w:lang w:val="fr-CH"/>
        </w:rPr>
      </w:pPr>
      <w:r>
        <w:rPr>
          <w:lang w:val="fr-CH"/>
        </w:rPr>
        <w:t>c. R</w:t>
      </w:r>
      <w:r w:rsidRPr="005B59B4">
        <w:rPr>
          <w:lang w:val="fr-CH"/>
        </w:rPr>
        <w:t xml:space="preserve">efus du renvoi ou antécédents d'infraction à la LEI = 2 </w:t>
      </w:r>
      <w:r>
        <w:rPr>
          <w:lang w:val="fr-CH"/>
        </w:rPr>
        <w:t>points</w:t>
      </w:r>
    </w:p>
    <w:p w14:paraId="0A959E6F" w14:textId="77777777" w:rsidR="005B59B4" w:rsidRDefault="005B59B4" w:rsidP="005B59B4">
      <w:pPr>
        <w:rPr>
          <w:lang w:val="fr-CH"/>
        </w:rPr>
      </w:pPr>
    </w:p>
    <w:p w14:paraId="78062854" w14:textId="56C5255B" w:rsidR="005B59B4" w:rsidRDefault="005B59B4" w:rsidP="005B59B4">
      <w:pPr>
        <w:rPr>
          <w:lang w:val="fr-CH"/>
        </w:rPr>
      </w:pPr>
      <w:r>
        <w:rPr>
          <w:lang w:val="fr-CH"/>
        </w:rPr>
        <w:t>Commentaires :</w:t>
      </w:r>
    </w:p>
    <w:p w14:paraId="2B7C54C7" w14:textId="04F6F442" w:rsidR="005B59B4" w:rsidRDefault="005B59B4" w:rsidP="00392D69">
      <w:pPr>
        <w:pStyle w:val="Titre1"/>
        <w:rPr>
          <w:lang w:val="fr-CH"/>
        </w:rPr>
      </w:pPr>
      <w:r w:rsidRPr="005B59B4">
        <w:rPr>
          <w:lang w:val="fr-CH"/>
        </w:rPr>
        <w:t>Propos récurrents portant sur la remise en liberté ou sur la lassitude liée à la situation pénale/carcérale</w:t>
      </w:r>
    </w:p>
    <w:p w14:paraId="13280766" w14:textId="640E83ED" w:rsidR="005B59B4" w:rsidRDefault="005B59B4" w:rsidP="005B59B4">
      <w:pPr>
        <w:rPr>
          <w:lang w:val="fr-CH"/>
        </w:rPr>
      </w:pPr>
      <w:r>
        <w:rPr>
          <w:lang w:val="fr-CH"/>
        </w:rPr>
        <w:t>a. Non = 0 point</w:t>
      </w:r>
    </w:p>
    <w:p w14:paraId="2E169C91" w14:textId="0E5C2F48" w:rsidR="005B59B4" w:rsidRDefault="005B59B4" w:rsidP="005B59B4">
      <w:pPr>
        <w:rPr>
          <w:lang w:val="fr-CH"/>
        </w:rPr>
      </w:pPr>
      <w:r>
        <w:rPr>
          <w:lang w:val="fr-CH"/>
        </w:rPr>
        <w:t>b. Oui = 1 point</w:t>
      </w:r>
    </w:p>
    <w:p w14:paraId="556C273B" w14:textId="77777777" w:rsidR="005B59B4" w:rsidRDefault="005B59B4" w:rsidP="005B59B4">
      <w:pPr>
        <w:rPr>
          <w:lang w:val="fr-CH"/>
        </w:rPr>
      </w:pPr>
    </w:p>
    <w:p w14:paraId="2D75CC42" w14:textId="3F2A2326" w:rsidR="005B59B4" w:rsidRDefault="005B59B4" w:rsidP="005B59B4">
      <w:pPr>
        <w:rPr>
          <w:lang w:val="fr-CH"/>
        </w:rPr>
      </w:pPr>
      <w:r>
        <w:rPr>
          <w:lang w:val="fr-CH"/>
        </w:rPr>
        <w:t>Commentaires :</w:t>
      </w:r>
    </w:p>
    <w:p w14:paraId="7FC18485" w14:textId="77777777" w:rsidR="005B59B4" w:rsidRDefault="005B59B4" w:rsidP="005B59B4">
      <w:pPr>
        <w:rPr>
          <w:lang w:val="fr-CH"/>
        </w:rPr>
      </w:pPr>
    </w:p>
    <w:p w14:paraId="00DE9084" w14:textId="34ED751E" w:rsidR="005B59B4" w:rsidRDefault="005B59B4" w:rsidP="005B59B4">
      <w:pPr>
        <w:rPr>
          <w:b/>
          <w:bCs/>
          <w:lang w:val="fr-CH"/>
        </w:rPr>
      </w:pPr>
      <w:r>
        <w:rPr>
          <w:b/>
          <w:bCs/>
          <w:lang w:val="fr-CH"/>
        </w:rPr>
        <w:t>Informations relatives au déroulement de la sanction dans l’institution</w:t>
      </w:r>
    </w:p>
    <w:p w14:paraId="2D82EBE2" w14:textId="426773E8" w:rsidR="005B59B4" w:rsidRDefault="005B59B4" w:rsidP="00392D69">
      <w:pPr>
        <w:pStyle w:val="Titre1"/>
        <w:rPr>
          <w:lang w:val="fr-CH"/>
        </w:rPr>
      </w:pPr>
      <w:r w:rsidRPr="005B59B4">
        <w:rPr>
          <w:lang w:val="fr-CH"/>
        </w:rPr>
        <w:t>Type d'institution où la personne évaluée séjourne actuellement</w:t>
      </w:r>
    </w:p>
    <w:p w14:paraId="6CED353E" w14:textId="313BA0D0" w:rsidR="005B59B4" w:rsidRPr="005B59B4" w:rsidRDefault="005B59B4" w:rsidP="005B59B4">
      <w:pPr>
        <w:rPr>
          <w:lang w:val="fr-CH"/>
        </w:rPr>
      </w:pPr>
      <w:r>
        <w:rPr>
          <w:lang w:val="fr-CH"/>
        </w:rPr>
        <w:t>a. É</w:t>
      </w:r>
      <w:r w:rsidRPr="005B59B4">
        <w:rPr>
          <w:lang w:val="fr-CH"/>
        </w:rPr>
        <w:t>tablissement carcéral fermé = 0</w:t>
      </w:r>
      <w:r>
        <w:rPr>
          <w:lang w:val="fr-CH"/>
        </w:rPr>
        <w:t xml:space="preserve"> point</w:t>
      </w:r>
    </w:p>
    <w:p w14:paraId="5BF016E4" w14:textId="45589DA3" w:rsidR="005B59B4" w:rsidRDefault="005B59B4" w:rsidP="005B59B4">
      <w:pPr>
        <w:rPr>
          <w:lang w:val="fr-CH"/>
        </w:rPr>
      </w:pPr>
      <w:r>
        <w:rPr>
          <w:lang w:val="fr-CH"/>
        </w:rPr>
        <w:t>b. É</w:t>
      </w:r>
      <w:r w:rsidRPr="005B59B4">
        <w:rPr>
          <w:lang w:val="fr-CH"/>
        </w:rPr>
        <w:t xml:space="preserve">tablissement carcéral ouvert = 1 </w:t>
      </w:r>
      <w:r>
        <w:rPr>
          <w:lang w:val="fr-CH"/>
        </w:rPr>
        <w:t>point</w:t>
      </w:r>
    </w:p>
    <w:p w14:paraId="5ABBE169" w14:textId="4F8763A7" w:rsidR="005B59B4" w:rsidRDefault="005B59B4" w:rsidP="005B59B4">
      <w:pPr>
        <w:rPr>
          <w:lang w:val="fr-CH"/>
        </w:rPr>
      </w:pPr>
      <w:r>
        <w:rPr>
          <w:lang w:val="fr-CH"/>
        </w:rPr>
        <w:t>c. F</w:t>
      </w:r>
      <w:r w:rsidRPr="005B59B4">
        <w:rPr>
          <w:lang w:val="fr-CH"/>
        </w:rPr>
        <w:t xml:space="preserve">oyer ou établissement médico-social ouvert = 2 </w:t>
      </w:r>
      <w:r>
        <w:rPr>
          <w:lang w:val="fr-CH"/>
        </w:rPr>
        <w:t>points</w:t>
      </w:r>
    </w:p>
    <w:p w14:paraId="59B185F5" w14:textId="77777777" w:rsidR="005B59B4" w:rsidRDefault="005B59B4" w:rsidP="005B59B4">
      <w:pPr>
        <w:rPr>
          <w:lang w:val="fr-CH"/>
        </w:rPr>
      </w:pPr>
    </w:p>
    <w:p w14:paraId="104BB42F" w14:textId="2F91EA7D" w:rsidR="005B59B4" w:rsidRDefault="005B59B4" w:rsidP="005B59B4">
      <w:pPr>
        <w:rPr>
          <w:lang w:val="fr-CH"/>
        </w:rPr>
      </w:pPr>
      <w:r>
        <w:rPr>
          <w:lang w:val="fr-CH"/>
        </w:rPr>
        <w:t>Commentaires :</w:t>
      </w:r>
    </w:p>
    <w:p w14:paraId="4AE15362" w14:textId="28B9C7D7" w:rsidR="005B59B4" w:rsidRDefault="005B59B4" w:rsidP="00392D69">
      <w:pPr>
        <w:pStyle w:val="Titre1"/>
        <w:rPr>
          <w:lang w:val="fr-CH"/>
        </w:rPr>
      </w:pPr>
      <w:r w:rsidRPr="005B59B4">
        <w:rPr>
          <w:lang w:val="fr-CH"/>
        </w:rPr>
        <w:t>Transfert prévu au sein d'un établissement de plus haute sécurité que l'actuelle institution</w:t>
      </w:r>
    </w:p>
    <w:p w14:paraId="408EDEC2" w14:textId="12DFBCA7" w:rsidR="005B59B4" w:rsidRDefault="005B59B4" w:rsidP="005B59B4">
      <w:pPr>
        <w:rPr>
          <w:lang w:val="fr-CH"/>
        </w:rPr>
      </w:pPr>
      <w:r>
        <w:rPr>
          <w:lang w:val="fr-CH"/>
        </w:rPr>
        <w:t>a. Non = 0 point</w:t>
      </w:r>
    </w:p>
    <w:p w14:paraId="3D3D12A1" w14:textId="1FF94B98" w:rsidR="005B59B4" w:rsidRDefault="005B59B4" w:rsidP="005B59B4">
      <w:pPr>
        <w:rPr>
          <w:lang w:val="fr-CH"/>
        </w:rPr>
      </w:pPr>
      <w:r>
        <w:rPr>
          <w:lang w:val="fr-CH"/>
        </w:rPr>
        <w:t>b. Oui = 1 point</w:t>
      </w:r>
    </w:p>
    <w:p w14:paraId="5B2FC612" w14:textId="77777777" w:rsidR="005B59B4" w:rsidRDefault="005B59B4" w:rsidP="005B59B4">
      <w:pPr>
        <w:rPr>
          <w:lang w:val="fr-CH"/>
        </w:rPr>
      </w:pPr>
    </w:p>
    <w:p w14:paraId="5878930B" w14:textId="6C06FA23" w:rsidR="005B59B4" w:rsidRDefault="005B59B4" w:rsidP="005B59B4">
      <w:pPr>
        <w:rPr>
          <w:lang w:val="fr-CH"/>
        </w:rPr>
      </w:pPr>
      <w:r>
        <w:rPr>
          <w:lang w:val="fr-CH"/>
        </w:rPr>
        <w:t>Commentaires :</w:t>
      </w:r>
    </w:p>
    <w:p w14:paraId="222DEED9" w14:textId="08D69835" w:rsidR="005B59B4" w:rsidRDefault="005B59B4" w:rsidP="00392D69">
      <w:pPr>
        <w:pStyle w:val="Titre1"/>
        <w:rPr>
          <w:lang w:val="fr-CH"/>
        </w:rPr>
      </w:pPr>
      <w:r w:rsidRPr="005B59B4">
        <w:rPr>
          <w:lang w:val="fr-CH"/>
        </w:rPr>
        <w:t>Projet d'évasion ou de fugue</w:t>
      </w:r>
      <w:r>
        <w:rPr>
          <w:lang w:val="fr-CH"/>
        </w:rPr>
        <w:t xml:space="preserve"> </w:t>
      </w:r>
      <w:r w:rsidRPr="005B59B4">
        <w:rPr>
          <w:lang w:val="fr-CH"/>
        </w:rPr>
        <w:t>(durant les 12 derniers mois)</w:t>
      </w:r>
    </w:p>
    <w:p w14:paraId="7CF59ADB" w14:textId="77777777" w:rsidR="005B59B4" w:rsidRDefault="005B59B4" w:rsidP="005B59B4">
      <w:pPr>
        <w:rPr>
          <w:lang w:val="fr-CH"/>
        </w:rPr>
      </w:pPr>
      <w:r>
        <w:rPr>
          <w:lang w:val="fr-CH"/>
        </w:rPr>
        <w:t>a. A</w:t>
      </w:r>
      <w:r w:rsidRPr="005B59B4">
        <w:rPr>
          <w:lang w:val="fr-CH"/>
        </w:rPr>
        <w:t xml:space="preserve">ucun antécédent = </w:t>
      </w:r>
      <w:r>
        <w:rPr>
          <w:lang w:val="fr-CH"/>
        </w:rPr>
        <w:t>0 point</w:t>
      </w:r>
    </w:p>
    <w:p w14:paraId="366807FF" w14:textId="21DB1FE4" w:rsidR="005B59B4" w:rsidRDefault="005B59B4" w:rsidP="005B59B4">
      <w:pPr>
        <w:rPr>
          <w:lang w:val="fr-CH"/>
        </w:rPr>
      </w:pPr>
      <w:r>
        <w:rPr>
          <w:lang w:val="fr-CH"/>
        </w:rPr>
        <w:t>b. A</w:t>
      </w:r>
      <w:r w:rsidRPr="005B59B4">
        <w:rPr>
          <w:lang w:val="fr-CH"/>
        </w:rPr>
        <w:t xml:space="preserve">ctes préparatoires de fuite en douce ou de non-retour de congé = 2 </w:t>
      </w:r>
      <w:r>
        <w:rPr>
          <w:lang w:val="fr-CH"/>
        </w:rPr>
        <w:t>points</w:t>
      </w:r>
    </w:p>
    <w:p w14:paraId="4700D743" w14:textId="01F37FDF" w:rsidR="005B59B4" w:rsidRDefault="005B59B4" w:rsidP="005B59B4">
      <w:pPr>
        <w:rPr>
          <w:lang w:val="fr-CH"/>
        </w:rPr>
      </w:pPr>
      <w:r>
        <w:rPr>
          <w:lang w:val="fr-CH"/>
        </w:rPr>
        <w:t>c. A</w:t>
      </w:r>
      <w:r w:rsidRPr="005B59B4">
        <w:rPr>
          <w:lang w:val="fr-CH"/>
        </w:rPr>
        <w:t xml:space="preserve">ctes préparatoires d'évasion d'un établissement fermé = 4 </w:t>
      </w:r>
      <w:r>
        <w:rPr>
          <w:lang w:val="fr-CH"/>
        </w:rPr>
        <w:t>points</w:t>
      </w:r>
    </w:p>
    <w:p w14:paraId="5FE499FD" w14:textId="77777777" w:rsidR="005B59B4" w:rsidRDefault="005B59B4" w:rsidP="005B59B4">
      <w:pPr>
        <w:rPr>
          <w:lang w:val="fr-CH"/>
        </w:rPr>
      </w:pPr>
    </w:p>
    <w:p w14:paraId="40981A66" w14:textId="287CBFCD" w:rsidR="005B59B4" w:rsidRDefault="005B59B4" w:rsidP="005B59B4">
      <w:pPr>
        <w:rPr>
          <w:lang w:val="fr-CH"/>
        </w:rPr>
      </w:pPr>
      <w:r>
        <w:rPr>
          <w:lang w:val="fr-CH"/>
        </w:rPr>
        <w:t>Commentaires :</w:t>
      </w:r>
    </w:p>
    <w:p w14:paraId="5562B1AC" w14:textId="32D87535" w:rsidR="005B59B4" w:rsidRDefault="0076341E" w:rsidP="00392D69">
      <w:pPr>
        <w:pStyle w:val="Titre1"/>
        <w:rPr>
          <w:lang w:val="fr-CH"/>
        </w:rPr>
      </w:pPr>
      <w:r w:rsidRPr="0076341E">
        <w:rPr>
          <w:lang w:val="fr-CH"/>
        </w:rPr>
        <w:lastRenderedPageBreak/>
        <w:t>Victimisation</w:t>
      </w:r>
      <w:r>
        <w:rPr>
          <w:lang w:val="fr-CH"/>
        </w:rPr>
        <w:t> :</w:t>
      </w:r>
      <w:r w:rsidRPr="0076341E">
        <w:rPr>
          <w:lang w:val="fr-CH"/>
        </w:rPr>
        <w:t xml:space="preserve"> problèmes graves ou risques imminents de problèmes graves avec les codétenus</w:t>
      </w:r>
      <w:r>
        <w:rPr>
          <w:lang w:val="fr-CH"/>
        </w:rPr>
        <w:t xml:space="preserve"> </w:t>
      </w:r>
      <w:r w:rsidRPr="0076341E">
        <w:rPr>
          <w:lang w:val="fr-CH"/>
        </w:rPr>
        <w:t>(victimisation sexuelle, violence subie, pressions financières)</w:t>
      </w:r>
    </w:p>
    <w:p w14:paraId="5557E9E6" w14:textId="77777777" w:rsidR="0076341E" w:rsidRDefault="0076341E" w:rsidP="0076341E">
      <w:pPr>
        <w:rPr>
          <w:lang w:val="fr-CH"/>
        </w:rPr>
      </w:pPr>
      <w:r>
        <w:rPr>
          <w:lang w:val="fr-CH"/>
        </w:rPr>
        <w:t>a. A</w:t>
      </w:r>
      <w:r w:rsidRPr="0076341E">
        <w:rPr>
          <w:lang w:val="fr-CH"/>
        </w:rPr>
        <w:t>bsence de problèmes = 0</w:t>
      </w:r>
      <w:r>
        <w:rPr>
          <w:lang w:val="fr-CH"/>
        </w:rPr>
        <w:t xml:space="preserve"> point</w:t>
      </w:r>
    </w:p>
    <w:p w14:paraId="287B334C" w14:textId="5FB82F4B" w:rsidR="0076341E" w:rsidRPr="0076341E" w:rsidRDefault="0076341E" w:rsidP="0076341E">
      <w:pPr>
        <w:rPr>
          <w:lang w:val="fr-CH"/>
        </w:rPr>
      </w:pPr>
      <w:r>
        <w:rPr>
          <w:lang w:val="fr-CH"/>
        </w:rPr>
        <w:t>b. R</w:t>
      </w:r>
      <w:r w:rsidRPr="0076341E">
        <w:rPr>
          <w:lang w:val="fr-CH"/>
        </w:rPr>
        <w:t xml:space="preserve">isques de problèmes graves = 1 </w:t>
      </w:r>
      <w:r>
        <w:rPr>
          <w:lang w:val="fr-CH"/>
        </w:rPr>
        <w:t>point</w:t>
      </w:r>
    </w:p>
    <w:p w14:paraId="099CCE5B" w14:textId="48094BB5" w:rsidR="0076341E" w:rsidRDefault="0076341E" w:rsidP="0076341E">
      <w:pPr>
        <w:rPr>
          <w:lang w:val="fr-CH"/>
        </w:rPr>
      </w:pPr>
      <w:r>
        <w:rPr>
          <w:lang w:val="fr-CH"/>
        </w:rPr>
        <w:t>c. P</w:t>
      </w:r>
      <w:r w:rsidRPr="0076341E">
        <w:rPr>
          <w:lang w:val="fr-CH"/>
        </w:rPr>
        <w:t xml:space="preserve">résence de problèmes graves = 2 </w:t>
      </w:r>
      <w:r>
        <w:rPr>
          <w:lang w:val="fr-CH"/>
        </w:rPr>
        <w:t>points</w:t>
      </w:r>
    </w:p>
    <w:p w14:paraId="464A47E9" w14:textId="77777777" w:rsidR="0076341E" w:rsidRDefault="0076341E" w:rsidP="0076341E">
      <w:pPr>
        <w:rPr>
          <w:lang w:val="fr-CH"/>
        </w:rPr>
      </w:pPr>
    </w:p>
    <w:p w14:paraId="12EF527B" w14:textId="7CBC0BD6" w:rsidR="0076341E" w:rsidRDefault="0076341E" w:rsidP="0076341E">
      <w:pPr>
        <w:rPr>
          <w:lang w:val="fr-CH"/>
        </w:rPr>
      </w:pPr>
      <w:r>
        <w:rPr>
          <w:lang w:val="fr-CH"/>
        </w:rPr>
        <w:t>Commentaires :</w:t>
      </w:r>
    </w:p>
    <w:p w14:paraId="23C2E6B3" w14:textId="09395633" w:rsidR="0076341E" w:rsidRDefault="0076341E" w:rsidP="00392D69">
      <w:pPr>
        <w:pStyle w:val="Titre1"/>
        <w:rPr>
          <w:lang w:val="fr-CH"/>
        </w:rPr>
      </w:pPr>
      <w:r w:rsidRPr="0076341E">
        <w:rPr>
          <w:lang w:val="fr-CH"/>
        </w:rPr>
        <w:t>Problèmes avec les agents de détention</w:t>
      </w:r>
      <w:r>
        <w:rPr>
          <w:lang w:val="fr-CH"/>
        </w:rPr>
        <w:t xml:space="preserve"> (durant les 12 derniers mois</w:t>
      </w:r>
      <w:r w:rsidRPr="0076341E">
        <w:rPr>
          <w:lang w:val="fr-CH"/>
        </w:rPr>
        <w:t xml:space="preserve"> </w:t>
      </w:r>
      <w:r w:rsidRPr="0076341E">
        <w:rPr>
          <w:lang w:val="fr-CH"/>
        </w:rPr>
        <w:t>e.g. tensions, conflits, difficultés de communication, turnover du personnel pesant pour la personne évaluée</w:t>
      </w:r>
      <w:r>
        <w:rPr>
          <w:lang w:val="fr-CH"/>
        </w:rPr>
        <w:t>)</w:t>
      </w:r>
    </w:p>
    <w:p w14:paraId="364475E7" w14:textId="53623658" w:rsidR="0076341E" w:rsidRDefault="0076341E" w:rsidP="0076341E">
      <w:pPr>
        <w:rPr>
          <w:lang w:val="fr-CH"/>
        </w:rPr>
      </w:pPr>
      <w:r>
        <w:rPr>
          <w:lang w:val="fr-CH"/>
        </w:rPr>
        <w:t>a. Absence de problèmes = 0 point</w:t>
      </w:r>
    </w:p>
    <w:p w14:paraId="18B7566C" w14:textId="6DB3B6E3" w:rsidR="0076341E" w:rsidRDefault="0076341E" w:rsidP="0076341E">
      <w:pPr>
        <w:rPr>
          <w:lang w:val="fr-CH"/>
        </w:rPr>
      </w:pPr>
      <w:r>
        <w:rPr>
          <w:lang w:val="fr-CH"/>
        </w:rPr>
        <w:t>b. Présence de problèmes = 1 point</w:t>
      </w:r>
    </w:p>
    <w:p w14:paraId="0C0EF11E" w14:textId="77777777" w:rsidR="0076341E" w:rsidRDefault="0076341E" w:rsidP="0076341E">
      <w:pPr>
        <w:rPr>
          <w:lang w:val="fr-CH"/>
        </w:rPr>
      </w:pPr>
    </w:p>
    <w:p w14:paraId="4D0CB06F" w14:textId="5EB92BA8" w:rsidR="0076341E" w:rsidRDefault="0076341E" w:rsidP="0076341E">
      <w:pPr>
        <w:rPr>
          <w:lang w:val="fr-CH"/>
        </w:rPr>
      </w:pPr>
      <w:r>
        <w:rPr>
          <w:lang w:val="fr-CH"/>
        </w:rPr>
        <w:t>Commentaires :</w:t>
      </w:r>
    </w:p>
    <w:p w14:paraId="46DEA3DB" w14:textId="763B0A73" w:rsidR="0076341E" w:rsidRDefault="0076341E" w:rsidP="00392D69">
      <w:pPr>
        <w:pStyle w:val="Titre1"/>
        <w:rPr>
          <w:lang w:val="fr-CH"/>
        </w:rPr>
      </w:pPr>
      <w:r w:rsidRPr="0076341E">
        <w:rPr>
          <w:lang w:val="fr-CH"/>
        </w:rPr>
        <w:t>Sanctions disciplinaires graves ayant entraîné un isolement cellulaire</w:t>
      </w:r>
      <w:r>
        <w:rPr>
          <w:lang w:val="fr-CH"/>
        </w:rPr>
        <w:t xml:space="preserve"> (</w:t>
      </w:r>
      <w:r w:rsidRPr="0076341E">
        <w:rPr>
          <w:lang w:val="fr-CH"/>
        </w:rPr>
        <w:t>actes commis durant les 12 derniers mois, en lien avec la sécurité de l'institution, tels que bagarres, agressions, possession d'objets interdits dangereux</w:t>
      </w:r>
      <w:r>
        <w:rPr>
          <w:lang w:val="fr-CH"/>
        </w:rPr>
        <w:t>)</w:t>
      </w:r>
    </w:p>
    <w:p w14:paraId="4F3BBCA4" w14:textId="0BFE4A55" w:rsidR="0076341E" w:rsidRDefault="0076341E" w:rsidP="0076341E">
      <w:pPr>
        <w:rPr>
          <w:lang w:val="fr-CH"/>
        </w:rPr>
      </w:pPr>
      <w:r>
        <w:rPr>
          <w:lang w:val="fr-CH"/>
        </w:rPr>
        <w:t>a. Pas de sanction grave = 0 point</w:t>
      </w:r>
    </w:p>
    <w:p w14:paraId="15CC8F8C" w14:textId="0E2B646E" w:rsidR="0076341E" w:rsidRDefault="0076341E" w:rsidP="0076341E">
      <w:pPr>
        <w:rPr>
          <w:lang w:val="fr-CH"/>
        </w:rPr>
      </w:pPr>
      <w:r>
        <w:rPr>
          <w:lang w:val="fr-CH"/>
        </w:rPr>
        <w:t>b. Entre une et deux sanction(s) grave(s) = 1 point</w:t>
      </w:r>
    </w:p>
    <w:p w14:paraId="1068DC69" w14:textId="159390D7" w:rsidR="0076341E" w:rsidRDefault="0076341E" w:rsidP="0076341E">
      <w:pPr>
        <w:rPr>
          <w:lang w:val="fr-CH"/>
        </w:rPr>
      </w:pPr>
      <w:r>
        <w:rPr>
          <w:lang w:val="fr-CH"/>
        </w:rPr>
        <w:t>c. Plus de trois sanctions graves = 2 points</w:t>
      </w:r>
    </w:p>
    <w:p w14:paraId="7A2BD626" w14:textId="77777777" w:rsidR="0076341E" w:rsidRDefault="0076341E" w:rsidP="0076341E">
      <w:pPr>
        <w:rPr>
          <w:lang w:val="fr-CH"/>
        </w:rPr>
      </w:pPr>
    </w:p>
    <w:p w14:paraId="27F80DB8" w14:textId="5162F24C" w:rsidR="0076341E" w:rsidRDefault="0076341E" w:rsidP="0076341E">
      <w:pPr>
        <w:rPr>
          <w:lang w:val="fr-CH"/>
        </w:rPr>
      </w:pPr>
      <w:r>
        <w:rPr>
          <w:lang w:val="fr-CH"/>
        </w:rPr>
        <w:t>Commentaires :</w:t>
      </w:r>
    </w:p>
    <w:p w14:paraId="0EF7E592" w14:textId="25ECF8CE" w:rsidR="0076341E" w:rsidRDefault="0076341E" w:rsidP="00392D69">
      <w:pPr>
        <w:pStyle w:val="Titre1"/>
        <w:rPr>
          <w:lang w:val="fr-CH"/>
        </w:rPr>
      </w:pPr>
      <w:r w:rsidRPr="0076341E">
        <w:rPr>
          <w:lang w:val="fr-CH"/>
        </w:rPr>
        <w:t>Occupation du temps en détention</w:t>
      </w:r>
      <w:r>
        <w:rPr>
          <w:lang w:val="fr-CH"/>
        </w:rPr>
        <w:t xml:space="preserve"> </w:t>
      </w:r>
      <w:r w:rsidRPr="0076341E">
        <w:rPr>
          <w:lang w:val="fr-CH"/>
        </w:rPr>
        <w:t>(durant les 12 derniers mois)</w:t>
      </w:r>
    </w:p>
    <w:p w14:paraId="6607F6EB" w14:textId="53AD9DA7" w:rsidR="0076341E" w:rsidRPr="0076341E" w:rsidRDefault="0076341E" w:rsidP="0076341E">
      <w:pPr>
        <w:rPr>
          <w:lang w:val="fr-CH"/>
        </w:rPr>
      </w:pPr>
      <w:r>
        <w:rPr>
          <w:lang w:val="fr-CH"/>
        </w:rPr>
        <w:t>a. O</w:t>
      </w:r>
      <w:r w:rsidRPr="0076341E">
        <w:rPr>
          <w:lang w:val="fr-CH"/>
        </w:rPr>
        <w:t>ccupe bien son temps = 0</w:t>
      </w:r>
    </w:p>
    <w:p w14:paraId="7D8DC4B5" w14:textId="00C68E26" w:rsidR="0076341E" w:rsidRPr="0076341E" w:rsidRDefault="0076341E" w:rsidP="0076341E">
      <w:pPr>
        <w:rPr>
          <w:lang w:val="fr-CH"/>
        </w:rPr>
      </w:pPr>
      <w:r>
        <w:rPr>
          <w:lang w:val="fr-CH"/>
        </w:rPr>
        <w:t>b. T</w:t>
      </w:r>
      <w:r w:rsidRPr="0076341E">
        <w:rPr>
          <w:lang w:val="fr-CH"/>
        </w:rPr>
        <w:t xml:space="preserve">ravaille à plus de 50% mais pourrait faire meilleur usage de son temps libre = 1 </w:t>
      </w:r>
      <w:r>
        <w:rPr>
          <w:lang w:val="fr-CH"/>
        </w:rPr>
        <w:t>point</w:t>
      </w:r>
    </w:p>
    <w:p w14:paraId="36CA8DB0" w14:textId="38ED3873" w:rsidR="0076341E" w:rsidRDefault="0076341E" w:rsidP="0076341E">
      <w:pPr>
        <w:rPr>
          <w:lang w:val="fr-CH"/>
        </w:rPr>
      </w:pPr>
      <w:r>
        <w:rPr>
          <w:lang w:val="fr-CH"/>
        </w:rPr>
        <w:t>c. N</w:t>
      </w:r>
      <w:r w:rsidRPr="0076341E">
        <w:rPr>
          <w:lang w:val="fr-CH"/>
        </w:rPr>
        <w:t xml:space="preserve">e travaille pas ou à moins de 50% et pourrait faire meilleur usage de son temps libre = 2 </w:t>
      </w:r>
      <w:r>
        <w:rPr>
          <w:lang w:val="fr-CH"/>
        </w:rPr>
        <w:t>points</w:t>
      </w:r>
    </w:p>
    <w:p w14:paraId="09A66E1E" w14:textId="77777777" w:rsidR="0076341E" w:rsidRDefault="0076341E" w:rsidP="0076341E">
      <w:pPr>
        <w:rPr>
          <w:lang w:val="fr-CH"/>
        </w:rPr>
      </w:pPr>
    </w:p>
    <w:p w14:paraId="010ACF2D" w14:textId="26C0F86E" w:rsidR="0076341E" w:rsidRDefault="0076341E" w:rsidP="0076341E">
      <w:pPr>
        <w:rPr>
          <w:lang w:val="fr-CH"/>
        </w:rPr>
      </w:pPr>
      <w:r>
        <w:rPr>
          <w:lang w:val="fr-CH"/>
        </w:rPr>
        <w:t>Commentaires :</w:t>
      </w:r>
    </w:p>
    <w:p w14:paraId="3B31ACF9" w14:textId="11964D49" w:rsidR="0076341E" w:rsidRDefault="0076341E" w:rsidP="00392D69">
      <w:pPr>
        <w:pStyle w:val="Titre1"/>
        <w:rPr>
          <w:lang w:val="fr-CH"/>
        </w:rPr>
      </w:pPr>
      <w:r w:rsidRPr="0076341E">
        <w:rPr>
          <w:lang w:val="fr-CH"/>
        </w:rPr>
        <w:t>Absence de motivation au traitement</w:t>
      </w:r>
      <w:r>
        <w:rPr>
          <w:lang w:val="fr-CH"/>
        </w:rPr>
        <w:t xml:space="preserve"> </w:t>
      </w:r>
      <w:r w:rsidRPr="0076341E">
        <w:rPr>
          <w:lang w:val="fr-CH"/>
        </w:rPr>
        <w:t>(durant les 12 derniers mois)</w:t>
      </w:r>
    </w:p>
    <w:p w14:paraId="71929046" w14:textId="529CDBBA" w:rsidR="0076341E" w:rsidRPr="0076341E" w:rsidRDefault="0076341E" w:rsidP="0076341E">
      <w:pPr>
        <w:rPr>
          <w:lang w:val="fr-CH"/>
        </w:rPr>
      </w:pPr>
      <w:r>
        <w:rPr>
          <w:lang w:val="fr-CH"/>
        </w:rPr>
        <w:t>a. C</w:t>
      </w:r>
      <w:r w:rsidRPr="0076341E">
        <w:rPr>
          <w:lang w:val="fr-CH"/>
        </w:rPr>
        <w:t>ompliance à un traitement pharmacologique nécessaire ou absence de besoin de traitement pharmacologique = 0</w:t>
      </w:r>
      <w:r>
        <w:rPr>
          <w:lang w:val="fr-CH"/>
        </w:rPr>
        <w:t xml:space="preserve"> point</w:t>
      </w:r>
    </w:p>
    <w:p w14:paraId="26ACAFCD" w14:textId="63318824" w:rsidR="0076341E" w:rsidRDefault="0076341E" w:rsidP="0076341E">
      <w:pPr>
        <w:rPr>
          <w:lang w:val="fr-CH"/>
        </w:rPr>
      </w:pPr>
      <w:r>
        <w:rPr>
          <w:lang w:val="fr-CH"/>
        </w:rPr>
        <w:t>b. F</w:t>
      </w:r>
      <w:r w:rsidRPr="0076341E">
        <w:rPr>
          <w:lang w:val="fr-CH"/>
        </w:rPr>
        <w:t xml:space="preserve">aible compliance ou compliance instable à un traitement pharmacologique nécessaire = 1 </w:t>
      </w:r>
      <w:r>
        <w:rPr>
          <w:lang w:val="fr-CH"/>
        </w:rPr>
        <w:t>point</w:t>
      </w:r>
    </w:p>
    <w:p w14:paraId="2C9A8289" w14:textId="6B2BE076" w:rsidR="0076341E" w:rsidRDefault="0076341E" w:rsidP="0076341E">
      <w:pPr>
        <w:rPr>
          <w:lang w:val="fr-CH"/>
        </w:rPr>
      </w:pPr>
      <w:r>
        <w:rPr>
          <w:lang w:val="fr-CH"/>
        </w:rPr>
        <w:t>c. N</w:t>
      </w:r>
      <w:r w:rsidRPr="0076341E">
        <w:rPr>
          <w:lang w:val="fr-CH"/>
        </w:rPr>
        <w:t xml:space="preserve">on-compliance à un traitement pharmacologique nécessaire = 2 </w:t>
      </w:r>
      <w:r>
        <w:rPr>
          <w:lang w:val="fr-CH"/>
        </w:rPr>
        <w:t>points</w:t>
      </w:r>
    </w:p>
    <w:p w14:paraId="2CB73AA6" w14:textId="77777777" w:rsidR="0076341E" w:rsidRDefault="0076341E" w:rsidP="0076341E">
      <w:pPr>
        <w:rPr>
          <w:lang w:val="fr-CH"/>
        </w:rPr>
      </w:pPr>
    </w:p>
    <w:p w14:paraId="38DADB92" w14:textId="252BF3A1" w:rsidR="0076341E" w:rsidRDefault="0076341E" w:rsidP="0076341E">
      <w:pPr>
        <w:rPr>
          <w:lang w:val="fr-CH"/>
        </w:rPr>
      </w:pPr>
      <w:r>
        <w:rPr>
          <w:lang w:val="fr-CH"/>
        </w:rPr>
        <w:t>Commentaires :</w:t>
      </w:r>
    </w:p>
    <w:p w14:paraId="5FEC8EF5" w14:textId="1F16F2A4" w:rsidR="0076341E" w:rsidRDefault="0076341E" w:rsidP="00392D69">
      <w:pPr>
        <w:pStyle w:val="Titre1"/>
        <w:rPr>
          <w:lang w:val="fr-CH"/>
        </w:rPr>
      </w:pPr>
      <w:r w:rsidRPr="0076341E">
        <w:rPr>
          <w:lang w:val="fr-CH"/>
        </w:rPr>
        <w:lastRenderedPageBreak/>
        <w:t>Absence de motivation à la prise en charge</w:t>
      </w:r>
      <w:r>
        <w:rPr>
          <w:lang w:val="fr-CH"/>
        </w:rPr>
        <w:t xml:space="preserve"> </w:t>
      </w:r>
      <w:r w:rsidRPr="0076341E">
        <w:rPr>
          <w:lang w:val="fr-CH"/>
        </w:rPr>
        <w:t>(durant les 12 derniers mois)</w:t>
      </w:r>
    </w:p>
    <w:p w14:paraId="68E6CA29" w14:textId="41962CFF" w:rsidR="00032C2F" w:rsidRDefault="00032C2F" w:rsidP="00032C2F">
      <w:pPr>
        <w:rPr>
          <w:lang w:val="fr-CH"/>
        </w:rPr>
      </w:pPr>
      <w:r>
        <w:rPr>
          <w:lang w:val="fr-CH"/>
        </w:rPr>
        <w:t>a. M</w:t>
      </w:r>
      <w:r w:rsidRPr="00032C2F">
        <w:rPr>
          <w:lang w:val="fr-CH"/>
        </w:rPr>
        <w:t>otivation à la prise en charge ou pas de suivi imposé = 0</w:t>
      </w:r>
      <w:r>
        <w:rPr>
          <w:lang w:val="fr-CH"/>
        </w:rPr>
        <w:t xml:space="preserve"> point</w:t>
      </w:r>
    </w:p>
    <w:p w14:paraId="26334C2E" w14:textId="187777C9" w:rsidR="00032C2F" w:rsidRPr="0076341E" w:rsidRDefault="00032C2F" w:rsidP="00032C2F">
      <w:pPr>
        <w:rPr>
          <w:lang w:val="fr-CH"/>
        </w:rPr>
      </w:pPr>
      <w:r>
        <w:rPr>
          <w:lang w:val="fr-CH"/>
        </w:rPr>
        <w:t>b. D</w:t>
      </w:r>
      <w:r w:rsidRPr="00032C2F">
        <w:rPr>
          <w:lang w:val="fr-CH"/>
        </w:rPr>
        <w:t xml:space="preserve">éficit d'alliance thérapeutique ou de lien de confiance avec un intervenant au moins = 1 </w:t>
      </w:r>
      <w:r>
        <w:rPr>
          <w:lang w:val="fr-CH"/>
        </w:rPr>
        <w:t>point</w:t>
      </w:r>
    </w:p>
    <w:p w14:paraId="69E57FD5" w14:textId="246D006F" w:rsidR="0076341E" w:rsidRDefault="00032C2F" w:rsidP="0076341E">
      <w:pPr>
        <w:rPr>
          <w:lang w:val="fr-CH"/>
        </w:rPr>
      </w:pPr>
      <w:r>
        <w:rPr>
          <w:lang w:val="fr-CH"/>
        </w:rPr>
        <w:t>c. D</w:t>
      </w:r>
      <w:r w:rsidRPr="00032C2F">
        <w:rPr>
          <w:lang w:val="fr-CH"/>
        </w:rPr>
        <w:t xml:space="preserve">éficit d'alliance thérapeutique et de lien de confiance avec un intervenant au moins = 2 </w:t>
      </w:r>
      <w:r>
        <w:rPr>
          <w:lang w:val="fr-CH"/>
        </w:rPr>
        <w:t>points</w:t>
      </w:r>
    </w:p>
    <w:p w14:paraId="620C2AE2" w14:textId="77777777" w:rsidR="00032C2F" w:rsidRDefault="00032C2F" w:rsidP="0076341E">
      <w:pPr>
        <w:rPr>
          <w:lang w:val="fr-CH"/>
        </w:rPr>
      </w:pPr>
    </w:p>
    <w:p w14:paraId="54C8A8AF" w14:textId="30FC3471" w:rsidR="00032C2F" w:rsidRDefault="00032C2F" w:rsidP="0076341E">
      <w:pPr>
        <w:rPr>
          <w:lang w:val="fr-CH"/>
        </w:rPr>
      </w:pPr>
      <w:r>
        <w:rPr>
          <w:lang w:val="fr-CH"/>
        </w:rPr>
        <w:t>Commentaires :</w:t>
      </w:r>
    </w:p>
    <w:p w14:paraId="51F77C95" w14:textId="77777777" w:rsidR="00032C2F" w:rsidRDefault="00032C2F" w:rsidP="0076341E">
      <w:pPr>
        <w:rPr>
          <w:lang w:val="fr-CH"/>
        </w:rPr>
      </w:pPr>
    </w:p>
    <w:p w14:paraId="4547537B" w14:textId="1B7807AA" w:rsidR="00032C2F" w:rsidRPr="00032C2F" w:rsidRDefault="00032C2F" w:rsidP="0076341E">
      <w:pPr>
        <w:rPr>
          <w:b/>
          <w:bCs/>
          <w:lang w:val="fr-CH"/>
        </w:rPr>
      </w:pPr>
      <w:r>
        <w:rPr>
          <w:b/>
          <w:bCs/>
          <w:lang w:val="fr-CH"/>
        </w:rPr>
        <w:t>Informations relatives à personne condamnée</w:t>
      </w:r>
    </w:p>
    <w:p w14:paraId="60562B5D" w14:textId="0C244BDE" w:rsidR="00032C2F" w:rsidRDefault="00032C2F" w:rsidP="00392D69">
      <w:pPr>
        <w:pStyle w:val="Titre1"/>
        <w:rPr>
          <w:lang w:val="fr-CH"/>
        </w:rPr>
      </w:pPr>
      <w:r w:rsidRPr="00032C2F">
        <w:rPr>
          <w:lang w:val="fr-CH"/>
        </w:rPr>
        <w:t>Instabilité de l'emploi avant la présente incarcération</w:t>
      </w:r>
      <w:r>
        <w:rPr>
          <w:lang w:val="fr-CH"/>
        </w:rPr>
        <w:t xml:space="preserve"> </w:t>
      </w:r>
      <w:r w:rsidRPr="00032C2F">
        <w:rPr>
          <w:lang w:val="fr-CH"/>
        </w:rPr>
        <w:t xml:space="preserve">(chômage, aide </w:t>
      </w:r>
      <w:proofErr w:type="gramStart"/>
      <w:r w:rsidRPr="00032C2F">
        <w:rPr>
          <w:lang w:val="fr-CH"/>
        </w:rPr>
        <w:t>sociale;</w:t>
      </w:r>
      <w:proofErr w:type="gramEnd"/>
      <w:r w:rsidRPr="00032C2F">
        <w:rPr>
          <w:lang w:val="fr-CH"/>
        </w:rPr>
        <w:t xml:space="preserve"> au sens de l'item 10 du LS/CMI)</w:t>
      </w:r>
    </w:p>
    <w:p w14:paraId="5339C588" w14:textId="228C6091" w:rsidR="003A4126" w:rsidRPr="00032C2F" w:rsidRDefault="003A4126" w:rsidP="003A4126">
      <w:pPr>
        <w:rPr>
          <w:lang w:val="fr-CH"/>
        </w:rPr>
      </w:pPr>
      <w:r>
        <w:rPr>
          <w:lang w:val="fr-CH"/>
        </w:rPr>
        <w:t>a. A</w:t>
      </w:r>
      <w:r w:rsidRPr="003A4126">
        <w:rPr>
          <w:lang w:val="fr-CH"/>
        </w:rPr>
        <w:t xml:space="preserve"> travaillé au moins à 50% durant l'année qui a précédé la présente incarcération = 0</w:t>
      </w:r>
      <w:r>
        <w:rPr>
          <w:lang w:val="fr-CH"/>
        </w:rPr>
        <w:t xml:space="preserve"> point</w:t>
      </w:r>
    </w:p>
    <w:p w14:paraId="08901507" w14:textId="77777777" w:rsidR="003A4126" w:rsidRDefault="003A4126" w:rsidP="00032C2F">
      <w:pPr>
        <w:rPr>
          <w:lang w:val="fr-CH"/>
        </w:rPr>
      </w:pPr>
      <w:r>
        <w:rPr>
          <w:lang w:val="fr-CH"/>
        </w:rPr>
        <w:t>b. A</w:t>
      </w:r>
      <w:r w:rsidRPr="003A4126">
        <w:rPr>
          <w:lang w:val="fr-CH"/>
        </w:rPr>
        <w:t xml:space="preserve"> travaillé à moins de 50% durant l'année qui a précédé la présente incarcération = 1</w:t>
      </w:r>
      <w:r>
        <w:rPr>
          <w:lang w:val="fr-CH"/>
        </w:rPr>
        <w:t xml:space="preserve"> point</w:t>
      </w:r>
    </w:p>
    <w:p w14:paraId="3E3362B8" w14:textId="77777777" w:rsidR="003A4126" w:rsidRDefault="003A4126" w:rsidP="00032C2F">
      <w:pPr>
        <w:rPr>
          <w:lang w:val="fr-CH"/>
        </w:rPr>
      </w:pPr>
    </w:p>
    <w:p w14:paraId="182D4462" w14:textId="31373C77" w:rsidR="00032C2F" w:rsidRDefault="003A4126" w:rsidP="00032C2F">
      <w:pPr>
        <w:rPr>
          <w:lang w:val="fr-CH"/>
        </w:rPr>
      </w:pPr>
      <w:r>
        <w:rPr>
          <w:lang w:val="fr-CH"/>
        </w:rPr>
        <w:t>Commentaires :</w:t>
      </w:r>
    </w:p>
    <w:p w14:paraId="30A8AC6E" w14:textId="659E3EF4" w:rsidR="003A4126" w:rsidRDefault="003A4126" w:rsidP="00392D69">
      <w:pPr>
        <w:pStyle w:val="Titre1"/>
        <w:rPr>
          <w:lang w:val="fr-CH"/>
        </w:rPr>
      </w:pPr>
      <w:r w:rsidRPr="003A4126">
        <w:rPr>
          <w:lang w:val="fr-CH"/>
        </w:rPr>
        <w:t>Problèmes d'alcool et/ou de toxicomanie</w:t>
      </w:r>
      <w:r>
        <w:rPr>
          <w:lang w:val="fr-CH"/>
        </w:rPr>
        <w:t xml:space="preserve"> </w:t>
      </w:r>
      <w:r w:rsidRPr="003A4126">
        <w:rPr>
          <w:lang w:val="fr-CH"/>
        </w:rPr>
        <w:t>(au sens du LS/CMI)</w:t>
      </w:r>
    </w:p>
    <w:p w14:paraId="312C8C59" w14:textId="53B46E51" w:rsidR="003A4126" w:rsidRDefault="00263C82" w:rsidP="003A4126">
      <w:pPr>
        <w:rPr>
          <w:lang w:val="fr-CH"/>
        </w:rPr>
      </w:pPr>
      <w:r>
        <w:rPr>
          <w:lang w:val="fr-CH"/>
        </w:rPr>
        <w:t>a. Non = 0 point</w:t>
      </w:r>
    </w:p>
    <w:p w14:paraId="2A73940A" w14:textId="381DF1F1" w:rsidR="00263C82" w:rsidRDefault="00263C82" w:rsidP="003A4126">
      <w:pPr>
        <w:rPr>
          <w:lang w:val="fr-CH"/>
        </w:rPr>
      </w:pPr>
      <w:r>
        <w:rPr>
          <w:lang w:val="fr-CH"/>
        </w:rPr>
        <w:t>b. Présente actuellement des problèmes = 2 points</w:t>
      </w:r>
    </w:p>
    <w:p w14:paraId="38C84FF8" w14:textId="77777777" w:rsidR="00263C82" w:rsidRDefault="00263C82" w:rsidP="003A4126">
      <w:pPr>
        <w:rPr>
          <w:lang w:val="fr-CH"/>
        </w:rPr>
      </w:pPr>
    </w:p>
    <w:p w14:paraId="4F10DB65" w14:textId="11A58EB7" w:rsidR="00263C82" w:rsidRDefault="00263C82" w:rsidP="003A4126">
      <w:pPr>
        <w:rPr>
          <w:lang w:val="fr-CH"/>
        </w:rPr>
      </w:pPr>
      <w:r>
        <w:rPr>
          <w:lang w:val="fr-CH"/>
        </w:rPr>
        <w:t xml:space="preserve">Commentaires : </w:t>
      </w:r>
    </w:p>
    <w:p w14:paraId="75425D63" w14:textId="2B1DC14B" w:rsidR="00263C82" w:rsidRDefault="00263C82" w:rsidP="00392D69">
      <w:pPr>
        <w:pStyle w:val="Titre1"/>
        <w:rPr>
          <w:lang w:val="fr-CH"/>
        </w:rPr>
      </w:pPr>
      <w:r>
        <w:rPr>
          <w:lang w:val="fr-CH"/>
        </w:rPr>
        <w:t>Â</w:t>
      </w:r>
      <w:r w:rsidRPr="00263C82">
        <w:rPr>
          <w:lang w:val="fr-CH"/>
        </w:rPr>
        <w:t>ge au moment de la passation de l'échelle du risque de fuite</w:t>
      </w:r>
    </w:p>
    <w:p w14:paraId="502C26CC" w14:textId="7BB00BAD" w:rsidR="00263C82" w:rsidRPr="00263C82" w:rsidRDefault="00263C82" w:rsidP="00263C82">
      <w:pPr>
        <w:rPr>
          <w:lang w:val="fr-CH"/>
        </w:rPr>
      </w:pPr>
      <w:r>
        <w:rPr>
          <w:lang w:val="fr-CH"/>
        </w:rPr>
        <w:t>a. D</w:t>
      </w:r>
      <w:r w:rsidRPr="00263C82">
        <w:rPr>
          <w:lang w:val="fr-CH"/>
        </w:rPr>
        <w:t>ès 40 ans = 0</w:t>
      </w:r>
      <w:r>
        <w:rPr>
          <w:lang w:val="fr-CH"/>
        </w:rPr>
        <w:t xml:space="preserve"> point</w:t>
      </w:r>
    </w:p>
    <w:p w14:paraId="2A0DA4FA" w14:textId="58791CFD" w:rsidR="00263C82" w:rsidRPr="00263C82" w:rsidRDefault="00263C82" w:rsidP="00263C82">
      <w:pPr>
        <w:rPr>
          <w:lang w:val="fr-CH"/>
        </w:rPr>
      </w:pPr>
      <w:r>
        <w:rPr>
          <w:lang w:val="fr-CH"/>
        </w:rPr>
        <w:t>b. E</w:t>
      </w:r>
      <w:r w:rsidRPr="00263C82">
        <w:rPr>
          <w:lang w:val="fr-CH"/>
        </w:rPr>
        <w:t xml:space="preserve">ntre 30 et 39 ans = 1 </w:t>
      </w:r>
      <w:r>
        <w:rPr>
          <w:lang w:val="fr-CH"/>
        </w:rPr>
        <w:t>point</w:t>
      </w:r>
    </w:p>
    <w:p w14:paraId="5636AB9F" w14:textId="59D0BF1B" w:rsidR="00263C82" w:rsidRDefault="00263C82" w:rsidP="00263C82">
      <w:pPr>
        <w:rPr>
          <w:lang w:val="fr-CH"/>
        </w:rPr>
      </w:pPr>
      <w:r>
        <w:rPr>
          <w:lang w:val="fr-CH"/>
        </w:rPr>
        <w:t>c. M</w:t>
      </w:r>
      <w:r w:rsidRPr="00263C82">
        <w:rPr>
          <w:lang w:val="fr-CH"/>
        </w:rPr>
        <w:t xml:space="preserve">oins de 30 ans = 2 </w:t>
      </w:r>
      <w:r>
        <w:rPr>
          <w:lang w:val="fr-CH"/>
        </w:rPr>
        <w:t>points</w:t>
      </w:r>
    </w:p>
    <w:p w14:paraId="4F11D16B" w14:textId="77777777" w:rsidR="00F270B4" w:rsidRDefault="00F270B4" w:rsidP="00263C82">
      <w:pPr>
        <w:rPr>
          <w:lang w:val="fr-CH"/>
        </w:rPr>
      </w:pPr>
    </w:p>
    <w:p w14:paraId="6C36D6D3" w14:textId="33D21B1C" w:rsidR="00F270B4" w:rsidRDefault="00F270B4" w:rsidP="00263C82">
      <w:pPr>
        <w:rPr>
          <w:lang w:val="fr-CH"/>
        </w:rPr>
      </w:pPr>
      <w:r>
        <w:rPr>
          <w:lang w:val="fr-CH"/>
        </w:rPr>
        <w:t>Commentaires :</w:t>
      </w:r>
    </w:p>
    <w:p w14:paraId="694C0683" w14:textId="23882736" w:rsidR="00F270B4" w:rsidRDefault="00F270B4" w:rsidP="00392D69">
      <w:pPr>
        <w:pStyle w:val="Titre1"/>
        <w:rPr>
          <w:lang w:val="fr-CH"/>
        </w:rPr>
      </w:pPr>
      <w:r w:rsidRPr="00F270B4">
        <w:rPr>
          <w:lang w:val="fr-CH"/>
        </w:rPr>
        <w:t>État</w:t>
      </w:r>
      <w:r w:rsidRPr="00F270B4">
        <w:rPr>
          <w:lang w:val="fr-CH"/>
        </w:rPr>
        <w:t xml:space="preserve"> de santé psychique</w:t>
      </w:r>
      <w:r>
        <w:rPr>
          <w:lang w:val="fr-CH"/>
        </w:rPr>
        <w:t xml:space="preserve"> </w:t>
      </w:r>
      <w:r w:rsidRPr="00F270B4">
        <w:rPr>
          <w:lang w:val="fr-CH"/>
        </w:rPr>
        <w:t>(durant les 12 derniers mois)</w:t>
      </w:r>
    </w:p>
    <w:p w14:paraId="4BF60CD5" w14:textId="28013D9C" w:rsidR="00D41B97" w:rsidRPr="00F270B4" w:rsidRDefault="00D41B97" w:rsidP="00D41B97">
      <w:pPr>
        <w:rPr>
          <w:lang w:val="fr-CH"/>
        </w:rPr>
      </w:pPr>
      <w:r>
        <w:rPr>
          <w:lang w:val="fr-CH"/>
        </w:rPr>
        <w:t>a. A</w:t>
      </w:r>
      <w:r w:rsidRPr="00D41B97">
        <w:rPr>
          <w:lang w:val="fr-CH"/>
        </w:rPr>
        <w:t>bsence de symptômes ou de troubles = 0</w:t>
      </w:r>
      <w:r>
        <w:rPr>
          <w:lang w:val="fr-CH"/>
        </w:rPr>
        <w:t xml:space="preserve"> point</w:t>
      </w:r>
    </w:p>
    <w:p w14:paraId="7E1701CC" w14:textId="55997783" w:rsidR="00D41B97" w:rsidRDefault="00D41B97" w:rsidP="00F270B4">
      <w:pPr>
        <w:rPr>
          <w:lang w:val="fr-CH"/>
        </w:rPr>
      </w:pPr>
      <w:r>
        <w:rPr>
          <w:lang w:val="fr-CH"/>
        </w:rPr>
        <w:t>b. Di</w:t>
      </w:r>
      <w:r w:rsidRPr="00D41B97">
        <w:rPr>
          <w:lang w:val="fr-CH"/>
        </w:rPr>
        <w:t>agnostic de symptômes ou de troubles, actuellement stabilisé (par la médication et/ou une psychothérapie) = 1</w:t>
      </w:r>
      <w:r>
        <w:rPr>
          <w:lang w:val="fr-CH"/>
        </w:rPr>
        <w:t xml:space="preserve"> point</w:t>
      </w:r>
    </w:p>
    <w:p w14:paraId="0BAB45CF" w14:textId="034653A9" w:rsidR="00F270B4" w:rsidRDefault="00D41B97" w:rsidP="00F270B4">
      <w:pPr>
        <w:rPr>
          <w:lang w:val="fr-CH"/>
        </w:rPr>
      </w:pPr>
      <w:r>
        <w:rPr>
          <w:lang w:val="fr-CH"/>
        </w:rPr>
        <w:t>c. P</w:t>
      </w:r>
      <w:r w:rsidRPr="00D41B97">
        <w:rPr>
          <w:lang w:val="fr-CH"/>
        </w:rPr>
        <w:t xml:space="preserve">résence de symptômes psychiatriques actifs (en particulier de type maniaque ou psychotique) ou de troubles de la personnalité (en particulier antisociale) = 2 </w:t>
      </w:r>
      <w:r>
        <w:rPr>
          <w:lang w:val="fr-CH"/>
        </w:rPr>
        <w:t>points</w:t>
      </w:r>
    </w:p>
    <w:p w14:paraId="09CA99E2" w14:textId="77777777" w:rsidR="00D41B97" w:rsidRDefault="00D41B97" w:rsidP="00F270B4">
      <w:pPr>
        <w:rPr>
          <w:lang w:val="fr-CH"/>
        </w:rPr>
      </w:pPr>
    </w:p>
    <w:p w14:paraId="516F2CD9" w14:textId="38612A19" w:rsidR="00D41B97" w:rsidRDefault="00D41B97" w:rsidP="00F270B4">
      <w:pPr>
        <w:rPr>
          <w:lang w:val="fr-CH"/>
        </w:rPr>
      </w:pPr>
      <w:r>
        <w:rPr>
          <w:lang w:val="fr-CH"/>
        </w:rPr>
        <w:t>Commentaires :</w:t>
      </w:r>
    </w:p>
    <w:p w14:paraId="3AF139FB" w14:textId="41F0FFB4" w:rsidR="00D41B97" w:rsidRDefault="00D41B97" w:rsidP="00392D69">
      <w:pPr>
        <w:pStyle w:val="Titre1"/>
        <w:rPr>
          <w:lang w:val="fr-CH"/>
        </w:rPr>
      </w:pPr>
      <w:r w:rsidRPr="00D41B97">
        <w:rPr>
          <w:lang w:val="fr-CH"/>
        </w:rPr>
        <w:t>Gestion des émotions et stratégies de coping</w:t>
      </w:r>
      <w:r>
        <w:rPr>
          <w:lang w:val="fr-CH"/>
        </w:rPr>
        <w:t xml:space="preserve"> </w:t>
      </w:r>
      <w:r w:rsidRPr="00D41B97">
        <w:rPr>
          <w:lang w:val="fr-CH"/>
        </w:rPr>
        <w:t>(durant les 12 derniers mois)</w:t>
      </w:r>
    </w:p>
    <w:p w14:paraId="7110C1B9" w14:textId="77777777" w:rsidR="008D2A40" w:rsidRDefault="008D2A40" w:rsidP="00D41B97">
      <w:pPr>
        <w:rPr>
          <w:lang w:val="fr-CH"/>
        </w:rPr>
      </w:pPr>
      <w:r>
        <w:rPr>
          <w:lang w:val="fr-CH"/>
        </w:rPr>
        <w:t>a. P</w:t>
      </w:r>
      <w:r w:rsidRPr="008D2A40">
        <w:rPr>
          <w:lang w:val="fr-CH"/>
        </w:rPr>
        <w:t xml:space="preserve">as de problème = </w:t>
      </w:r>
      <w:r>
        <w:rPr>
          <w:lang w:val="fr-CH"/>
        </w:rPr>
        <w:t>0 point</w:t>
      </w:r>
    </w:p>
    <w:p w14:paraId="3FB61C7F" w14:textId="1C585657" w:rsidR="008D2A40" w:rsidRDefault="008D2A40" w:rsidP="00D41B97">
      <w:pPr>
        <w:rPr>
          <w:lang w:val="fr-CH"/>
        </w:rPr>
      </w:pPr>
      <w:r>
        <w:rPr>
          <w:lang w:val="fr-CH"/>
        </w:rPr>
        <w:t>b. D</w:t>
      </w:r>
      <w:r w:rsidRPr="008D2A40">
        <w:rPr>
          <w:lang w:val="fr-CH"/>
        </w:rPr>
        <w:t xml:space="preserve">ifficultés récurrentes d'adaptation ou de maîtrise de soi = 1 </w:t>
      </w:r>
      <w:r>
        <w:rPr>
          <w:lang w:val="fr-CH"/>
        </w:rPr>
        <w:t>point</w:t>
      </w:r>
    </w:p>
    <w:p w14:paraId="57882E04" w14:textId="344DA91C" w:rsidR="00D41B97" w:rsidRDefault="008D2A40" w:rsidP="00D41B97">
      <w:pPr>
        <w:rPr>
          <w:lang w:val="fr-CH"/>
        </w:rPr>
      </w:pPr>
      <w:r>
        <w:rPr>
          <w:lang w:val="fr-CH"/>
        </w:rPr>
        <w:lastRenderedPageBreak/>
        <w:t>A</w:t>
      </w:r>
      <w:r w:rsidRPr="008D2A40">
        <w:rPr>
          <w:lang w:val="fr-CH"/>
        </w:rPr>
        <w:t xml:space="preserve">ccroissement d'anxiété, agacement ou frustration et déficit de facultés d'adaptation ou de maîtrise de soi = 2 </w:t>
      </w:r>
      <w:r>
        <w:rPr>
          <w:lang w:val="fr-CH"/>
        </w:rPr>
        <w:t>points</w:t>
      </w:r>
    </w:p>
    <w:p w14:paraId="72167C2E" w14:textId="77777777" w:rsidR="008D2A40" w:rsidRDefault="008D2A40" w:rsidP="00D41B97">
      <w:pPr>
        <w:rPr>
          <w:lang w:val="fr-CH"/>
        </w:rPr>
      </w:pPr>
    </w:p>
    <w:p w14:paraId="11FD063B" w14:textId="192B602F" w:rsidR="008D2A40" w:rsidRDefault="008D2A40" w:rsidP="00D41B97">
      <w:pPr>
        <w:rPr>
          <w:lang w:val="fr-CH"/>
        </w:rPr>
      </w:pPr>
      <w:r>
        <w:rPr>
          <w:lang w:val="fr-CH"/>
        </w:rPr>
        <w:t>Commentaires :</w:t>
      </w:r>
    </w:p>
    <w:p w14:paraId="327E36EB" w14:textId="77777777" w:rsidR="0056100E" w:rsidRDefault="0056100E" w:rsidP="00D41B97">
      <w:pPr>
        <w:rPr>
          <w:lang w:val="fr-CH"/>
        </w:rPr>
      </w:pPr>
    </w:p>
    <w:p w14:paraId="3A01E80F" w14:textId="37D07D85" w:rsidR="0056100E" w:rsidRPr="0056100E" w:rsidRDefault="0056100E" w:rsidP="00D41B97">
      <w:pPr>
        <w:rPr>
          <w:b/>
          <w:bCs/>
          <w:lang w:val="fr-CH"/>
        </w:rPr>
      </w:pPr>
      <w:r>
        <w:rPr>
          <w:b/>
          <w:bCs/>
          <w:lang w:val="fr-CH"/>
        </w:rPr>
        <w:t>Informations relatives aux liens de la personne évaluée avec l’extérieur</w:t>
      </w:r>
    </w:p>
    <w:p w14:paraId="4A8FA074" w14:textId="2B2C2818" w:rsidR="008D2A40" w:rsidRDefault="008D2A40" w:rsidP="00392D69">
      <w:pPr>
        <w:pStyle w:val="Titre1"/>
        <w:rPr>
          <w:lang w:val="fr-CH"/>
        </w:rPr>
      </w:pPr>
      <w:r w:rsidRPr="008D2A40">
        <w:rPr>
          <w:lang w:val="fr-CH"/>
        </w:rPr>
        <w:t>Problèmes familiaux et/ou de couple</w:t>
      </w:r>
      <w:r>
        <w:rPr>
          <w:lang w:val="fr-CH"/>
        </w:rPr>
        <w:t xml:space="preserve"> (</w:t>
      </w:r>
      <w:r w:rsidRPr="008D2A40">
        <w:rPr>
          <w:lang w:val="fr-CH"/>
        </w:rPr>
        <w:t>durant les 12 derniers mois, e.g. séparation, divorce, enfants, décès, difficultés financières)</w:t>
      </w:r>
    </w:p>
    <w:p w14:paraId="4B990ABF" w14:textId="28F3F12D" w:rsidR="008D2A40" w:rsidRDefault="008D2A40" w:rsidP="008D2A40">
      <w:pPr>
        <w:rPr>
          <w:lang w:val="fr-CH"/>
        </w:rPr>
      </w:pPr>
      <w:r>
        <w:rPr>
          <w:lang w:val="fr-CH"/>
        </w:rPr>
        <w:t>a. P</w:t>
      </w:r>
      <w:r w:rsidRPr="008D2A40">
        <w:rPr>
          <w:lang w:val="fr-CH"/>
        </w:rPr>
        <w:t>as de problème = 0</w:t>
      </w:r>
    </w:p>
    <w:p w14:paraId="598133EE" w14:textId="772D33C5" w:rsidR="008D2A40" w:rsidRPr="008D2A40" w:rsidRDefault="008D2A40" w:rsidP="008D2A40">
      <w:pPr>
        <w:rPr>
          <w:lang w:val="fr-CH"/>
        </w:rPr>
      </w:pPr>
      <w:r>
        <w:rPr>
          <w:lang w:val="fr-CH"/>
        </w:rPr>
        <w:t>b. P</w:t>
      </w:r>
      <w:r w:rsidRPr="008D2A40">
        <w:rPr>
          <w:lang w:val="fr-CH"/>
        </w:rPr>
        <w:t xml:space="preserve">roblèmes fréquents ou inscrits dans la durée = 1 </w:t>
      </w:r>
      <w:r>
        <w:rPr>
          <w:lang w:val="fr-CH"/>
        </w:rPr>
        <w:t>point</w:t>
      </w:r>
    </w:p>
    <w:p w14:paraId="3327CC14" w14:textId="3C51B536" w:rsidR="008D2A40" w:rsidRDefault="008D2A40" w:rsidP="008D2A40">
      <w:pPr>
        <w:rPr>
          <w:lang w:val="fr-CH"/>
        </w:rPr>
      </w:pPr>
      <w:r>
        <w:rPr>
          <w:lang w:val="fr-CH"/>
        </w:rPr>
        <w:t>c. P</w:t>
      </w:r>
      <w:r w:rsidRPr="008D2A40">
        <w:rPr>
          <w:lang w:val="fr-CH"/>
        </w:rPr>
        <w:t xml:space="preserve">roblèmes récents et/ou refus de permission de sortie pour y faire face = 2 </w:t>
      </w:r>
      <w:r>
        <w:rPr>
          <w:lang w:val="fr-CH"/>
        </w:rPr>
        <w:t>points</w:t>
      </w:r>
    </w:p>
    <w:p w14:paraId="4681AD19" w14:textId="77777777" w:rsidR="008D2A40" w:rsidRDefault="008D2A40" w:rsidP="008D2A40">
      <w:pPr>
        <w:rPr>
          <w:lang w:val="fr-CH"/>
        </w:rPr>
      </w:pPr>
    </w:p>
    <w:p w14:paraId="149E81E6" w14:textId="7C5D3405" w:rsidR="008D2A40" w:rsidRDefault="008D2A40" w:rsidP="008D2A40">
      <w:pPr>
        <w:rPr>
          <w:lang w:val="fr-CH"/>
        </w:rPr>
      </w:pPr>
      <w:r>
        <w:rPr>
          <w:lang w:val="fr-CH"/>
        </w:rPr>
        <w:t>Commentaires :</w:t>
      </w:r>
    </w:p>
    <w:p w14:paraId="08ADD8BF" w14:textId="34055F01" w:rsidR="000B1FBD" w:rsidRPr="000B1FBD" w:rsidRDefault="000B1FBD" w:rsidP="00392D69">
      <w:pPr>
        <w:pStyle w:val="Titre1"/>
        <w:rPr>
          <w:lang w:val="fr-CH"/>
        </w:rPr>
      </w:pPr>
      <w:r w:rsidRPr="000B1FBD">
        <w:rPr>
          <w:lang w:val="fr-CH"/>
        </w:rPr>
        <w:t>Absence de soutien familial/conjugal ou famille/couple à tendance antisociale</w:t>
      </w:r>
      <w:r>
        <w:rPr>
          <w:lang w:val="fr-CH"/>
        </w:rPr>
        <w:t xml:space="preserve"> (</w:t>
      </w:r>
      <w:r w:rsidRPr="000B1FBD">
        <w:rPr>
          <w:lang w:val="fr-CH"/>
        </w:rPr>
        <w:t>durant les 12 derniers mois, la fréquence des contacts étant à apprécier en tenant des circonstances, e.g. lieu de vie de la famille, âge et santé de ses membres</w:t>
      </w:r>
      <w:r>
        <w:rPr>
          <w:lang w:val="fr-CH"/>
        </w:rPr>
        <w:t>)</w:t>
      </w:r>
    </w:p>
    <w:p w14:paraId="4109F3F5" w14:textId="17914F46" w:rsidR="0056100E" w:rsidRPr="008D2A40" w:rsidRDefault="0056100E" w:rsidP="0056100E">
      <w:pPr>
        <w:rPr>
          <w:lang w:val="fr-CH"/>
        </w:rPr>
      </w:pPr>
      <w:r>
        <w:rPr>
          <w:lang w:val="fr-CH"/>
        </w:rPr>
        <w:t>a. C</w:t>
      </w:r>
      <w:r w:rsidRPr="0056100E">
        <w:rPr>
          <w:lang w:val="fr-CH"/>
        </w:rPr>
        <w:t>ontacts réguliers et prosociaux = 0</w:t>
      </w:r>
      <w:r>
        <w:rPr>
          <w:lang w:val="fr-CH"/>
        </w:rPr>
        <w:t xml:space="preserve"> point</w:t>
      </w:r>
    </w:p>
    <w:p w14:paraId="39CDA92F" w14:textId="2DA31785" w:rsidR="008D2A40" w:rsidRDefault="0056100E" w:rsidP="000B1FBD">
      <w:pPr>
        <w:rPr>
          <w:lang w:val="fr-CH"/>
        </w:rPr>
      </w:pPr>
      <w:r>
        <w:rPr>
          <w:lang w:val="fr-CH"/>
        </w:rPr>
        <w:t>b. P</w:t>
      </w:r>
      <w:r w:rsidRPr="0056100E">
        <w:rPr>
          <w:lang w:val="fr-CH"/>
        </w:rPr>
        <w:t xml:space="preserve">as/peu de contacts prosociaux ou contacts réguliers mais antisociaux = 1 </w:t>
      </w:r>
      <w:r>
        <w:rPr>
          <w:lang w:val="fr-CH"/>
        </w:rPr>
        <w:t>point</w:t>
      </w:r>
    </w:p>
    <w:p w14:paraId="356C587A" w14:textId="77777777" w:rsidR="0056100E" w:rsidRDefault="0056100E" w:rsidP="000B1FBD">
      <w:pPr>
        <w:rPr>
          <w:lang w:val="fr-CH"/>
        </w:rPr>
      </w:pPr>
    </w:p>
    <w:p w14:paraId="2AFBCE21" w14:textId="4343D175" w:rsidR="0056100E" w:rsidRDefault="0056100E" w:rsidP="000B1FBD">
      <w:pPr>
        <w:rPr>
          <w:lang w:val="fr-CH"/>
        </w:rPr>
      </w:pPr>
      <w:r>
        <w:rPr>
          <w:lang w:val="fr-CH"/>
        </w:rPr>
        <w:t>Commentaires :</w:t>
      </w:r>
    </w:p>
    <w:p w14:paraId="4A18DF2C" w14:textId="7B5AC276" w:rsidR="0056100E" w:rsidRDefault="0056100E" w:rsidP="00392D69">
      <w:pPr>
        <w:pStyle w:val="Titre1"/>
        <w:rPr>
          <w:lang w:val="fr-CH"/>
        </w:rPr>
      </w:pPr>
      <w:r w:rsidRPr="0056100E">
        <w:rPr>
          <w:lang w:val="fr-CH"/>
        </w:rPr>
        <w:t>Affiliation à des pairs délinquants avant la présente incarcération</w:t>
      </w:r>
    </w:p>
    <w:p w14:paraId="5CE03F0E" w14:textId="556A2550" w:rsidR="0056100E" w:rsidRDefault="0056100E" w:rsidP="0056100E">
      <w:pPr>
        <w:rPr>
          <w:lang w:val="fr-CH"/>
        </w:rPr>
      </w:pPr>
      <w:r>
        <w:rPr>
          <w:lang w:val="fr-CH"/>
        </w:rPr>
        <w:t>a. A</w:t>
      </w:r>
      <w:r w:rsidRPr="0056100E">
        <w:rPr>
          <w:lang w:val="fr-CH"/>
        </w:rPr>
        <w:t>ucune affiliation connue = 0</w:t>
      </w:r>
      <w:r>
        <w:rPr>
          <w:lang w:val="fr-CH"/>
        </w:rPr>
        <w:t xml:space="preserve"> point</w:t>
      </w:r>
    </w:p>
    <w:p w14:paraId="7F431E5A" w14:textId="6C30C79A" w:rsidR="0056100E" w:rsidRPr="0056100E" w:rsidRDefault="0056100E" w:rsidP="0056100E">
      <w:pPr>
        <w:rPr>
          <w:lang w:val="fr-CH"/>
        </w:rPr>
      </w:pPr>
      <w:r>
        <w:rPr>
          <w:lang w:val="fr-CH"/>
        </w:rPr>
        <w:t>b. F</w:t>
      </w:r>
      <w:r w:rsidRPr="0056100E">
        <w:rPr>
          <w:lang w:val="fr-CH"/>
        </w:rPr>
        <w:t>réquentation de pairs délinquants =</w:t>
      </w:r>
      <w:r>
        <w:rPr>
          <w:lang w:val="fr-CH"/>
        </w:rPr>
        <w:t xml:space="preserve"> 1 point</w:t>
      </w:r>
    </w:p>
    <w:p w14:paraId="19081331" w14:textId="341D1970" w:rsidR="0056100E" w:rsidRDefault="0056100E" w:rsidP="0056100E">
      <w:pPr>
        <w:rPr>
          <w:lang w:val="fr-CH"/>
        </w:rPr>
      </w:pPr>
      <w:r>
        <w:rPr>
          <w:lang w:val="fr-CH"/>
        </w:rPr>
        <w:t>c. A</w:t>
      </w:r>
      <w:r w:rsidRPr="0056100E">
        <w:rPr>
          <w:lang w:val="fr-CH"/>
        </w:rPr>
        <w:t xml:space="preserve">ffiliation à une organisation criminelle = 2 </w:t>
      </w:r>
      <w:r>
        <w:rPr>
          <w:lang w:val="fr-CH"/>
        </w:rPr>
        <w:t>points</w:t>
      </w:r>
    </w:p>
    <w:p w14:paraId="68050A4D" w14:textId="77777777" w:rsidR="0056100E" w:rsidRDefault="0056100E" w:rsidP="0056100E">
      <w:pPr>
        <w:rPr>
          <w:lang w:val="fr-CH"/>
        </w:rPr>
      </w:pPr>
    </w:p>
    <w:p w14:paraId="6CDA052E" w14:textId="423E4F0D" w:rsidR="0056100E" w:rsidRDefault="0056100E" w:rsidP="0056100E">
      <w:pPr>
        <w:rPr>
          <w:lang w:val="fr-CH"/>
        </w:rPr>
      </w:pPr>
      <w:r>
        <w:rPr>
          <w:lang w:val="fr-CH"/>
        </w:rPr>
        <w:t>Commentaires :</w:t>
      </w:r>
    </w:p>
    <w:p w14:paraId="150C945E" w14:textId="09D7251F" w:rsidR="0056100E" w:rsidRDefault="0056100E" w:rsidP="00392D69">
      <w:pPr>
        <w:pStyle w:val="Titre1"/>
        <w:rPr>
          <w:lang w:val="fr-CH"/>
        </w:rPr>
      </w:pPr>
      <w:r>
        <w:rPr>
          <w:lang w:val="fr-CH"/>
        </w:rPr>
        <w:t>Catégories de risque</w:t>
      </w:r>
    </w:p>
    <w:p w14:paraId="30839529" w14:textId="29F10DC7" w:rsidR="0056100E" w:rsidRDefault="0056100E" w:rsidP="0056100E">
      <w:pPr>
        <w:rPr>
          <w:b/>
          <w:bCs/>
          <w:lang w:val="fr-CH"/>
        </w:rPr>
      </w:pPr>
      <w:r w:rsidRPr="0056100E">
        <w:rPr>
          <w:b/>
          <w:bCs/>
          <w:lang w:val="fr-CH"/>
        </w:rPr>
        <w:t xml:space="preserve">Score </w:t>
      </w:r>
      <w:r w:rsidR="00645626">
        <w:rPr>
          <w:b/>
          <w:bCs/>
          <w:lang w:val="fr-CH"/>
        </w:rPr>
        <w:t>fina</w:t>
      </w:r>
      <w:r w:rsidRPr="0056100E">
        <w:rPr>
          <w:b/>
          <w:bCs/>
          <w:lang w:val="fr-CH"/>
        </w:rPr>
        <w:t>l : X</w:t>
      </w:r>
      <w:r w:rsidR="00645626">
        <w:rPr>
          <w:b/>
          <w:bCs/>
          <w:lang w:val="fr-CH"/>
        </w:rPr>
        <w:t xml:space="preserve"> points</w:t>
      </w:r>
    </w:p>
    <w:p w14:paraId="48DAFFDF" w14:textId="77777777" w:rsidR="00645626" w:rsidRDefault="00645626" w:rsidP="0056100E">
      <w:pPr>
        <w:rPr>
          <w:b/>
          <w:bCs/>
          <w:lang w:val="fr-CH"/>
        </w:rPr>
      </w:pPr>
    </w:p>
    <w:tbl>
      <w:tblPr>
        <w:tblStyle w:val="Grilledutableau"/>
        <w:tblW w:w="0" w:type="auto"/>
        <w:tblLook w:val="04A0" w:firstRow="1" w:lastRow="0" w:firstColumn="1" w:lastColumn="0" w:noHBand="0" w:noVBand="1"/>
      </w:tblPr>
      <w:tblGrid>
        <w:gridCol w:w="1526"/>
        <w:gridCol w:w="7906"/>
      </w:tblGrid>
      <w:tr w:rsidR="00645626" w:rsidRPr="00645626" w14:paraId="415526B7" w14:textId="77777777" w:rsidTr="00EE449D">
        <w:tc>
          <w:tcPr>
            <w:tcW w:w="9432" w:type="dxa"/>
            <w:gridSpan w:val="2"/>
          </w:tcPr>
          <w:p w14:paraId="68BD4D8E" w14:textId="759C7421" w:rsidR="00645626" w:rsidRPr="00645626" w:rsidRDefault="00645626" w:rsidP="00645626">
            <w:pPr>
              <w:jc w:val="center"/>
              <w:rPr>
                <w:b/>
                <w:bCs/>
                <w:sz w:val="18"/>
                <w:szCs w:val="18"/>
                <w:lang w:val="fr-CH"/>
              </w:rPr>
            </w:pPr>
            <w:r w:rsidRPr="00645626">
              <w:rPr>
                <w:b/>
                <w:bCs/>
                <w:sz w:val="18"/>
                <w:szCs w:val="18"/>
                <w:lang w:val="fr-CH"/>
              </w:rPr>
              <w:t>Règles d’appréciation selon points obtenus</w:t>
            </w:r>
          </w:p>
        </w:tc>
      </w:tr>
      <w:tr w:rsidR="00645626" w:rsidRPr="00645626" w14:paraId="1A36490F" w14:textId="77777777" w:rsidTr="00645626">
        <w:tc>
          <w:tcPr>
            <w:tcW w:w="1526" w:type="dxa"/>
          </w:tcPr>
          <w:p w14:paraId="7ABB040F" w14:textId="2795D0AA" w:rsidR="00645626" w:rsidRPr="00645626" w:rsidRDefault="00645626" w:rsidP="0056100E">
            <w:pPr>
              <w:rPr>
                <w:sz w:val="18"/>
                <w:szCs w:val="18"/>
                <w:lang w:val="fr-CH"/>
              </w:rPr>
            </w:pPr>
            <w:r>
              <w:rPr>
                <w:sz w:val="18"/>
                <w:szCs w:val="18"/>
                <w:lang w:val="fr-CH"/>
              </w:rPr>
              <w:t>0-11</w:t>
            </w:r>
          </w:p>
        </w:tc>
        <w:tc>
          <w:tcPr>
            <w:tcW w:w="7906" w:type="dxa"/>
          </w:tcPr>
          <w:p w14:paraId="73979B86" w14:textId="10CC8F0B" w:rsidR="00645626" w:rsidRPr="00645626" w:rsidRDefault="00645626" w:rsidP="0056100E">
            <w:pPr>
              <w:rPr>
                <w:sz w:val="18"/>
                <w:szCs w:val="18"/>
                <w:lang w:val="fr-CH"/>
              </w:rPr>
            </w:pPr>
            <w:r>
              <w:rPr>
                <w:sz w:val="18"/>
                <w:szCs w:val="18"/>
                <w:lang w:val="fr-CH"/>
              </w:rPr>
              <w:t>Risque de fuite faible</w:t>
            </w:r>
          </w:p>
        </w:tc>
      </w:tr>
      <w:tr w:rsidR="00645626" w:rsidRPr="00645626" w14:paraId="141A0051" w14:textId="77777777" w:rsidTr="00645626">
        <w:tc>
          <w:tcPr>
            <w:tcW w:w="1526" w:type="dxa"/>
          </w:tcPr>
          <w:p w14:paraId="2F9D9526" w14:textId="0DEB582B" w:rsidR="00645626" w:rsidRPr="00645626" w:rsidRDefault="00645626" w:rsidP="0056100E">
            <w:pPr>
              <w:rPr>
                <w:sz w:val="18"/>
                <w:szCs w:val="18"/>
                <w:lang w:val="fr-CH"/>
              </w:rPr>
            </w:pPr>
            <w:r>
              <w:rPr>
                <w:sz w:val="18"/>
                <w:szCs w:val="18"/>
                <w:lang w:val="fr-CH"/>
              </w:rPr>
              <w:t>12-15</w:t>
            </w:r>
          </w:p>
        </w:tc>
        <w:tc>
          <w:tcPr>
            <w:tcW w:w="7906" w:type="dxa"/>
          </w:tcPr>
          <w:p w14:paraId="4B6F9E55" w14:textId="29479F79" w:rsidR="00645626" w:rsidRPr="00645626" w:rsidRDefault="00645626" w:rsidP="0056100E">
            <w:pPr>
              <w:rPr>
                <w:sz w:val="18"/>
                <w:szCs w:val="18"/>
                <w:lang w:val="fr-CH"/>
              </w:rPr>
            </w:pPr>
            <w:r>
              <w:rPr>
                <w:sz w:val="18"/>
                <w:szCs w:val="18"/>
                <w:lang w:val="fr-CH"/>
              </w:rPr>
              <w:t xml:space="preserve">Risque de fuite </w:t>
            </w:r>
            <w:r>
              <w:rPr>
                <w:i/>
                <w:iCs/>
                <w:sz w:val="18"/>
                <w:szCs w:val="18"/>
                <w:lang w:val="fr-CH"/>
              </w:rPr>
              <w:t>a priori</w:t>
            </w:r>
            <w:r>
              <w:rPr>
                <w:sz w:val="18"/>
                <w:szCs w:val="18"/>
                <w:lang w:val="fr-CH"/>
              </w:rPr>
              <w:t xml:space="preserve"> faible mais examen approfondi obligatoire pour confirmation</w:t>
            </w:r>
          </w:p>
        </w:tc>
      </w:tr>
      <w:tr w:rsidR="00645626" w:rsidRPr="00645626" w14:paraId="1215F4EE" w14:textId="77777777" w:rsidTr="00645626">
        <w:tc>
          <w:tcPr>
            <w:tcW w:w="1526" w:type="dxa"/>
          </w:tcPr>
          <w:p w14:paraId="448AEA4F" w14:textId="542E0EE7" w:rsidR="00645626" w:rsidRPr="00645626" w:rsidRDefault="00645626" w:rsidP="0056100E">
            <w:pPr>
              <w:rPr>
                <w:sz w:val="18"/>
                <w:szCs w:val="18"/>
                <w:lang w:val="fr-CH"/>
              </w:rPr>
            </w:pPr>
            <w:r>
              <w:rPr>
                <w:sz w:val="18"/>
                <w:szCs w:val="18"/>
                <w:lang w:val="fr-CH"/>
              </w:rPr>
              <w:t>16-24</w:t>
            </w:r>
          </w:p>
        </w:tc>
        <w:tc>
          <w:tcPr>
            <w:tcW w:w="7906" w:type="dxa"/>
          </w:tcPr>
          <w:p w14:paraId="204BAC19" w14:textId="46CEADBB" w:rsidR="00645626" w:rsidRPr="00645626" w:rsidRDefault="00645626" w:rsidP="0056100E">
            <w:pPr>
              <w:rPr>
                <w:sz w:val="18"/>
                <w:szCs w:val="18"/>
                <w:lang w:val="fr-CH"/>
              </w:rPr>
            </w:pPr>
            <w:r>
              <w:rPr>
                <w:sz w:val="18"/>
                <w:szCs w:val="18"/>
                <w:lang w:val="fr-CH"/>
              </w:rPr>
              <w:t>Risque de fuite moyen</w:t>
            </w:r>
          </w:p>
        </w:tc>
      </w:tr>
      <w:tr w:rsidR="00645626" w:rsidRPr="00645626" w14:paraId="3F2E3DC7" w14:textId="77777777" w:rsidTr="00645626">
        <w:tc>
          <w:tcPr>
            <w:tcW w:w="1526" w:type="dxa"/>
          </w:tcPr>
          <w:p w14:paraId="6F620AA0" w14:textId="6C89C410" w:rsidR="00645626" w:rsidRPr="00645626" w:rsidRDefault="00645626" w:rsidP="0056100E">
            <w:pPr>
              <w:rPr>
                <w:sz w:val="18"/>
                <w:szCs w:val="18"/>
                <w:lang w:val="fr-CH"/>
              </w:rPr>
            </w:pPr>
            <w:r>
              <w:rPr>
                <w:sz w:val="18"/>
                <w:szCs w:val="18"/>
                <w:lang w:val="fr-CH"/>
              </w:rPr>
              <w:t>25-30</w:t>
            </w:r>
          </w:p>
        </w:tc>
        <w:tc>
          <w:tcPr>
            <w:tcW w:w="7906" w:type="dxa"/>
          </w:tcPr>
          <w:p w14:paraId="1F3E96DC" w14:textId="1183F287" w:rsidR="00645626" w:rsidRPr="00645626" w:rsidRDefault="00645626" w:rsidP="0056100E">
            <w:pPr>
              <w:rPr>
                <w:sz w:val="18"/>
                <w:szCs w:val="18"/>
                <w:lang w:val="fr-CH"/>
              </w:rPr>
            </w:pPr>
            <w:r>
              <w:rPr>
                <w:sz w:val="18"/>
                <w:szCs w:val="18"/>
                <w:lang w:val="fr-CH"/>
              </w:rPr>
              <w:t xml:space="preserve">Risque de fuite </w:t>
            </w:r>
            <w:r>
              <w:rPr>
                <w:i/>
                <w:iCs/>
                <w:sz w:val="18"/>
                <w:szCs w:val="18"/>
                <w:lang w:val="fr-CH"/>
              </w:rPr>
              <w:t>a priori</w:t>
            </w:r>
            <w:r>
              <w:rPr>
                <w:sz w:val="18"/>
                <w:szCs w:val="18"/>
                <w:lang w:val="fr-CH"/>
              </w:rPr>
              <w:t xml:space="preserve"> moyen mais examen approfondi obligatoire pour confirmation</w:t>
            </w:r>
          </w:p>
        </w:tc>
      </w:tr>
      <w:tr w:rsidR="00645626" w:rsidRPr="00645626" w14:paraId="0A92F1D3" w14:textId="77777777" w:rsidTr="00645626">
        <w:tc>
          <w:tcPr>
            <w:tcW w:w="1526" w:type="dxa"/>
          </w:tcPr>
          <w:p w14:paraId="6C04DC8C" w14:textId="2C576882" w:rsidR="00645626" w:rsidRPr="00645626" w:rsidRDefault="00645626" w:rsidP="0056100E">
            <w:pPr>
              <w:rPr>
                <w:sz w:val="18"/>
                <w:szCs w:val="18"/>
                <w:lang w:val="fr-CH"/>
              </w:rPr>
            </w:pPr>
            <w:r>
              <w:rPr>
                <w:sz w:val="18"/>
                <w:szCs w:val="18"/>
                <w:lang w:val="fr-CH"/>
              </w:rPr>
              <w:t>Dès 31</w:t>
            </w:r>
          </w:p>
        </w:tc>
        <w:tc>
          <w:tcPr>
            <w:tcW w:w="7906" w:type="dxa"/>
          </w:tcPr>
          <w:p w14:paraId="118DDE39" w14:textId="7FE75999" w:rsidR="00645626" w:rsidRPr="00645626" w:rsidRDefault="00645626" w:rsidP="0056100E">
            <w:pPr>
              <w:rPr>
                <w:sz w:val="18"/>
                <w:szCs w:val="18"/>
                <w:lang w:val="fr-CH"/>
              </w:rPr>
            </w:pPr>
            <w:r>
              <w:rPr>
                <w:sz w:val="18"/>
                <w:szCs w:val="18"/>
                <w:lang w:val="fr-CH"/>
              </w:rPr>
              <w:t>Risque de fuite élevés</w:t>
            </w:r>
          </w:p>
        </w:tc>
      </w:tr>
    </w:tbl>
    <w:p w14:paraId="6FB9EE2E" w14:textId="5B6F7926" w:rsidR="0056100E" w:rsidRDefault="00645626" w:rsidP="0056100E">
      <w:pPr>
        <w:rPr>
          <w:sz w:val="18"/>
          <w:szCs w:val="18"/>
          <w:lang w:val="fr-CH"/>
        </w:rPr>
      </w:pPr>
      <w:r w:rsidRPr="00645626">
        <w:rPr>
          <w:sz w:val="18"/>
          <w:szCs w:val="18"/>
          <w:lang w:val="fr-CH"/>
        </w:rPr>
        <w:t>La même échelle étant utilisée pour apprécier le risque d'évasion et la fuite en douce, la contextualisation (e.g. contexte institutionnel actuel, perspectives de changement de cadre ou d'ouvertures de régime) qu'un tel risque se réalise est fondamentale</w:t>
      </w:r>
      <w:r w:rsidRPr="00645626">
        <w:rPr>
          <w:sz w:val="18"/>
          <w:szCs w:val="18"/>
          <w:lang w:val="fr-CH"/>
        </w:rPr>
        <w:t>. Il est possible de déroger aux présents résultats, à condition de motiver.</w:t>
      </w:r>
    </w:p>
    <w:p w14:paraId="6B55BB0F" w14:textId="41D5CBCE" w:rsidR="00645626" w:rsidRDefault="00645626" w:rsidP="00645626">
      <w:pPr>
        <w:pStyle w:val="Titre"/>
        <w:rPr>
          <w:lang w:val="fr-CH"/>
        </w:rPr>
      </w:pPr>
      <w:bookmarkStart w:id="6" w:name="_Toc145087181"/>
      <w:r>
        <w:rPr>
          <w:lang w:val="fr-CH"/>
        </w:rPr>
        <w:lastRenderedPageBreak/>
        <w:t>R.U.D. (Risque suicidaire)</w:t>
      </w:r>
      <w:bookmarkEnd w:id="6"/>
    </w:p>
    <w:p w14:paraId="02C665BF" w14:textId="0B5311E9" w:rsidR="00645626" w:rsidRDefault="00392D69" w:rsidP="00392D69">
      <w:pPr>
        <w:pStyle w:val="Titre1"/>
        <w:numPr>
          <w:ilvl w:val="0"/>
          <w:numId w:val="107"/>
        </w:numPr>
        <w:rPr>
          <w:lang w:val="fr-CH"/>
        </w:rPr>
      </w:pPr>
      <w:r>
        <w:rPr>
          <w:lang w:val="fr-CH"/>
        </w:rPr>
        <w:t>Éléments examinés</w:t>
      </w:r>
    </w:p>
    <w:tbl>
      <w:tblPr>
        <w:tblStyle w:val="Grilledutableau"/>
        <w:tblW w:w="9573" w:type="dxa"/>
        <w:tblLook w:val="04A0" w:firstRow="1" w:lastRow="0" w:firstColumn="1" w:lastColumn="0" w:noHBand="0" w:noVBand="1"/>
      </w:tblPr>
      <w:tblGrid>
        <w:gridCol w:w="6771"/>
        <w:gridCol w:w="850"/>
        <w:gridCol w:w="851"/>
        <w:gridCol w:w="1101"/>
      </w:tblGrid>
      <w:tr w:rsidR="00392D69" w:rsidRPr="00392D69" w14:paraId="2F5F76DE" w14:textId="77777777" w:rsidTr="00392D69">
        <w:tc>
          <w:tcPr>
            <w:tcW w:w="6771" w:type="dxa"/>
            <w:tcBorders>
              <w:top w:val="nil"/>
              <w:left w:val="nil"/>
            </w:tcBorders>
          </w:tcPr>
          <w:p w14:paraId="2B4FD0C9" w14:textId="77777777" w:rsidR="00392D69" w:rsidRPr="00392D69" w:rsidRDefault="00392D69" w:rsidP="00392D69">
            <w:pPr>
              <w:rPr>
                <w:sz w:val="18"/>
                <w:szCs w:val="18"/>
                <w:lang w:val="fr-CH"/>
              </w:rPr>
            </w:pPr>
          </w:p>
        </w:tc>
        <w:tc>
          <w:tcPr>
            <w:tcW w:w="850" w:type="dxa"/>
          </w:tcPr>
          <w:p w14:paraId="30096AE3" w14:textId="3920383A" w:rsidR="00392D69" w:rsidRPr="00392D69" w:rsidRDefault="00392D69" w:rsidP="00392D69">
            <w:pPr>
              <w:rPr>
                <w:sz w:val="18"/>
                <w:szCs w:val="18"/>
                <w:lang w:val="fr-CH"/>
              </w:rPr>
            </w:pPr>
            <w:r w:rsidRPr="00392D69">
              <w:rPr>
                <w:sz w:val="18"/>
                <w:szCs w:val="18"/>
                <w:lang w:val="fr-CH"/>
              </w:rPr>
              <w:t>Oui</w:t>
            </w:r>
          </w:p>
        </w:tc>
        <w:tc>
          <w:tcPr>
            <w:tcW w:w="851" w:type="dxa"/>
          </w:tcPr>
          <w:p w14:paraId="74566552" w14:textId="24FE48F2" w:rsidR="00392D69" w:rsidRPr="00392D69" w:rsidRDefault="00392D69" w:rsidP="00392D69">
            <w:pPr>
              <w:rPr>
                <w:sz w:val="18"/>
                <w:szCs w:val="18"/>
                <w:lang w:val="fr-CH"/>
              </w:rPr>
            </w:pPr>
            <w:r w:rsidRPr="00392D69">
              <w:rPr>
                <w:sz w:val="18"/>
                <w:szCs w:val="18"/>
                <w:lang w:val="fr-CH"/>
              </w:rPr>
              <w:t>Non</w:t>
            </w:r>
          </w:p>
        </w:tc>
        <w:tc>
          <w:tcPr>
            <w:tcW w:w="1101" w:type="dxa"/>
          </w:tcPr>
          <w:p w14:paraId="3179F958" w14:textId="5026DB52" w:rsidR="00392D69" w:rsidRPr="00392D69" w:rsidRDefault="00392D69" w:rsidP="00392D69">
            <w:pPr>
              <w:rPr>
                <w:sz w:val="18"/>
                <w:szCs w:val="18"/>
                <w:lang w:val="fr-CH"/>
              </w:rPr>
            </w:pPr>
            <w:r w:rsidRPr="00392D69">
              <w:rPr>
                <w:sz w:val="18"/>
                <w:szCs w:val="18"/>
                <w:lang w:val="fr-CH"/>
              </w:rPr>
              <w:t>Peut-être</w:t>
            </w:r>
          </w:p>
        </w:tc>
      </w:tr>
      <w:tr w:rsidR="00392D69" w:rsidRPr="00392D69" w14:paraId="162702CF" w14:textId="77777777" w:rsidTr="00392D69">
        <w:tc>
          <w:tcPr>
            <w:tcW w:w="9573" w:type="dxa"/>
            <w:gridSpan w:val="4"/>
            <w:shd w:val="clear" w:color="auto" w:fill="DBE5F1" w:themeFill="accent1" w:themeFillTint="33"/>
          </w:tcPr>
          <w:p w14:paraId="11D0E67D" w14:textId="0DFB746E" w:rsidR="00392D69" w:rsidRPr="00392D69" w:rsidRDefault="00392D69" w:rsidP="00392D69">
            <w:pPr>
              <w:rPr>
                <w:sz w:val="18"/>
                <w:szCs w:val="18"/>
                <w:lang w:val="fr-CH"/>
              </w:rPr>
            </w:pPr>
            <w:r w:rsidRPr="00392D69">
              <w:rPr>
                <w:sz w:val="18"/>
                <w:szCs w:val="18"/>
                <w:lang w:val="fr-CH"/>
              </w:rPr>
              <w:t>Niveau de souffrance</w:t>
            </w:r>
          </w:p>
        </w:tc>
      </w:tr>
      <w:tr w:rsidR="00392D69" w:rsidRPr="00392D69" w14:paraId="5227440D" w14:textId="77777777" w:rsidTr="00392D69">
        <w:tc>
          <w:tcPr>
            <w:tcW w:w="6771" w:type="dxa"/>
          </w:tcPr>
          <w:p w14:paraId="71A377EB" w14:textId="609E1A04" w:rsidR="00392D69" w:rsidRPr="00392D69" w:rsidRDefault="00392D69" w:rsidP="00392D69">
            <w:pPr>
              <w:tabs>
                <w:tab w:val="left" w:pos="2727"/>
              </w:tabs>
              <w:rPr>
                <w:sz w:val="18"/>
                <w:szCs w:val="18"/>
                <w:lang w:val="fr-CH"/>
              </w:rPr>
            </w:pPr>
            <w:r w:rsidRPr="00392D69">
              <w:rPr>
                <w:sz w:val="18"/>
                <w:szCs w:val="18"/>
                <w:lang w:val="fr-CH"/>
              </w:rPr>
              <w:t>Désarroi ou désespoir</w:t>
            </w:r>
          </w:p>
        </w:tc>
        <w:tc>
          <w:tcPr>
            <w:tcW w:w="850" w:type="dxa"/>
          </w:tcPr>
          <w:p w14:paraId="4BC138F2" w14:textId="3037CBDA" w:rsidR="00392D69" w:rsidRPr="00392D69" w:rsidRDefault="00392D69" w:rsidP="00392D69">
            <w:pPr>
              <w:rPr>
                <w:sz w:val="18"/>
                <w:szCs w:val="18"/>
                <w:lang w:val="fr-CH"/>
              </w:rPr>
            </w:pPr>
          </w:p>
        </w:tc>
        <w:tc>
          <w:tcPr>
            <w:tcW w:w="851" w:type="dxa"/>
          </w:tcPr>
          <w:p w14:paraId="5BAF04BC" w14:textId="312D4519" w:rsidR="00392D69" w:rsidRPr="00392D69" w:rsidRDefault="00392D69" w:rsidP="00392D69">
            <w:pPr>
              <w:rPr>
                <w:sz w:val="18"/>
                <w:szCs w:val="18"/>
                <w:lang w:val="fr-CH"/>
              </w:rPr>
            </w:pPr>
          </w:p>
        </w:tc>
        <w:tc>
          <w:tcPr>
            <w:tcW w:w="1101" w:type="dxa"/>
          </w:tcPr>
          <w:p w14:paraId="273C5F78" w14:textId="3B614195" w:rsidR="00392D69" w:rsidRPr="00392D69" w:rsidRDefault="00392D69" w:rsidP="00392D69">
            <w:pPr>
              <w:rPr>
                <w:sz w:val="18"/>
                <w:szCs w:val="18"/>
                <w:lang w:val="fr-CH"/>
              </w:rPr>
            </w:pPr>
          </w:p>
        </w:tc>
      </w:tr>
      <w:tr w:rsidR="00392D69" w:rsidRPr="00392D69" w14:paraId="4470769E" w14:textId="77777777" w:rsidTr="00392D69">
        <w:tc>
          <w:tcPr>
            <w:tcW w:w="6771" w:type="dxa"/>
          </w:tcPr>
          <w:p w14:paraId="476A8F2C" w14:textId="532F8B08" w:rsidR="00392D69" w:rsidRPr="00392D69" w:rsidRDefault="00392D69" w:rsidP="00392D69">
            <w:pPr>
              <w:rPr>
                <w:sz w:val="18"/>
                <w:szCs w:val="18"/>
                <w:lang w:val="fr-CH"/>
              </w:rPr>
            </w:pPr>
            <w:r w:rsidRPr="00392D69">
              <w:rPr>
                <w:sz w:val="18"/>
                <w:szCs w:val="18"/>
                <w:lang w:val="fr-CH"/>
              </w:rPr>
              <w:t>Repli sur soi, isolement social</w:t>
            </w:r>
          </w:p>
        </w:tc>
        <w:tc>
          <w:tcPr>
            <w:tcW w:w="850" w:type="dxa"/>
          </w:tcPr>
          <w:p w14:paraId="2F0042ED" w14:textId="37592903" w:rsidR="00392D69" w:rsidRPr="00392D69" w:rsidRDefault="00392D69" w:rsidP="00392D69">
            <w:pPr>
              <w:rPr>
                <w:sz w:val="18"/>
                <w:szCs w:val="18"/>
                <w:lang w:val="fr-CH"/>
              </w:rPr>
            </w:pPr>
          </w:p>
        </w:tc>
        <w:tc>
          <w:tcPr>
            <w:tcW w:w="851" w:type="dxa"/>
          </w:tcPr>
          <w:p w14:paraId="3E24636C" w14:textId="5366CB9F" w:rsidR="00392D69" w:rsidRPr="00392D69" w:rsidRDefault="00392D69" w:rsidP="00392D69">
            <w:pPr>
              <w:rPr>
                <w:sz w:val="18"/>
                <w:szCs w:val="18"/>
                <w:lang w:val="fr-CH"/>
              </w:rPr>
            </w:pPr>
          </w:p>
        </w:tc>
        <w:tc>
          <w:tcPr>
            <w:tcW w:w="1101" w:type="dxa"/>
          </w:tcPr>
          <w:p w14:paraId="5E036CC4" w14:textId="6BFB3815" w:rsidR="00392D69" w:rsidRPr="00392D69" w:rsidRDefault="00392D69" w:rsidP="00392D69">
            <w:pPr>
              <w:rPr>
                <w:sz w:val="18"/>
                <w:szCs w:val="18"/>
                <w:lang w:val="fr-CH"/>
              </w:rPr>
            </w:pPr>
          </w:p>
        </w:tc>
      </w:tr>
      <w:tr w:rsidR="00392D69" w:rsidRPr="00392D69" w14:paraId="4923B113" w14:textId="77777777" w:rsidTr="00392D69">
        <w:tc>
          <w:tcPr>
            <w:tcW w:w="6771" w:type="dxa"/>
          </w:tcPr>
          <w:p w14:paraId="298355F4" w14:textId="5C1A10A4" w:rsidR="00392D69" w:rsidRPr="00392D69" w:rsidRDefault="00392D69" w:rsidP="00392D69">
            <w:pPr>
              <w:rPr>
                <w:sz w:val="18"/>
                <w:szCs w:val="18"/>
                <w:lang w:val="fr-CH"/>
              </w:rPr>
            </w:pPr>
            <w:r w:rsidRPr="00392D69">
              <w:rPr>
                <w:sz w:val="18"/>
                <w:szCs w:val="18"/>
                <w:lang w:val="fr-CH"/>
              </w:rPr>
              <w:t>Sentiment de dévalorisation ou d’impuissance</w:t>
            </w:r>
          </w:p>
        </w:tc>
        <w:tc>
          <w:tcPr>
            <w:tcW w:w="850" w:type="dxa"/>
          </w:tcPr>
          <w:p w14:paraId="7C3149E1" w14:textId="17A4F8F2" w:rsidR="00392D69" w:rsidRPr="00392D69" w:rsidRDefault="00392D69" w:rsidP="00392D69">
            <w:pPr>
              <w:rPr>
                <w:sz w:val="18"/>
                <w:szCs w:val="18"/>
                <w:lang w:val="fr-CH"/>
              </w:rPr>
            </w:pPr>
          </w:p>
        </w:tc>
        <w:tc>
          <w:tcPr>
            <w:tcW w:w="851" w:type="dxa"/>
          </w:tcPr>
          <w:p w14:paraId="47BA74A9" w14:textId="77777777" w:rsidR="00392D69" w:rsidRPr="00392D69" w:rsidRDefault="00392D69" w:rsidP="00392D69">
            <w:pPr>
              <w:rPr>
                <w:sz w:val="18"/>
                <w:szCs w:val="18"/>
                <w:lang w:val="fr-CH"/>
              </w:rPr>
            </w:pPr>
          </w:p>
        </w:tc>
        <w:tc>
          <w:tcPr>
            <w:tcW w:w="1101" w:type="dxa"/>
          </w:tcPr>
          <w:p w14:paraId="2E854137" w14:textId="79ED960A" w:rsidR="00392D69" w:rsidRPr="00392D69" w:rsidRDefault="00392D69" w:rsidP="00392D69">
            <w:pPr>
              <w:rPr>
                <w:sz w:val="18"/>
                <w:szCs w:val="18"/>
                <w:lang w:val="fr-CH"/>
              </w:rPr>
            </w:pPr>
          </w:p>
        </w:tc>
      </w:tr>
      <w:tr w:rsidR="00392D69" w:rsidRPr="00392D69" w14:paraId="655229A3" w14:textId="77777777" w:rsidTr="00392D69">
        <w:tc>
          <w:tcPr>
            <w:tcW w:w="6771" w:type="dxa"/>
            <w:tcBorders>
              <w:bottom w:val="single" w:sz="4" w:space="0" w:color="auto"/>
            </w:tcBorders>
          </w:tcPr>
          <w:p w14:paraId="794CF46D" w14:textId="03F52DD3" w:rsidR="00392D69" w:rsidRPr="00392D69" w:rsidRDefault="00392D69" w:rsidP="00392D69">
            <w:pPr>
              <w:rPr>
                <w:sz w:val="18"/>
                <w:szCs w:val="18"/>
                <w:lang w:val="fr-CH"/>
              </w:rPr>
            </w:pPr>
            <w:r w:rsidRPr="00392D69">
              <w:rPr>
                <w:sz w:val="18"/>
                <w:szCs w:val="18"/>
                <w:lang w:val="fr-CH"/>
              </w:rPr>
              <w:t>Sentiment de culpabilité</w:t>
            </w:r>
          </w:p>
        </w:tc>
        <w:tc>
          <w:tcPr>
            <w:tcW w:w="850" w:type="dxa"/>
            <w:tcBorders>
              <w:bottom w:val="single" w:sz="4" w:space="0" w:color="auto"/>
            </w:tcBorders>
          </w:tcPr>
          <w:p w14:paraId="447257C0" w14:textId="77777777" w:rsidR="00392D69" w:rsidRPr="00392D69" w:rsidRDefault="00392D69" w:rsidP="00392D69">
            <w:pPr>
              <w:rPr>
                <w:sz w:val="18"/>
                <w:szCs w:val="18"/>
                <w:lang w:val="fr-CH"/>
              </w:rPr>
            </w:pPr>
          </w:p>
        </w:tc>
        <w:tc>
          <w:tcPr>
            <w:tcW w:w="851" w:type="dxa"/>
            <w:tcBorders>
              <w:bottom w:val="single" w:sz="4" w:space="0" w:color="auto"/>
            </w:tcBorders>
          </w:tcPr>
          <w:p w14:paraId="29C7A428" w14:textId="77777777" w:rsidR="00392D69" w:rsidRPr="00392D69" w:rsidRDefault="00392D69" w:rsidP="00392D69">
            <w:pPr>
              <w:rPr>
                <w:sz w:val="18"/>
                <w:szCs w:val="18"/>
                <w:lang w:val="fr-CH"/>
              </w:rPr>
            </w:pPr>
          </w:p>
        </w:tc>
        <w:tc>
          <w:tcPr>
            <w:tcW w:w="1101" w:type="dxa"/>
            <w:tcBorders>
              <w:bottom w:val="single" w:sz="4" w:space="0" w:color="auto"/>
            </w:tcBorders>
          </w:tcPr>
          <w:p w14:paraId="1849E13A" w14:textId="571A5F52" w:rsidR="00392D69" w:rsidRPr="00392D69" w:rsidRDefault="00392D69" w:rsidP="00392D69">
            <w:pPr>
              <w:rPr>
                <w:sz w:val="18"/>
                <w:szCs w:val="18"/>
                <w:lang w:val="fr-CH"/>
              </w:rPr>
            </w:pPr>
          </w:p>
        </w:tc>
      </w:tr>
      <w:tr w:rsidR="00392D69" w:rsidRPr="00392D69" w14:paraId="1593193C" w14:textId="77777777" w:rsidTr="00392D69">
        <w:tc>
          <w:tcPr>
            <w:tcW w:w="9573" w:type="dxa"/>
            <w:gridSpan w:val="4"/>
            <w:shd w:val="clear" w:color="auto" w:fill="DBE5F1" w:themeFill="accent1" w:themeFillTint="33"/>
          </w:tcPr>
          <w:p w14:paraId="4F3DEBFD" w14:textId="6A1897BF" w:rsidR="00392D69" w:rsidRPr="00392D69" w:rsidRDefault="00392D69" w:rsidP="00392D69">
            <w:pPr>
              <w:rPr>
                <w:sz w:val="18"/>
                <w:szCs w:val="18"/>
                <w:lang w:val="fr-CH"/>
              </w:rPr>
            </w:pPr>
            <w:r w:rsidRPr="00392D69">
              <w:rPr>
                <w:sz w:val="18"/>
                <w:szCs w:val="18"/>
                <w:lang w:val="fr-CH"/>
              </w:rPr>
              <w:t>Degré d’intentionnalité</w:t>
            </w:r>
          </w:p>
        </w:tc>
      </w:tr>
      <w:tr w:rsidR="00392D69" w:rsidRPr="00392D69" w14:paraId="36971F9A" w14:textId="77777777" w:rsidTr="00392D69">
        <w:tc>
          <w:tcPr>
            <w:tcW w:w="6771" w:type="dxa"/>
          </w:tcPr>
          <w:p w14:paraId="473BE1D9" w14:textId="2C2646DB" w:rsidR="00392D69" w:rsidRPr="00392D69" w:rsidRDefault="00392D69" w:rsidP="00392D69">
            <w:pPr>
              <w:rPr>
                <w:sz w:val="18"/>
                <w:szCs w:val="18"/>
                <w:lang w:val="fr-CH"/>
              </w:rPr>
            </w:pPr>
            <w:r w:rsidRPr="00392D69">
              <w:rPr>
                <w:sz w:val="18"/>
                <w:szCs w:val="18"/>
                <w:lang w:val="fr-CH"/>
              </w:rPr>
              <w:t>Idées envahissantes, rumination</w:t>
            </w:r>
          </w:p>
        </w:tc>
        <w:tc>
          <w:tcPr>
            <w:tcW w:w="850" w:type="dxa"/>
          </w:tcPr>
          <w:p w14:paraId="756193F0" w14:textId="77777777" w:rsidR="00392D69" w:rsidRPr="00392D69" w:rsidRDefault="00392D69" w:rsidP="00392D69">
            <w:pPr>
              <w:rPr>
                <w:sz w:val="18"/>
                <w:szCs w:val="18"/>
                <w:lang w:val="fr-CH"/>
              </w:rPr>
            </w:pPr>
          </w:p>
        </w:tc>
        <w:tc>
          <w:tcPr>
            <w:tcW w:w="851" w:type="dxa"/>
          </w:tcPr>
          <w:p w14:paraId="72425BF6" w14:textId="77777777" w:rsidR="00392D69" w:rsidRPr="00392D69" w:rsidRDefault="00392D69" w:rsidP="00392D69">
            <w:pPr>
              <w:rPr>
                <w:sz w:val="18"/>
                <w:szCs w:val="18"/>
                <w:lang w:val="fr-CH"/>
              </w:rPr>
            </w:pPr>
          </w:p>
        </w:tc>
        <w:tc>
          <w:tcPr>
            <w:tcW w:w="1101" w:type="dxa"/>
          </w:tcPr>
          <w:p w14:paraId="5F540D82" w14:textId="171DEE0E" w:rsidR="00392D69" w:rsidRPr="00392D69" w:rsidRDefault="00392D69" w:rsidP="00392D69">
            <w:pPr>
              <w:rPr>
                <w:sz w:val="18"/>
                <w:szCs w:val="18"/>
                <w:lang w:val="fr-CH"/>
              </w:rPr>
            </w:pPr>
          </w:p>
        </w:tc>
      </w:tr>
      <w:tr w:rsidR="00392D69" w:rsidRPr="00392D69" w14:paraId="51E21961" w14:textId="77777777" w:rsidTr="00392D69">
        <w:tc>
          <w:tcPr>
            <w:tcW w:w="6771" w:type="dxa"/>
          </w:tcPr>
          <w:p w14:paraId="5EA41595" w14:textId="7E1FF2C7" w:rsidR="00392D69" w:rsidRPr="00392D69" w:rsidRDefault="00392D69" w:rsidP="00392D69">
            <w:pPr>
              <w:rPr>
                <w:sz w:val="18"/>
                <w:szCs w:val="18"/>
                <w:lang w:val="fr-CH"/>
              </w:rPr>
            </w:pPr>
            <w:r w:rsidRPr="00392D69">
              <w:rPr>
                <w:sz w:val="18"/>
                <w:szCs w:val="18"/>
                <w:lang w:val="fr-CH"/>
              </w:rPr>
              <w:t>Recherche ou non d’aide, attitude par rapport à des propositions de soins</w:t>
            </w:r>
          </w:p>
        </w:tc>
        <w:tc>
          <w:tcPr>
            <w:tcW w:w="850" w:type="dxa"/>
          </w:tcPr>
          <w:p w14:paraId="1F880187" w14:textId="77777777" w:rsidR="00392D69" w:rsidRPr="00392D69" w:rsidRDefault="00392D69" w:rsidP="00392D69">
            <w:pPr>
              <w:rPr>
                <w:sz w:val="18"/>
                <w:szCs w:val="18"/>
                <w:lang w:val="fr-CH"/>
              </w:rPr>
            </w:pPr>
          </w:p>
        </w:tc>
        <w:tc>
          <w:tcPr>
            <w:tcW w:w="851" w:type="dxa"/>
          </w:tcPr>
          <w:p w14:paraId="77AD58F1" w14:textId="77777777" w:rsidR="00392D69" w:rsidRPr="00392D69" w:rsidRDefault="00392D69" w:rsidP="00392D69">
            <w:pPr>
              <w:rPr>
                <w:sz w:val="18"/>
                <w:szCs w:val="18"/>
                <w:lang w:val="fr-CH"/>
              </w:rPr>
            </w:pPr>
          </w:p>
        </w:tc>
        <w:tc>
          <w:tcPr>
            <w:tcW w:w="1101" w:type="dxa"/>
          </w:tcPr>
          <w:p w14:paraId="57DCEFA3" w14:textId="76CED424" w:rsidR="00392D69" w:rsidRPr="00392D69" w:rsidRDefault="00392D69" w:rsidP="00392D69">
            <w:pPr>
              <w:rPr>
                <w:sz w:val="18"/>
                <w:szCs w:val="18"/>
                <w:lang w:val="fr-CH"/>
              </w:rPr>
            </w:pPr>
          </w:p>
        </w:tc>
      </w:tr>
      <w:tr w:rsidR="00392D69" w:rsidRPr="00392D69" w14:paraId="17CDDC0D" w14:textId="77777777" w:rsidTr="00392D69">
        <w:tc>
          <w:tcPr>
            <w:tcW w:w="6771" w:type="dxa"/>
            <w:tcBorders>
              <w:bottom w:val="single" w:sz="4" w:space="0" w:color="auto"/>
            </w:tcBorders>
          </w:tcPr>
          <w:p w14:paraId="69F47DEB" w14:textId="60A63C2E" w:rsidR="00392D69" w:rsidRPr="00392D69" w:rsidRDefault="00392D69" w:rsidP="00392D69">
            <w:pPr>
              <w:rPr>
                <w:sz w:val="18"/>
                <w:szCs w:val="18"/>
                <w:lang w:val="fr-CH"/>
              </w:rPr>
            </w:pPr>
            <w:r w:rsidRPr="00392D69">
              <w:rPr>
                <w:sz w:val="18"/>
                <w:szCs w:val="18"/>
                <w:lang w:val="fr-CH"/>
              </w:rPr>
              <w:t>Dispositions envisagées ou prises en vue d’un passage à l’acte (plan, scénario)</w:t>
            </w:r>
          </w:p>
        </w:tc>
        <w:tc>
          <w:tcPr>
            <w:tcW w:w="850" w:type="dxa"/>
            <w:tcBorders>
              <w:bottom w:val="single" w:sz="4" w:space="0" w:color="auto"/>
            </w:tcBorders>
          </w:tcPr>
          <w:p w14:paraId="44E8085B" w14:textId="77777777" w:rsidR="00392D69" w:rsidRPr="00392D69" w:rsidRDefault="00392D69" w:rsidP="00392D69">
            <w:pPr>
              <w:rPr>
                <w:sz w:val="18"/>
                <w:szCs w:val="18"/>
                <w:lang w:val="fr-CH"/>
              </w:rPr>
            </w:pPr>
          </w:p>
        </w:tc>
        <w:tc>
          <w:tcPr>
            <w:tcW w:w="851" w:type="dxa"/>
            <w:tcBorders>
              <w:bottom w:val="single" w:sz="4" w:space="0" w:color="auto"/>
            </w:tcBorders>
          </w:tcPr>
          <w:p w14:paraId="607B122F" w14:textId="77777777" w:rsidR="00392D69" w:rsidRPr="00392D69" w:rsidRDefault="00392D69" w:rsidP="00392D69">
            <w:pPr>
              <w:rPr>
                <w:sz w:val="18"/>
                <w:szCs w:val="18"/>
                <w:lang w:val="fr-CH"/>
              </w:rPr>
            </w:pPr>
          </w:p>
        </w:tc>
        <w:tc>
          <w:tcPr>
            <w:tcW w:w="1101" w:type="dxa"/>
            <w:tcBorders>
              <w:bottom w:val="single" w:sz="4" w:space="0" w:color="auto"/>
            </w:tcBorders>
          </w:tcPr>
          <w:p w14:paraId="638F9ED9" w14:textId="503A1D18" w:rsidR="00392D69" w:rsidRPr="00392D69" w:rsidRDefault="00392D69" w:rsidP="00392D69">
            <w:pPr>
              <w:rPr>
                <w:sz w:val="18"/>
                <w:szCs w:val="18"/>
                <w:lang w:val="fr-CH"/>
              </w:rPr>
            </w:pPr>
          </w:p>
        </w:tc>
      </w:tr>
      <w:tr w:rsidR="00392D69" w:rsidRPr="00392D69" w14:paraId="3D9E3239" w14:textId="77777777" w:rsidTr="00392D69">
        <w:tc>
          <w:tcPr>
            <w:tcW w:w="9573" w:type="dxa"/>
            <w:gridSpan w:val="4"/>
            <w:shd w:val="clear" w:color="auto" w:fill="DBE5F1" w:themeFill="accent1" w:themeFillTint="33"/>
          </w:tcPr>
          <w:p w14:paraId="6EBC01CE" w14:textId="2B35A69A" w:rsidR="00392D69" w:rsidRPr="00392D69" w:rsidRDefault="00392D69" w:rsidP="00392D69">
            <w:pPr>
              <w:rPr>
                <w:sz w:val="18"/>
                <w:szCs w:val="18"/>
                <w:lang w:val="fr-CH"/>
              </w:rPr>
            </w:pPr>
            <w:r w:rsidRPr="00392D69">
              <w:rPr>
                <w:sz w:val="18"/>
                <w:szCs w:val="18"/>
                <w:lang w:val="fr-CH"/>
              </w:rPr>
              <w:t>Éléments d’impulsivité</w:t>
            </w:r>
          </w:p>
        </w:tc>
      </w:tr>
      <w:tr w:rsidR="00392D69" w:rsidRPr="00392D69" w14:paraId="6D5D2D61" w14:textId="77777777" w:rsidTr="00392D69">
        <w:tc>
          <w:tcPr>
            <w:tcW w:w="6771" w:type="dxa"/>
          </w:tcPr>
          <w:p w14:paraId="78F98E3E" w14:textId="6F9D7975" w:rsidR="00392D69" w:rsidRPr="00392D69" w:rsidRDefault="00392D69" w:rsidP="00392D69">
            <w:pPr>
              <w:rPr>
                <w:sz w:val="18"/>
                <w:szCs w:val="18"/>
                <w:lang w:val="fr-CH"/>
              </w:rPr>
            </w:pPr>
            <w:r w:rsidRPr="00392D69">
              <w:rPr>
                <w:sz w:val="18"/>
                <w:szCs w:val="18"/>
                <w:lang w:val="fr-CH"/>
              </w:rPr>
              <w:t>Tension psychique, instabilité comportementale</w:t>
            </w:r>
          </w:p>
        </w:tc>
        <w:tc>
          <w:tcPr>
            <w:tcW w:w="850" w:type="dxa"/>
          </w:tcPr>
          <w:p w14:paraId="256847C3" w14:textId="77777777" w:rsidR="00392D69" w:rsidRPr="00392D69" w:rsidRDefault="00392D69" w:rsidP="00392D69">
            <w:pPr>
              <w:rPr>
                <w:sz w:val="18"/>
                <w:szCs w:val="18"/>
                <w:lang w:val="fr-CH"/>
              </w:rPr>
            </w:pPr>
          </w:p>
        </w:tc>
        <w:tc>
          <w:tcPr>
            <w:tcW w:w="851" w:type="dxa"/>
          </w:tcPr>
          <w:p w14:paraId="531328D3" w14:textId="77777777" w:rsidR="00392D69" w:rsidRPr="00392D69" w:rsidRDefault="00392D69" w:rsidP="00392D69">
            <w:pPr>
              <w:rPr>
                <w:sz w:val="18"/>
                <w:szCs w:val="18"/>
                <w:lang w:val="fr-CH"/>
              </w:rPr>
            </w:pPr>
          </w:p>
        </w:tc>
        <w:tc>
          <w:tcPr>
            <w:tcW w:w="1101" w:type="dxa"/>
          </w:tcPr>
          <w:p w14:paraId="18D2E30D" w14:textId="3BFF7AB4" w:rsidR="00392D69" w:rsidRPr="00392D69" w:rsidRDefault="00392D69" w:rsidP="00392D69">
            <w:pPr>
              <w:rPr>
                <w:sz w:val="18"/>
                <w:szCs w:val="18"/>
                <w:lang w:val="fr-CH"/>
              </w:rPr>
            </w:pPr>
          </w:p>
        </w:tc>
      </w:tr>
      <w:tr w:rsidR="00392D69" w:rsidRPr="00392D69" w14:paraId="75411122" w14:textId="77777777" w:rsidTr="00392D69">
        <w:tc>
          <w:tcPr>
            <w:tcW w:w="6771" w:type="dxa"/>
          </w:tcPr>
          <w:p w14:paraId="2AA2E344" w14:textId="6B282F04" w:rsidR="00392D69" w:rsidRPr="00392D69" w:rsidRDefault="00392D69" w:rsidP="00392D69">
            <w:pPr>
              <w:rPr>
                <w:sz w:val="18"/>
                <w:szCs w:val="18"/>
                <w:lang w:val="fr-CH"/>
              </w:rPr>
            </w:pPr>
            <w:r w:rsidRPr="00392D69">
              <w:rPr>
                <w:sz w:val="18"/>
                <w:szCs w:val="18"/>
                <w:lang w:val="fr-CH"/>
              </w:rPr>
              <w:t>Agitation motrice, état de panique</w:t>
            </w:r>
          </w:p>
        </w:tc>
        <w:tc>
          <w:tcPr>
            <w:tcW w:w="850" w:type="dxa"/>
          </w:tcPr>
          <w:p w14:paraId="0AD69FDD" w14:textId="77777777" w:rsidR="00392D69" w:rsidRPr="00392D69" w:rsidRDefault="00392D69" w:rsidP="00392D69">
            <w:pPr>
              <w:rPr>
                <w:sz w:val="18"/>
                <w:szCs w:val="18"/>
                <w:lang w:val="fr-CH"/>
              </w:rPr>
            </w:pPr>
          </w:p>
        </w:tc>
        <w:tc>
          <w:tcPr>
            <w:tcW w:w="851" w:type="dxa"/>
          </w:tcPr>
          <w:p w14:paraId="4D9231F3" w14:textId="77777777" w:rsidR="00392D69" w:rsidRPr="00392D69" w:rsidRDefault="00392D69" w:rsidP="00392D69">
            <w:pPr>
              <w:rPr>
                <w:sz w:val="18"/>
                <w:szCs w:val="18"/>
                <w:lang w:val="fr-CH"/>
              </w:rPr>
            </w:pPr>
          </w:p>
        </w:tc>
        <w:tc>
          <w:tcPr>
            <w:tcW w:w="1101" w:type="dxa"/>
          </w:tcPr>
          <w:p w14:paraId="45F57973" w14:textId="211213E6" w:rsidR="00392D69" w:rsidRPr="00392D69" w:rsidRDefault="00392D69" w:rsidP="00392D69">
            <w:pPr>
              <w:rPr>
                <w:sz w:val="18"/>
                <w:szCs w:val="18"/>
                <w:lang w:val="fr-CH"/>
              </w:rPr>
            </w:pPr>
          </w:p>
        </w:tc>
      </w:tr>
      <w:tr w:rsidR="00392D69" w:rsidRPr="00392D69" w14:paraId="3C1D45A8" w14:textId="77777777" w:rsidTr="00392D69">
        <w:tc>
          <w:tcPr>
            <w:tcW w:w="6771" w:type="dxa"/>
            <w:tcBorders>
              <w:bottom w:val="single" w:sz="4" w:space="0" w:color="auto"/>
            </w:tcBorders>
          </w:tcPr>
          <w:p w14:paraId="7022DE13" w14:textId="74E999C4" w:rsidR="00392D69" w:rsidRPr="00392D69" w:rsidRDefault="00392D69" w:rsidP="00392D69">
            <w:pPr>
              <w:rPr>
                <w:sz w:val="18"/>
                <w:szCs w:val="18"/>
                <w:lang w:val="fr-CH"/>
              </w:rPr>
            </w:pPr>
            <w:r w:rsidRPr="00392D69">
              <w:rPr>
                <w:sz w:val="18"/>
                <w:szCs w:val="18"/>
                <w:lang w:val="fr-CH"/>
              </w:rPr>
              <w:t>Antécédents de passage à l’acte, de fugue ou d’actes violents</w:t>
            </w:r>
          </w:p>
        </w:tc>
        <w:tc>
          <w:tcPr>
            <w:tcW w:w="850" w:type="dxa"/>
            <w:tcBorders>
              <w:bottom w:val="single" w:sz="4" w:space="0" w:color="auto"/>
            </w:tcBorders>
          </w:tcPr>
          <w:p w14:paraId="04AE6290" w14:textId="77777777" w:rsidR="00392D69" w:rsidRPr="00392D69" w:rsidRDefault="00392D69" w:rsidP="00392D69">
            <w:pPr>
              <w:rPr>
                <w:sz w:val="18"/>
                <w:szCs w:val="18"/>
                <w:lang w:val="fr-CH"/>
              </w:rPr>
            </w:pPr>
          </w:p>
        </w:tc>
        <w:tc>
          <w:tcPr>
            <w:tcW w:w="851" w:type="dxa"/>
            <w:tcBorders>
              <w:bottom w:val="single" w:sz="4" w:space="0" w:color="auto"/>
            </w:tcBorders>
          </w:tcPr>
          <w:p w14:paraId="3107D1E8" w14:textId="77777777" w:rsidR="00392D69" w:rsidRPr="00392D69" w:rsidRDefault="00392D69" w:rsidP="00392D69">
            <w:pPr>
              <w:rPr>
                <w:sz w:val="18"/>
                <w:szCs w:val="18"/>
                <w:lang w:val="fr-CH"/>
              </w:rPr>
            </w:pPr>
          </w:p>
        </w:tc>
        <w:tc>
          <w:tcPr>
            <w:tcW w:w="1101" w:type="dxa"/>
            <w:tcBorders>
              <w:bottom w:val="single" w:sz="4" w:space="0" w:color="auto"/>
            </w:tcBorders>
          </w:tcPr>
          <w:p w14:paraId="140C6F7A" w14:textId="77777777" w:rsidR="00392D69" w:rsidRPr="00392D69" w:rsidRDefault="00392D69" w:rsidP="00392D69">
            <w:pPr>
              <w:rPr>
                <w:sz w:val="18"/>
                <w:szCs w:val="18"/>
                <w:lang w:val="fr-CH"/>
              </w:rPr>
            </w:pPr>
          </w:p>
        </w:tc>
      </w:tr>
      <w:tr w:rsidR="00392D69" w:rsidRPr="00392D69" w14:paraId="403B7C49" w14:textId="77777777" w:rsidTr="00392D69">
        <w:tc>
          <w:tcPr>
            <w:tcW w:w="6771" w:type="dxa"/>
            <w:tcBorders>
              <w:bottom w:val="single" w:sz="4" w:space="0" w:color="auto"/>
            </w:tcBorders>
            <w:shd w:val="clear" w:color="auto" w:fill="DBE5F1" w:themeFill="accent1" w:themeFillTint="33"/>
          </w:tcPr>
          <w:p w14:paraId="6447D547" w14:textId="170B2F80" w:rsidR="00392D69" w:rsidRPr="00392D69" w:rsidRDefault="00392D69" w:rsidP="00392D69">
            <w:pPr>
              <w:rPr>
                <w:sz w:val="18"/>
                <w:szCs w:val="18"/>
                <w:lang w:val="fr-CH"/>
              </w:rPr>
            </w:pPr>
            <w:r w:rsidRPr="00392D69">
              <w:rPr>
                <w:sz w:val="18"/>
                <w:szCs w:val="18"/>
                <w:lang w:val="fr-CH"/>
              </w:rPr>
              <w:t>Éventuel élément précipitant : conflit, échec, rupture, perte, etc.</w:t>
            </w:r>
          </w:p>
        </w:tc>
        <w:tc>
          <w:tcPr>
            <w:tcW w:w="850" w:type="dxa"/>
            <w:tcBorders>
              <w:bottom w:val="single" w:sz="4" w:space="0" w:color="auto"/>
            </w:tcBorders>
            <w:shd w:val="clear" w:color="auto" w:fill="DBE5F1" w:themeFill="accent1" w:themeFillTint="33"/>
          </w:tcPr>
          <w:p w14:paraId="32CDE753" w14:textId="77777777" w:rsidR="00392D69" w:rsidRPr="00392D69" w:rsidRDefault="00392D69" w:rsidP="00392D69">
            <w:pPr>
              <w:rPr>
                <w:sz w:val="18"/>
                <w:szCs w:val="18"/>
                <w:lang w:val="fr-CH"/>
              </w:rPr>
            </w:pPr>
          </w:p>
        </w:tc>
        <w:tc>
          <w:tcPr>
            <w:tcW w:w="851" w:type="dxa"/>
            <w:tcBorders>
              <w:bottom w:val="single" w:sz="4" w:space="0" w:color="auto"/>
            </w:tcBorders>
            <w:shd w:val="clear" w:color="auto" w:fill="DBE5F1" w:themeFill="accent1" w:themeFillTint="33"/>
          </w:tcPr>
          <w:p w14:paraId="20302F86" w14:textId="77777777" w:rsidR="00392D69" w:rsidRPr="00392D69" w:rsidRDefault="00392D69" w:rsidP="00392D69">
            <w:pPr>
              <w:rPr>
                <w:sz w:val="18"/>
                <w:szCs w:val="18"/>
                <w:lang w:val="fr-CH"/>
              </w:rPr>
            </w:pPr>
          </w:p>
        </w:tc>
        <w:tc>
          <w:tcPr>
            <w:tcW w:w="1101" w:type="dxa"/>
            <w:tcBorders>
              <w:bottom w:val="single" w:sz="4" w:space="0" w:color="auto"/>
            </w:tcBorders>
            <w:shd w:val="clear" w:color="auto" w:fill="DBE5F1" w:themeFill="accent1" w:themeFillTint="33"/>
          </w:tcPr>
          <w:p w14:paraId="739BEF62" w14:textId="77777777" w:rsidR="00392D69" w:rsidRPr="00392D69" w:rsidRDefault="00392D69" w:rsidP="00392D69">
            <w:pPr>
              <w:rPr>
                <w:sz w:val="18"/>
                <w:szCs w:val="18"/>
                <w:lang w:val="fr-CH"/>
              </w:rPr>
            </w:pPr>
          </w:p>
        </w:tc>
      </w:tr>
      <w:tr w:rsidR="00392D69" w:rsidRPr="00392D69" w14:paraId="487F05E7" w14:textId="77777777" w:rsidTr="00392D69">
        <w:tc>
          <w:tcPr>
            <w:tcW w:w="6771" w:type="dxa"/>
            <w:shd w:val="clear" w:color="auto" w:fill="DBE5F1" w:themeFill="accent1" w:themeFillTint="33"/>
          </w:tcPr>
          <w:p w14:paraId="23C698DB" w14:textId="35622460" w:rsidR="00392D69" w:rsidRPr="00392D69" w:rsidRDefault="00392D69" w:rsidP="00392D69">
            <w:pPr>
              <w:rPr>
                <w:sz w:val="18"/>
                <w:szCs w:val="18"/>
                <w:lang w:val="fr-CH"/>
              </w:rPr>
            </w:pPr>
            <w:r w:rsidRPr="00392D69">
              <w:rPr>
                <w:sz w:val="18"/>
                <w:szCs w:val="18"/>
                <w:lang w:val="fr-CH"/>
              </w:rPr>
              <w:t>Présence de moyens létaux à disposition : armes, médicaments, etc.</w:t>
            </w:r>
          </w:p>
        </w:tc>
        <w:tc>
          <w:tcPr>
            <w:tcW w:w="850" w:type="dxa"/>
            <w:shd w:val="clear" w:color="auto" w:fill="DBE5F1" w:themeFill="accent1" w:themeFillTint="33"/>
          </w:tcPr>
          <w:p w14:paraId="14E2E0EE" w14:textId="77777777" w:rsidR="00392D69" w:rsidRPr="00392D69" w:rsidRDefault="00392D69" w:rsidP="00392D69">
            <w:pPr>
              <w:rPr>
                <w:sz w:val="18"/>
                <w:szCs w:val="18"/>
                <w:lang w:val="fr-CH"/>
              </w:rPr>
            </w:pPr>
          </w:p>
        </w:tc>
        <w:tc>
          <w:tcPr>
            <w:tcW w:w="851" w:type="dxa"/>
            <w:shd w:val="clear" w:color="auto" w:fill="DBE5F1" w:themeFill="accent1" w:themeFillTint="33"/>
          </w:tcPr>
          <w:p w14:paraId="5EDBB5FE" w14:textId="77777777" w:rsidR="00392D69" w:rsidRPr="00392D69" w:rsidRDefault="00392D69" w:rsidP="00392D69">
            <w:pPr>
              <w:rPr>
                <w:sz w:val="18"/>
                <w:szCs w:val="18"/>
                <w:lang w:val="fr-CH"/>
              </w:rPr>
            </w:pPr>
          </w:p>
        </w:tc>
        <w:tc>
          <w:tcPr>
            <w:tcW w:w="1101" w:type="dxa"/>
            <w:shd w:val="clear" w:color="auto" w:fill="DBE5F1" w:themeFill="accent1" w:themeFillTint="33"/>
          </w:tcPr>
          <w:p w14:paraId="2DE1BF92" w14:textId="77777777" w:rsidR="00392D69" w:rsidRPr="00392D69" w:rsidRDefault="00392D69" w:rsidP="00392D69">
            <w:pPr>
              <w:rPr>
                <w:sz w:val="18"/>
                <w:szCs w:val="18"/>
                <w:lang w:val="fr-CH"/>
              </w:rPr>
            </w:pPr>
          </w:p>
        </w:tc>
      </w:tr>
      <w:tr w:rsidR="00392D69" w:rsidRPr="00392D69" w14:paraId="0C319751" w14:textId="77777777" w:rsidTr="00392D69">
        <w:tc>
          <w:tcPr>
            <w:tcW w:w="6771" w:type="dxa"/>
            <w:shd w:val="clear" w:color="auto" w:fill="DBE5F1" w:themeFill="accent1" w:themeFillTint="33"/>
          </w:tcPr>
          <w:p w14:paraId="4516383F" w14:textId="7C14DA08" w:rsidR="00392D69" w:rsidRPr="00392D69" w:rsidRDefault="00392D69" w:rsidP="00392D69">
            <w:pPr>
              <w:rPr>
                <w:sz w:val="18"/>
                <w:szCs w:val="18"/>
                <w:lang w:val="fr-CH"/>
              </w:rPr>
            </w:pPr>
            <w:r w:rsidRPr="00392D69">
              <w:rPr>
                <w:sz w:val="18"/>
                <w:szCs w:val="18"/>
                <w:lang w:val="fr-CH"/>
              </w:rPr>
              <w:t>Qualité du soutien de l’entourage proche : capacité de soutien</w:t>
            </w:r>
          </w:p>
        </w:tc>
        <w:tc>
          <w:tcPr>
            <w:tcW w:w="850" w:type="dxa"/>
            <w:shd w:val="clear" w:color="auto" w:fill="DBE5F1" w:themeFill="accent1" w:themeFillTint="33"/>
          </w:tcPr>
          <w:p w14:paraId="007891F2" w14:textId="77777777" w:rsidR="00392D69" w:rsidRPr="00392D69" w:rsidRDefault="00392D69" w:rsidP="00392D69">
            <w:pPr>
              <w:rPr>
                <w:sz w:val="18"/>
                <w:szCs w:val="18"/>
                <w:lang w:val="fr-CH"/>
              </w:rPr>
            </w:pPr>
          </w:p>
        </w:tc>
        <w:tc>
          <w:tcPr>
            <w:tcW w:w="851" w:type="dxa"/>
            <w:shd w:val="clear" w:color="auto" w:fill="DBE5F1" w:themeFill="accent1" w:themeFillTint="33"/>
          </w:tcPr>
          <w:p w14:paraId="2C83A836" w14:textId="77777777" w:rsidR="00392D69" w:rsidRPr="00392D69" w:rsidRDefault="00392D69" w:rsidP="00392D69">
            <w:pPr>
              <w:rPr>
                <w:sz w:val="18"/>
                <w:szCs w:val="18"/>
                <w:lang w:val="fr-CH"/>
              </w:rPr>
            </w:pPr>
          </w:p>
        </w:tc>
        <w:tc>
          <w:tcPr>
            <w:tcW w:w="1101" w:type="dxa"/>
            <w:shd w:val="clear" w:color="auto" w:fill="DBE5F1" w:themeFill="accent1" w:themeFillTint="33"/>
          </w:tcPr>
          <w:p w14:paraId="51D8FB68" w14:textId="77777777" w:rsidR="00392D69" w:rsidRPr="00392D69" w:rsidRDefault="00392D69" w:rsidP="00392D69">
            <w:pPr>
              <w:rPr>
                <w:sz w:val="18"/>
                <w:szCs w:val="18"/>
                <w:lang w:val="fr-CH"/>
              </w:rPr>
            </w:pPr>
          </w:p>
        </w:tc>
      </w:tr>
    </w:tbl>
    <w:p w14:paraId="20686B4C" w14:textId="77777777" w:rsidR="00392D69" w:rsidRDefault="00392D69" w:rsidP="00392D69">
      <w:pPr>
        <w:rPr>
          <w:lang w:val="fr-CH"/>
        </w:rPr>
      </w:pPr>
    </w:p>
    <w:p w14:paraId="2A6A5C94" w14:textId="32ABA004" w:rsidR="00392D69" w:rsidRPr="00392D69" w:rsidRDefault="00392D69" w:rsidP="00392D69">
      <w:pPr>
        <w:rPr>
          <w:lang w:val="fr-CH"/>
        </w:rPr>
      </w:pPr>
      <w:r>
        <w:rPr>
          <w:lang w:val="fr-CH"/>
        </w:rPr>
        <w:t>Commentaires :</w:t>
      </w:r>
    </w:p>
    <w:p w14:paraId="78474648" w14:textId="0E88E1D3" w:rsidR="008574B9" w:rsidRDefault="00392D69" w:rsidP="008574B9">
      <w:pPr>
        <w:pStyle w:val="Titre1"/>
        <w:rPr>
          <w:lang w:val="fr-CH"/>
        </w:rPr>
      </w:pPr>
      <w:r>
        <w:rPr>
          <w:lang w:val="fr-CH"/>
        </w:rPr>
        <w:t>Catégories de risque</w:t>
      </w:r>
    </w:p>
    <w:p w14:paraId="704FFD4F" w14:textId="30815E8D" w:rsidR="00697C51" w:rsidRDefault="00697C51" w:rsidP="00697C51">
      <w:pPr>
        <w:rPr>
          <w:lang w:val="fr-CH"/>
        </w:rPr>
      </w:pPr>
      <w:r>
        <w:rPr>
          <w:noProof/>
          <w:lang w:val="fr-CH"/>
        </w:rPr>
        <w:drawing>
          <wp:inline distT="0" distB="0" distL="0" distR="0" wp14:anchorId="6E151DD6" wp14:editId="7B23F9C8">
            <wp:extent cx="5900420" cy="2411095"/>
            <wp:effectExtent l="0" t="0" r="5080" b="1905"/>
            <wp:docPr id="175616216" name="Image 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6216" name="Image 4" descr="Une image contenant texte, capture d’écran, Police, nombre&#10;&#10;Description générée automatiquement"/>
                    <pic:cNvPicPr/>
                  </pic:nvPicPr>
                  <pic:blipFill>
                    <a:blip r:embed="rId10"/>
                    <a:stretch>
                      <a:fillRect/>
                    </a:stretch>
                  </pic:blipFill>
                  <pic:spPr>
                    <a:xfrm>
                      <a:off x="0" y="0"/>
                      <a:ext cx="5900420" cy="2411095"/>
                    </a:xfrm>
                    <a:prstGeom prst="rect">
                      <a:avLst/>
                    </a:prstGeom>
                  </pic:spPr>
                </pic:pic>
              </a:graphicData>
            </a:graphic>
          </wp:inline>
        </w:drawing>
      </w:r>
    </w:p>
    <w:p w14:paraId="5E37B37B" w14:textId="77777777" w:rsidR="00697C51" w:rsidRDefault="00697C51" w:rsidP="00697C51">
      <w:pPr>
        <w:rPr>
          <w:lang w:val="fr-CH"/>
        </w:rPr>
      </w:pPr>
    </w:p>
    <w:p w14:paraId="40D6F06E" w14:textId="04AA321B" w:rsidR="00697C51" w:rsidRDefault="00697C51" w:rsidP="00697C51">
      <w:pPr>
        <w:rPr>
          <w:lang w:val="fr-CH"/>
        </w:rPr>
      </w:pPr>
      <w:r>
        <w:rPr>
          <w:b/>
          <w:bCs/>
          <w:lang w:val="fr-CH"/>
        </w:rPr>
        <w:t>Éléments du Risque </w:t>
      </w:r>
      <w:r>
        <w:rPr>
          <w:lang w:val="fr-CH"/>
        </w:rPr>
        <w:t>:</w:t>
      </w:r>
    </w:p>
    <w:p w14:paraId="40BDE472" w14:textId="17BDBA27" w:rsidR="00697C51" w:rsidRDefault="00697C51" w:rsidP="00697C51">
      <w:pPr>
        <w:pStyle w:val="Paragraphedeliste"/>
        <w:numPr>
          <w:ilvl w:val="0"/>
          <w:numId w:val="111"/>
        </w:numPr>
        <w:rPr>
          <w:lang w:val="fr-CH"/>
        </w:rPr>
      </w:pPr>
      <w:r>
        <w:rPr>
          <w:lang w:val="fr-CH"/>
        </w:rPr>
        <w:t>Facteur de crise ou élément stressant dans 80% des décès par suicide dans les 3 mois précédant le suicide</w:t>
      </w:r>
    </w:p>
    <w:p w14:paraId="31E92548" w14:textId="2B0FD32D" w:rsidR="00697C51" w:rsidRDefault="00697C51" w:rsidP="00697C51">
      <w:pPr>
        <w:pStyle w:val="Paragraphedeliste"/>
        <w:numPr>
          <w:ilvl w:val="0"/>
          <w:numId w:val="111"/>
        </w:numPr>
        <w:rPr>
          <w:lang w:val="fr-CH"/>
        </w:rPr>
      </w:pPr>
      <w:r>
        <w:rPr>
          <w:lang w:val="fr-CH"/>
        </w:rPr>
        <w:t>3x plus de risque chez l’homme que chez la femme (2 pics : 15-40 ans et 65-95 ans) / 2x plus de risque chez les célibataires / 5x de risque chez les veufs / 8.5x plus de risque chez les chômeurs</w:t>
      </w:r>
    </w:p>
    <w:p w14:paraId="432FBA8B" w14:textId="22A5245F" w:rsidR="00697C51" w:rsidRDefault="00697C51" w:rsidP="00697C51">
      <w:pPr>
        <w:pStyle w:val="Paragraphedeliste"/>
        <w:numPr>
          <w:ilvl w:val="0"/>
          <w:numId w:val="111"/>
        </w:numPr>
        <w:rPr>
          <w:lang w:val="fr-CH"/>
        </w:rPr>
      </w:pPr>
      <w:r>
        <w:rPr>
          <w:lang w:val="fr-CH"/>
        </w:rPr>
        <w:lastRenderedPageBreak/>
        <w:t>Trouble psychiatrique dans 90% des décès par suicide : humeur (50% dépression) / personnalité (35%) / toxiques (30%) / psychotique (6-10%)</w:t>
      </w:r>
    </w:p>
    <w:p w14:paraId="70E0797D" w14:textId="77777777" w:rsidR="00697C51" w:rsidRDefault="00697C51" w:rsidP="00697C51">
      <w:pPr>
        <w:rPr>
          <w:lang w:val="fr-CH"/>
        </w:rPr>
      </w:pPr>
    </w:p>
    <w:p w14:paraId="0FDDFD98" w14:textId="234E68C1" w:rsidR="00697C51" w:rsidRDefault="00697C51" w:rsidP="00697C51">
      <w:pPr>
        <w:rPr>
          <w:lang w:val="fr-CH"/>
        </w:rPr>
      </w:pPr>
      <w:r>
        <w:rPr>
          <w:b/>
          <w:bCs/>
          <w:lang w:val="fr-CH"/>
        </w:rPr>
        <w:t>Éléments de l’Urgence</w:t>
      </w:r>
      <w:r w:rsidR="00565486">
        <w:rPr>
          <w:b/>
          <w:bCs/>
          <w:lang w:val="fr-CH"/>
        </w:rPr>
        <w:t xml:space="preserve"> </w:t>
      </w:r>
      <w:r w:rsidR="00565486">
        <w:rPr>
          <w:lang w:val="fr-CH"/>
        </w:rPr>
        <w:t>(dans les 48 heures à venir)</w:t>
      </w:r>
      <w:r w:rsidR="00565486">
        <w:rPr>
          <w:b/>
          <w:bCs/>
          <w:lang w:val="fr-CH"/>
        </w:rPr>
        <w:t> </w:t>
      </w:r>
      <w:r>
        <w:rPr>
          <w:lang w:val="fr-CH"/>
        </w:rPr>
        <w:t>:</w:t>
      </w:r>
    </w:p>
    <w:p w14:paraId="7F087A0C" w14:textId="04774D27" w:rsidR="00697C51" w:rsidRDefault="00565486" w:rsidP="00697C51">
      <w:pPr>
        <w:pStyle w:val="Paragraphedeliste"/>
        <w:numPr>
          <w:ilvl w:val="0"/>
          <w:numId w:val="112"/>
        </w:numPr>
        <w:rPr>
          <w:lang w:val="fr-CH"/>
        </w:rPr>
      </w:pPr>
      <w:r>
        <w:rPr>
          <w:lang w:val="fr-CH"/>
        </w:rPr>
        <w:t>Présence d’idées suicidaires, absence d’alternatives, présence d’un scénario et imminence du passage à l’acte</w:t>
      </w:r>
    </w:p>
    <w:p w14:paraId="3BCBCB4F" w14:textId="41450560" w:rsidR="00565486" w:rsidRDefault="00565486" w:rsidP="00697C51">
      <w:pPr>
        <w:pStyle w:val="Paragraphedeliste"/>
        <w:numPr>
          <w:ilvl w:val="0"/>
          <w:numId w:val="112"/>
        </w:numPr>
        <w:rPr>
          <w:lang w:val="fr-CH"/>
        </w:rPr>
      </w:pPr>
      <w:r>
        <w:rPr>
          <w:lang w:val="fr-CH"/>
        </w:rPr>
        <w:t>Faible : Pense au suicide, pas de scénario précis</w:t>
      </w:r>
    </w:p>
    <w:p w14:paraId="6CBD43D3" w14:textId="033A95D2" w:rsidR="00565486" w:rsidRDefault="00565486" w:rsidP="00697C51">
      <w:pPr>
        <w:pStyle w:val="Paragraphedeliste"/>
        <w:numPr>
          <w:ilvl w:val="0"/>
          <w:numId w:val="112"/>
        </w:numPr>
        <w:rPr>
          <w:lang w:val="fr-CH"/>
        </w:rPr>
      </w:pPr>
      <w:r>
        <w:rPr>
          <w:lang w:val="fr-CH"/>
        </w:rPr>
        <w:t xml:space="preserve">Moyen : Scénario envisagé mais </w:t>
      </w:r>
      <w:proofErr w:type="spellStart"/>
      <w:r>
        <w:rPr>
          <w:lang w:val="fr-CH"/>
        </w:rPr>
        <w:t>différable</w:t>
      </w:r>
      <w:proofErr w:type="spellEnd"/>
    </w:p>
    <w:p w14:paraId="7C5E4F76" w14:textId="15196712" w:rsidR="00565486" w:rsidRDefault="00565486" w:rsidP="00697C51">
      <w:pPr>
        <w:pStyle w:val="Paragraphedeliste"/>
        <w:numPr>
          <w:ilvl w:val="0"/>
          <w:numId w:val="112"/>
        </w:numPr>
        <w:rPr>
          <w:lang w:val="fr-CH"/>
        </w:rPr>
      </w:pPr>
      <w:r>
        <w:rPr>
          <w:lang w:val="fr-CH"/>
        </w:rPr>
        <w:t>Élevé : Plan précis, passage à l’acte prévu dans un délai proche (quelques jours)</w:t>
      </w:r>
    </w:p>
    <w:p w14:paraId="66025E63" w14:textId="77777777" w:rsidR="00565486" w:rsidRDefault="00565486" w:rsidP="00565486">
      <w:pPr>
        <w:rPr>
          <w:lang w:val="fr-CH"/>
        </w:rPr>
      </w:pPr>
    </w:p>
    <w:p w14:paraId="63F739B5" w14:textId="3CCD1186" w:rsidR="00565486" w:rsidRDefault="00565486" w:rsidP="00565486">
      <w:pPr>
        <w:rPr>
          <w:lang w:val="fr-CH"/>
        </w:rPr>
      </w:pPr>
      <w:r>
        <w:rPr>
          <w:b/>
          <w:bCs/>
          <w:lang w:val="fr-CH"/>
        </w:rPr>
        <w:t>Éléments de la Dangerosité </w:t>
      </w:r>
      <w:r>
        <w:rPr>
          <w:lang w:val="fr-CH"/>
        </w:rPr>
        <w:t>:</w:t>
      </w:r>
    </w:p>
    <w:p w14:paraId="2A7934CF" w14:textId="500E0678" w:rsidR="00565486" w:rsidRDefault="00565486" w:rsidP="00565486">
      <w:pPr>
        <w:pStyle w:val="Paragraphedeliste"/>
        <w:numPr>
          <w:ilvl w:val="0"/>
          <w:numId w:val="113"/>
        </w:numPr>
        <w:rPr>
          <w:lang w:val="fr-CH"/>
        </w:rPr>
      </w:pPr>
      <w:r>
        <w:rPr>
          <w:lang w:val="fr-CH"/>
        </w:rPr>
        <w:t>Létalité et accessibilité des moyens pour un scénario suicidaire déterminé</w:t>
      </w:r>
    </w:p>
    <w:p w14:paraId="3748B78B" w14:textId="77777777" w:rsidR="00565486" w:rsidRPr="00565486" w:rsidRDefault="00565486" w:rsidP="00565486">
      <w:pPr>
        <w:rPr>
          <w:lang w:val="fr-CH"/>
        </w:rPr>
      </w:pPr>
    </w:p>
    <w:p w14:paraId="41FD7A14" w14:textId="76AB2ADA" w:rsidR="008574B9" w:rsidRDefault="008574B9" w:rsidP="008574B9">
      <w:pPr>
        <w:jc w:val="center"/>
        <w:rPr>
          <w:lang w:val="fr-CH"/>
        </w:rPr>
      </w:pPr>
      <w:r>
        <w:rPr>
          <w:noProof/>
          <w:lang w:val="fr-CH"/>
        </w:rPr>
        <w:drawing>
          <wp:inline distT="0" distB="0" distL="0" distR="0" wp14:anchorId="1F97E382" wp14:editId="6B73B039">
            <wp:extent cx="5568749" cy="3582649"/>
            <wp:effectExtent l="0" t="0" r="0" b="0"/>
            <wp:docPr id="59776991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69918" name="Image 597769918"/>
                    <pic:cNvPicPr/>
                  </pic:nvPicPr>
                  <pic:blipFill>
                    <a:blip r:embed="rId11"/>
                    <a:stretch>
                      <a:fillRect/>
                    </a:stretch>
                  </pic:blipFill>
                  <pic:spPr>
                    <a:xfrm>
                      <a:off x="0" y="0"/>
                      <a:ext cx="5588146" cy="3595128"/>
                    </a:xfrm>
                    <a:prstGeom prst="rect">
                      <a:avLst/>
                    </a:prstGeom>
                  </pic:spPr>
                </pic:pic>
              </a:graphicData>
            </a:graphic>
          </wp:inline>
        </w:drawing>
      </w:r>
    </w:p>
    <w:p w14:paraId="4ECC9031" w14:textId="77777777" w:rsidR="008574B9" w:rsidRPr="008574B9" w:rsidRDefault="008574B9" w:rsidP="008574B9">
      <w:pPr>
        <w:rPr>
          <w:lang w:val="fr-CH"/>
        </w:rPr>
      </w:pPr>
    </w:p>
    <w:p w14:paraId="47DCE4BC" w14:textId="3BDC8AC4" w:rsidR="00392D69" w:rsidRDefault="008574B9" w:rsidP="00392D69">
      <w:pPr>
        <w:rPr>
          <w:lang w:val="fr-CH"/>
        </w:rPr>
      </w:pPr>
      <w:r>
        <w:rPr>
          <w:b/>
          <w:bCs/>
          <w:lang w:val="fr-CH"/>
        </w:rPr>
        <w:t>Composantes d’une urgence faible </w:t>
      </w:r>
      <w:r>
        <w:rPr>
          <w:lang w:val="fr-CH"/>
        </w:rPr>
        <w:t>:</w:t>
      </w:r>
    </w:p>
    <w:p w14:paraId="070D995A" w14:textId="08509A54" w:rsidR="008574B9" w:rsidRDefault="008574B9" w:rsidP="008574B9">
      <w:pPr>
        <w:pStyle w:val="Paragraphedeliste"/>
        <w:numPr>
          <w:ilvl w:val="0"/>
          <w:numId w:val="108"/>
        </w:numPr>
        <w:rPr>
          <w:lang w:val="fr-CH"/>
        </w:rPr>
      </w:pPr>
      <w:r>
        <w:rPr>
          <w:lang w:val="fr-CH"/>
        </w:rPr>
        <w:t>Désire parler et est à la recherche de communication</w:t>
      </w:r>
    </w:p>
    <w:p w14:paraId="216D2562" w14:textId="12C6CCAE" w:rsidR="008574B9" w:rsidRDefault="008574B9" w:rsidP="008574B9">
      <w:pPr>
        <w:pStyle w:val="Paragraphedeliste"/>
        <w:numPr>
          <w:ilvl w:val="0"/>
          <w:numId w:val="108"/>
        </w:numPr>
        <w:rPr>
          <w:lang w:val="fr-CH"/>
        </w:rPr>
      </w:pPr>
      <w:r>
        <w:rPr>
          <w:lang w:val="fr-CH"/>
        </w:rPr>
        <w:t>Cherche des solutions à ses problèmes</w:t>
      </w:r>
    </w:p>
    <w:p w14:paraId="73A90532" w14:textId="2E220C44" w:rsidR="008574B9" w:rsidRDefault="008574B9" w:rsidP="008574B9">
      <w:pPr>
        <w:pStyle w:val="Paragraphedeliste"/>
        <w:numPr>
          <w:ilvl w:val="0"/>
          <w:numId w:val="108"/>
        </w:numPr>
        <w:rPr>
          <w:lang w:val="fr-CH"/>
        </w:rPr>
      </w:pPr>
      <w:r>
        <w:rPr>
          <w:lang w:val="fr-CH"/>
        </w:rPr>
        <w:t>Pense au suicide mais n’a pas de scénario suicidaire précis</w:t>
      </w:r>
    </w:p>
    <w:p w14:paraId="2AE1D335" w14:textId="2D2D01DC" w:rsidR="008574B9" w:rsidRDefault="008574B9" w:rsidP="008574B9">
      <w:pPr>
        <w:pStyle w:val="Paragraphedeliste"/>
        <w:numPr>
          <w:ilvl w:val="0"/>
          <w:numId w:val="108"/>
        </w:numPr>
        <w:rPr>
          <w:lang w:val="fr-CH"/>
        </w:rPr>
      </w:pPr>
      <w:r>
        <w:rPr>
          <w:lang w:val="fr-CH"/>
        </w:rPr>
        <w:t>Pense encore à des moyens et à des stratégies pour faire face à la crise</w:t>
      </w:r>
    </w:p>
    <w:p w14:paraId="34FF6D85" w14:textId="6E977607" w:rsidR="008574B9" w:rsidRDefault="008574B9" w:rsidP="008574B9">
      <w:pPr>
        <w:pStyle w:val="Paragraphedeliste"/>
        <w:numPr>
          <w:ilvl w:val="0"/>
          <w:numId w:val="108"/>
        </w:numPr>
        <w:rPr>
          <w:lang w:val="fr-CH"/>
        </w:rPr>
      </w:pPr>
      <w:r>
        <w:rPr>
          <w:lang w:val="fr-CH"/>
        </w:rPr>
        <w:t>N’est pas anormalement troublée mais psychologiquement souffrante</w:t>
      </w:r>
    </w:p>
    <w:p w14:paraId="3620F29E" w14:textId="498AFCE1" w:rsidR="008574B9" w:rsidRDefault="008574B9" w:rsidP="008574B9">
      <w:pPr>
        <w:pStyle w:val="Paragraphedeliste"/>
        <w:numPr>
          <w:ilvl w:val="0"/>
          <w:numId w:val="108"/>
        </w:numPr>
        <w:rPr>
          <w:lang w:val="fr-CH"/>
        </w:rPr>
      </w:pPr>
      <w:r>
        <w:rPr>
          <w:lang w:val="fr-CH"/>
        </w:rPr>
        <w:t>A établi un lien de confiance avec un praticien</w:t>
      </w:r>
    </w:p>
    <w:p w14:paraId="4340E29E" w14:textId="77777777" w:rsidR="008574B9" w:rsidRDefault="008574B9" w:rsidP="008574B9">
      <w:pPr>
        <w:rPr>
          <w:lang w:val="fr-CH"/>
        </w:rPr>
      </w:pPr>
    </w:p>
    <w:p w14:paraId="149014E8" w14:textId="2EDA11F5" w:rsidR="008574B9" w:rsidRDefault="008574B9" w:rsidP="008574B9">
      <w:pPr>
        <w:rPr>
          <w:lang w:val="fr-CH"/>
        </w:rPr>
      </w:pPr>
      <w:r>
        <w:rPr>
          <w:b/>
          <w:bCs/>
          <w:lang w:val="fr-CH"/>
        </w:rPr>
        <w:t>Composantes d’une urgence moyenne </w:t>
      </w:r>
      <w:r>
        <w:rPr>
          <w:lang w:val="fr-CH"/>
        </w:rPr>
        <w:t>:</w:t>
      </w:r>
    </w:p>
    <w:p w14:paraId="4BEE94B0" w14:textId="781EAF2D" w:rsidR="008574B9" w:rsidRDefault="008574B9" w:rsidP="008574B9">
      <w:pPr>
        <w:pStyle w:val="Paragraphedeliste"/>
        <w:numPr>
          <w:ilvl w:val="0"/>
          <w:numId w:val="109"/>
        </w:numPr>
        <w:rPr>
          <w:lang w:val="fr-CH"/>
        </w:rPr>
      </w:pPr>
      <w:r>
        <w:rPr>
          <w:lang w:val="fr-CH"/>
        </w:rPr>
        <w:t>A un équilibre émotionnel fragile</w:t>
      </w:r>
    </w:p>
    <w:p w14:paraId="65AA388A" w14:textId="2511A33C" w:rsidR="008574B9" w:rsidRDefault="008574B9" w:rsidP="008574B9">
      <w:pPr>
        <w:pStyle w:val="Paragraphedeliste"/>
        <w:numPr>
          <w:ilvl w:val="0"/>
          <w:numId w:val="109"/>
        </w:numPr>
        <w:rPr>
          <w:lang w:val="fr-CH"/>
        </w:rPr>
      </w:pPr>
      <w:r>
        <w:rPr>
          <w:lang w:val="fr-CH"/>
        </w:rPr>
        <w:t>Envisage le suicide et son intention est claire</w:t>
      </w:r>
    </w:p>
    <w:p w14:paraId="6B0C2D75" w14:textId="78A6C0A2" w:rsidR="008574B9" w:rsidRDefault="008574B9" w:rsidP="008574B9">
      <w:pPr>
        <w:pStyle w:val="Paragraphedeliste"/>
        <w:numPr>
          <w:ilvl w:val="0"/>
          <w:numId w:val="109"/>
        </w:numPr>
        <w:rPr>
          <w:lang w:val="fr-CH"/>
        </w:rPr>
      </w:pPr>
      <w:r>
        <w:rPr>
          <w:lang w:val="fr-CH"/>
        </w:rPr>
        <w:t>A envisagé un scénario suicidaire mais dont l’exécution est reportée</w:t>
      </w:r>
    </w:p>
    <w:p w14:paraId="15664621" w14:textId="5B0E9D3B" w:rsidR="008574B9" w:rsidRDefault="008574B9" w:rsidP="008574B9">
      <w:pPr>
        <w:pStyle w:val="Paragraphedeliste"/>
        <w:numPr>
          <w:ilvl w:val="0"/>
          <w:numId w:val="109"/>
        </w:numPr>
        <w:rPr>
          <w:lang w:val="fr-CH"/>
        </w:rPr>
      </w:pPr>
      <w:r>
        <w:rPr>
          <w:lang w:val="fr-CH"/>
        </w:rPr>
        <w:lastRenderedPageBreak/>
        <w:t>Ne voit de recours autre que le suicide pour cesser de souffrir</w:t>
      </w:r>
    </w:p>
    <w:p w14:paraId="16AC3514" w14:textId="28AFA7CD" w:rsidR="008574B9" w:rsidRDefault="008574B9" w:rsidP="008574B9">
      <w:pPr>
        <w:pStyle w:val="Paragraphedeliste"/>
        <w:numPr>
          <w:ilvl w:val="0"/>
          <w:numId w:val="109"/>
        </w:numPr>
        <w:rPr>
          <w:lang w:val="fr-CH"/>
        </w:rPr>
      </w:pPr>
      <w:r>
        <w:rPr>
          <w:lang w:val="fr-CH"/>
        </w:rPr>
        <w:t>A besoin d’aide et exprime directement ou indirectement son désarroi</w:t>
      </w:r>
    </w:p>
    <w:p w14:paraId="2613CE2F" w14:textId="77777777" w:rsidR="008574B9" w:rsidRDefault="008574B9" w:rsidP="008574B9">
      <w:pPr>
        <w:rPr>
          <w:lang w:val="fr-CH"/>
        </w:rPr>
      </w:pPr>
    </w:p>
    <w:p w14:paraId="32A0A3B4" w14:textId="6DF746A7" w:rsidR="008574B9" w:rsidRDefault="008574B9" w:rsidP="008574B9">
      <w:pPr>
        <w:rPr>
          <w:lang w:val="fr-CH"/>
        </w:rPr>
      </w:pPr>
      <w:r>
        <w:rPr>
          <w:b/>
          <w:bCs/>
          <w:lang w:val="fr-CH"/>
        </w:rPr>
        <w:t>Composantes d’une urgence élevée </w:t>
      </w:r>
      <w:r>
        <w:rPr>
          <w:lang w:val="fr-CH"/>
        </w:rPr>
        <w:t>:</w:t>
      </w:r>
    </w:p>
    <w:p w14:paraId="39D3A212" w14:textId="29714322" w:rsidR="008574B9" w:rsidRDefault="008574B9" w:rsidP="008574B9">
      <w:pPr>
        <w:pStyle w:val="Paragraphedeliste"/>
        <w:numPr>
          <w:ilvl w:val="0"/>
          <w:numId w:val="110"/>
        </w:numPr>
        <w:rPr>
          <w:lang w:val="fr-CH"/>
        </w:rPr>
      </w:pPr>
      <w:r>
        <w:rPr>
          <w:lang w:val="fr-CH"/>
        </w:rPr>
        <w:t>Est décidée : sa planification est claire et le passage à l’acte est prévu pour les jours qui viennent</w:t>
      </w:r>
    </w:p>
    <w:p w14:paraId="3BCABDF0" w14:textId="417C47D1" w:rsidR="008574B9" w:rsidRDefault="008574B9" w:rsidP="008574B9">
      <w:pPr>
        <w:pStyle w:val="Paragraphedeliste"/>
        <w:numPr>
          <w:ilvl w:val="0"/>
          <w:numId w:val="110"/>
        </w:numPr>
        <w:rPr>
          <w:lang w:val="fr-CH"/>
        </w:rPr>
      </w:pPr>
      <w:r>
        <w:rPr>
          <w:lang w:val="fr-CH"/>
        </w:rPr>
        <w:t>Est coupée de ses émotions : elle rationalise sa décision ou, au contraire, elle est très émotive, agitée ou troublée</w:t>
      </w:r>
    </w:p>
    <w:p w14:paraId="295D93FE" w14:textId="0998A004" w:rsidR="008574B9" w:rsidRDefault="008574B9" w:rsidP="008574B9">
      <w:pPr>
        <w:pStyle w:val="Paragraphedeliste"/>
        <w:numPr>
          <w:ilvl w:val="0"/>
          <w:numId w:val="110"/>
        </w:numPr>
        <w:rPr>
          <w:lang w:val="fr-CH"/>
        </w:rPr>
      </w:pPr>
      <w:r>
        <w:rPr>
          <w:lang w:val="fr-CH"/>
        </w:rPr>
        <w:t>Se sent complètement immobilisée par la dépression ou, au contraire, se trouve dans un état de grande agitation</w:t>
      </w:r>
    </w:p>
    <w:p w14:paraId="7F6AF652" w14:textId="2D46C99A" w:rsidR="008574B9" w:rsidRDefault="008574B9" w:rsidP="008574B9">
      <w:pPr>
        <w:pStyle w:val="Paragraphedeliste"/>
        <w:numPr>
          <w:ilvl w:val="0"/>
          <w:numId w:val="110"/>
        </w:numPr>
        <w:rPr>
          <w:lang w:val="fr-CH"/>
        </w:rPr>
      </w:pPr>
      <w:r>
        <w:rPr>
          <w:lang w:val="fr-CH"/>
        </w:rPr>
        <w:t>Dont la douleur et l’expression de la souffrance sont omniprésentes ou complètement tues</w:t>
      </w:r>
    </w:p>
    <w:p w14:paraId="117EA4C8" w14:textId="65E0224C" w:rsidR="008574B9" w:rsidRDefault="008574B9" w:rsidP="008574B9">
      <w:pPr>
        <w:pStyle w:val="Paragraphedeliste"/>
        <w:numPr>
          <w:ilvl w:val="0"/>
          <w:numId w:val="110"/>
        </w:numPr>
        <w:rPr>
          <w:lang w:val="fr-CH"/>
        </w:rPr>
      </w:pPr>
      <w:r>
        <w:rPr>
          <w:lang w:val="fr-CH"/>
        </w:rPr>
        <w:t>A un accès direct et immédiat à un moyen de suicider : médicaments, armes à feu, etc.</w:t>
      </w:r>
    </w:p>
    <w:p w14:paraId="610EBCF0" w14:textId="22A69E9A" w:rsidR="008574B9" w:rsidRDefault="008574B9" w:rsidP="008574B9">
      <w:pPr>
        <w:pStyle w:val="Paragraphedeliste"/>
        <w:numPr>
          <w:ilvl w:val="0"/>
          <w:numId w:val="110"/>
        </w:numPr>
        <w:rPr>
          <w:lang w:val="fr-CH"/>
        </w:rPr>
      </w:pPr>
      <w:proofErr w:type="gramStart"/>
      <w:r>
        <w:rPr>
          <w:lang w:val="fr-CH"/>
        </w:rPr>
        <w:t>A le</w:t>
      </w:r>
      <w:proofErr w:type="gramEnd"/>
      <w:r>
        <w:rPr>
          <w:lang w:val="fr-CH"/>
        </w:rPr>
        <w:t xml:space="preserve"> sentiment d’avoir tout fait et tout essayé</w:t>
      </w:r>
    </w:p>
    <w:p w14:paraId="642C0B38" w14:textId="6DA7B093" w:rsidR="008574B9" w:rsidRDefault="008574B9" w:rsidP="008574B9">
      <w:pPr>
        <w:pStyle w:val="Paragraphedeliste"/>
        <w:numPr>
          <w:ilvl w:val="0"/>
          <w:numId w:val="110"/>
        </w:numPr>
        <w:rPr>
          <w:lang w:val="fr-CH"/>
        </w:rPr>
      </w:pPr>
      <w:r>
        <w:rPr>
          <w:lang w:val="fr-CH"/>
        </w:rPr>
        <w:t>Est très isolée</w:t>
      </w:r>
    </w:p>
    <w:p w14:paraId="5DBAA707" w14:textId="77777777" w:rsidR="008574B9" w:rsidRDefault="008574B9" w:rsidP="008574B9">
      <w:pPr>
        <w:rPr>
          <w:lang w:val="fr-CH"/>
        </w:rPr>
      </w:pPr>
    </w:p>
    <w:p w14:paraId="1A825989" w14:textId="009E0211" w:rsidR="00565486" w:rsidRPr="00496CE4" w:rsidRDefault="00565486" w:rsidP="008574B9">
      <w:pPr>
        <w:rPr>
          <w:b/>
          <w:bCs/>
          <w:lang w:val="fr-CH"/>
        </w:rPr>
      </w:pPr>
      <w:r>
        <w:rPr>
          <w:b/>
          <w:bCs/>
          <w:lang w:val="fr-CH"/>
        </w:rPr>
        <w:t xml:space="preserve">Appréciation </w:t>
      </w:r>
      <w:r w:rsidRPr="00496CE4">
        <w:rPr>
          <w:b/>
          <w:bCs/>
          <w:lang w:val="fr-CH"/>
        </w:rPr>
        <w:t>finale :</w:t>
      </w:r>
      <w:r w:rsidR="00496CE4" w:rsidRPr="00496CE4">
        <w:rPr>
          <w:b/>
          <w:bCs/>
          <w:lang w:val="fr-CH"/>
        </w:rPr>
        <w:t xml:space="preserve"> Urgence faible/moyenne/élevée</w:t>
      </w:r>
    </w:p>
    <w:p w14:paraId="24B0EB23" w14:textId="77777777" w:rsidR="00565486" w:rsidRPr="00565486" w:rsidRDefault="00565486" w:rsidP="008574B9">
      <w:pPr>
        <w:rPr>
          <w:lang w:val="fr-CH"/>
        </w:rPr>
      </w:pPr>
    </w:p>
    <w:p w14:paraId="0B421D69" w14:textId="42E9B2EF" w:rsidR="008574B9" w:rsidRDefault="00565486" w:rsidP="008574B9">
      <w:pPr>
        <w:rPr>
          <w:lang w:val="fr-CH"/>
        </w:rPr>
      </w:pPr>
      <w:r>
        <w:rPr>
          <w:lang w:val="fr-CH"/>
        </w:rPr>
        <w:t>Commentaires :</w:t>
      </w:r>
    </w:p>
    <w:p w14:paraId="4A5F3E66" w14:textId="77777777" w:rsidR="00565486" w:rsidRPr="008574B9" w:rsidRDefault="00565486" w:rsidP="008574B9">
      <w:pPr>
        <w:rPr>
          <w:lang w:val="fr-CH"/>
        </w:rPr>
      </w:pPr>
    </w:p>
    <w:sectPr w:rsidR="00565486" w:rsidRPr="008574B9" w:rsidSect="00CA5014">
      <w:headerReference w:type="even" r:id="rId12"/>
      <w:headerReference w:type="default" r:id="rId13"/>
      <w:footerReference w:type="even" r:id="rId14"/>
      <w:footerReference w:type="default" r:id="rId15"/>
      <w:headerReference w:type="first" r:id="rId16"/>
      <w:footerReference w:type="first" r:id="rId17"/>
      <w:pgSz w:w="11900" w:h="16840"/>
      <w:pgMar w:top="1077" w:right="1304" w:bottom="1304" w:left="1304" w:header="709" w:footer="68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A164A" w14:textId="77777777" w:rsidR="00D171AD" w:rsidRDefault="00D171AD" w:rsidP="00E72822">
      <w:pPr>
        <w:spacing w:line="240" w:lineRule="auto"/>
      </w:pPr>
      <w:r>
        <w:separator/>
      </w:r>
    </w:p>
  </w:endnote>
  <w:endnote w:type="continuationSeparator" w:id="0">
    <w:p w14:paraId="2331060E" w14:textId="77777777" w:rsidR="00D171AD" w:rsidRDefault="00D171AD" w:rsidP="00E728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Montserrat">
    <w:panose1 w:val="02000505000000020004"/>
    <w:charset w:val="4D"/>
    <w:family w:val="auto"/>
    <w:pitch w:val="variable"/>
    <w:sig w:usb0="8000002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Titre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3B099" w14:textId="77777777" w:rsidR="009E38A0" w:rsidRDefault="009E38A0" w:rsidP="0077737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2A40294" w14:textId="77777777" w:rsidR="009E38A0" w:rsidRDefault="009E38A0" w:rsidP="00AD219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1964" w14:textId="651ACA8B" w:rsidR="009E38A0" w:rsidRPr="00B32E0B" w:rsidRDefault="009E38A0" w:rsidP="00B32E0B">
    <w:pPr>
      <w:pStyle w:val="Pieddepage"/>
      <w:tabs>
        <w:tab w:val="left" w:pos="5103"/>
        <w:tab w:val="right" w:pos="9214"/>
      </w:tabs>
      <w:rPr>
        <w:color w:val="282F49"/>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BE58" w14:textId="3F74A30A" w:rsidR="00284885" w:rsidRPr="00284885" w:rsidRDefault="00284885" w:rsidP="00284885">
    <w:pPr>
      <w:pStyle w:val="Pieddepage"/>
      <w:tabs>
        <w:tab w:val="left" w:pos="5103"/>
        <w:tab w:val="right" w:pos="9214"/>
      </w:tabs>
      <w:rPr>
        <w:color w:val="282F49"/>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06B65" w14:textId="77777777" w:rsidR="00D171AD" w:rsidRDefault="00D171AD" w:rsidP="00E72822">
      <w:pPr>
        <w:spacing w:line="240" w:lineRule="auto"/>
      </w:pPr>
      <w:r>
        <w:separator/>
      </w:r>
    </w:p>
  </w:footnote>
  <w:footnote w:type="continuationSeparator" w:id="0">
    <w:p w14:paraId="2C783737" w14:textId="77777777" w:rsidR="00D171AD" w:rsidRDefault="00D171AD" w:rsidP="00E728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D5FE5" w14:textId="0655AAB3" w:rsidR="009E38A0" w:rsidRDefault="009E38A0" w:rsidP="00384201">
    <w:pPr>
      <w:pStyle w:val="En-tt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384201">
      <w:rPr>
        <w:rStyle w:val="Numrodepage"/>
        <w:noProof/>
      </w:rPr>
      <w:t>1</w:t>
    </w:r>
    <w:r>
      <w:rPr>
        <w:rStyle w:val="Numrodepage"/>
      </w:rPr>
      <w:fldChar w:fldCharType="end"/>
    </w:r>
  </w:p>
  <w:p w14:paraId="1B99B910" w14:textId="77777777" w:rsidR="009E38A0" w:rsidRDefault="009E38A0" w:rsidP="00E72822">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46463670"/>
      <w:docPartObj>
        <w:docPartGallery w:val="Page Numbers (Top of Page)"/>
        <w:docPartUnique/>
      </w:docPartObj>
    </w:sdtPr>
    <w:sdtEndPr>
      <w:rPr>
        <w:rStyle w:val="Numrodepage"/>
        <w:sz w:val="18"/>
        <w:szCs w:val="18"/>
      </w:rPr>
    </w:sdtEndPr>
    <w:sdtContent>
      <w:p w14:paraId="2993C295" w14:textId="47C0D6D3" w:rsidR="00384201" w:rsidRPr="00284885" w:rsidRDefault="00384201" w:rsidP="00A4018C">
        <w:pPr>
          <w:pStyle w:val="En-tte"/>
          <w:framePr w:wrap="none" w:vAnchor="text" w:hAnchor="margin" w:xAlign="right" w:y="1"/>
          <w:rPr>
            <w:rStyle w:val="Numrodepage"/>
            <w:sz w:val="18"/>
            <w:szCs w:val="18"/>
          </w:rPr>
        </w:pPr>
        <w:r w:rsidRPr="00284885">
          <w:rPr>
            <w:rStyle w:val="Numrodepage"/>
            <w:sz w:val="18"/>
            <w:szCs w:val="18"/>
          </w:rPr>
          <w:fldChar w:fldCharType="begin"/>
        </w:r>
        <w:r w:rsidRPr="00284885">
          <w:rPr>
            <w:rStyle w:val="Numrodepage"/>
            <w:sz w:val="18"/>
            <w:szCs w:val="18"/>
          </w:rPr>
          <w:instrText xml:space="preserve"> PAGE </w:instrText>
        </w:r>
        <w:r w:rsidRPr="00284885">
          <w:rPr>
            <w:rStyle w:val="Numrodepage"/>
            <w:sz w:val="18"/>
            <w:szCs w:val="18"/>
          </w:rPr>
          <w:fldChar w:fldCharType="separate"/>
        </w:r>
        <w:r w:rsidRPr="00284885">
          <w:rPr>
            <w:rStyle w:val="Numrodepage"/>
            <w:noProof/>
            <w:sz w:val="18"/>
            <w:szCs w:val="18"/>
          </w:rPr>
          <w:t>2</w:t>
        </w:r>
        <w:r w:rsidRPr="00284885">
          <w:rPr>
            <w:rStyle w:val="Numrodepage"/>
            <w:sz w:val="18"/>
            <w:szCs w:val="18"/>
          </w:rPr>
          <w:fldChar w:fldCharType="end"/>
        </w:r>
      </w:p>
    </w:sdtContent>
  </w:sdt>
  <w:p w14:paraId="7BCD6529" w14:textId="3447EAE5" w:rsidR="009E38A0" w:rsidRDefault="009E38A0" w:rsidP="00E72822">
    <w:pPr>
      <w:pStyle w:val="En-tte"/>
      <w:ind w:right="360"/>
      <w:rPr>
        <w:szCs w:val="20"/>
        <w:lang w:val="en-GB"/>
      </w:rPr>
    </w:pPr>
    <w:r>
      <w:rPr>
        <w:noProof/>
        <w:szCs w:val="20"/>
      </w:rPr>
      <w:drawing>
        <wp:inline distT="0" distB="0" distL="0" distR="0" wp14:anchorId="3308D620" wp14:editId="50642C95">
          <wp:extent cx="1557528" cy="332232"/>
          <wp:effectExtent l="0" t="0" r="0" b="0"/>
          <wp:docPr id="656688008" name="Image 656688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igne_bleu.png"/>
                  <pic:cNvPicPr/>
                </pic:nvPicPr>
                <pic:blipFill>
                  <a:blip r:embed="rId1">
                    <a:extLst>
                      <a:ext uri="{28A0092B-C50C-407E-A947-70E740481C1C}">
                        <a14:useLocalDpi xmlns:a14="http://schemas.microsoft.com/office/drawing/2010/main" val="0"/>
                      </a:ext>
                    </a:extLst>
                  </a:blip>
                  <a:stretch>
                    <a:fillRect/>
                  </a:stretch>
                </pic:blipFill>
                <pic:spPr>
                  <a:xfrm>
                    <a:off x="0" y="0"/>
                    <a:ext cx="1557528" cy="332232"/>
                  </a:xfrm>
                  <a:prstGeom prst="rect">
                    <a:avLst/>
                  </a:prstGeom>
                </pic:spPr>
              </pic:pic>
            </a:graphicData>
          </a:graphic>
        </wp:inline>
      </w:drawing>
    </w:r>
  </w:p>
  <w:p w14:paraId="478A21DB" w14:textId="22530824" w:rsidR="00B51282" w:rsidRPr="00E72822" w:rsidRDefault="00B51282">
    <w:pPr>
      <w:pStyle w:val="En-tte"/>
      <w:rPr>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DF3DB" w14:textId="77777777" w:rsidR="00384201" w:rsidRDefault="00384201" w:rsidP="00384201">
    <w:pPr>
      <w:pStyle w:val="En-tt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470"/>
    <w:multiLevelType w:val="hybridMultilevel"/>
    <w:tmpl w:val="D2C2DC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1C76EE"/>
    <w:multiLevelType w:val="hybridMultilevel"/>
    <w:tmpl w:val="A392C0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0151A0"/>
    <w:multiLevelType w:val="multilevel"/>
    <w:tmpl w:val="6FB4EDDC"/>
    <w:styleLink w:val="Listeactuelle3"/>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072" w:hanging="504"/>
      </w:pPr>
      <w:rPr>
        <w:rFonts w:hint="default"/>
      </w:rPr>
    </w:lvl>
    <w:lvl w:ilvl="3">
      <w:start w:val="1"/>
      <w:numFmt w:val="decimal"/>
      <w:lvlText w:val="%1.%2.%3.%4."/>
      <w:lvlJc w:val="left"/>
      <w:pPr>
        <w:ind w:left="1640"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314EB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67C6FC6"/>
    <w:multiLevelType w:val="hybridMultilevel"/>
    <w:tmpl w:val="9E9A0C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9135D80"/>
    <w:multiLevelType w:val="hybridMultilevel"/>
    <w:tmpl w:val="6674E066"/>
    <w:lvl w:ilvl="0" w:tplc="100C0001">
      <w:start w:val="1"/>
      <w:numFmt w:val="bullet"/>
      <w:lvlText w:val=""/>
      <w:lvlJc w:val="left"/>
      <w:pPr>
        <w:ind w:left="1713" w:hanging="360"/>
      </w:pPr>
      <w:rPr>
        <w:rFonts w:ascii="Symbol" w:hAnsi="Symbol" w:hint="default"/>
      </w:rPr>
    </w:lvl>
    <w:lvl w:ilvl="1" w:tplc="100C0003">
      <w:start w:val="1"/>
      <w:numFmt w:val="bullet"/>
      <w:lvlText w:val="o"/>
      <w:lvlJc w:val="left"/>
      <w:pPr>
        <w:ind w:left="2433" w:hanging="360"/>
      </w:pPr>
      <w:rPr>
        <w:rFonts w:ascii="Courier New" w:hAnsi="Courier New" w:cs="Courier New" w:hint="default"/>
      </w:rPr>
    </w:lvl>
    <w:lvl w:ilvl="2" w:tplc="100C0005" w:tentative="1">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6" w15:restartNumberingAfterBreak="0">
    <w:nsid w:val="093F5BA7"/>
    <w:multiLevelType w:val="hybridMultilevel"/>
    <w:tmpl w:val="CD888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9D27492"/>
    <w:multiLevelType w:val="hybridMultilevel"/>
    <w:tmpl w:val="A5F89886"/>
    <w:lvl w:ilvl="0" w:tplc="E86C09AC">
      <w:start w:val="1"/>
      <w:numFmt w:val="bullet"/>
      <w:lvlText w:val=""/>
      <w:lvlJc w:val="left"/>
      <w:pPr>
        <w:ind w:left="720" w:hanging="360"/>
      </w:pPr>
      <w:rPr>
        <w:rFonts w:ascii="Symbol" w:hAnsi="Symbol" w:hint="default"/>
        <w:u w:color="CCAC5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AD25879"/>
    <w:multiLevelType w:val="hybridMultilevel"/>
    <w:tmpl w:val="B04624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D231A1F"/>
    <w:multiLevelType w:val="hybridMultilevel"/>
    <w:tmpl w:val="7D70B238"/>
    <w:lvl w:ilvl="0" w:tplc="E86C09AC">
      <w:start w:val="1"/>
      <w:numFmt w:val="bullet"/>
      <w:lvlText w:val=""/>
      <w:lvlJc w:val="left"/>
      <w:pPr>
        <w:ind w:left="578" w:hanging="360"/>
      </w:pPr>
      <w:rPr>
        <w:rFonts w:ascii="Symbol" w:hAnsi="Symbol" w:hint="default"/>
        <w:u w:color="CCAC55"/>
      </w:rPr>
    </w:lvl>
    <w:lvl w:ilvl="1" w:tplc="040C0003" w:tentative="1">
      <w:start w:val="1"/>
      <w:numFmt w:val="bullet"/>
      <w:lvlText w:val="o"/>
      <w:lvlJc w:val="left"/>
      <w:pPr>
        <w:ind w:left="1298" w:hanging="360"/>
      </w:pPr>
      <w:rPr>
        <w:rFonts w:ascii="Courier New" w:hAnsi="Courier New" w:cs="Courier New" w:hint="default"/>
      </w:rPr>
    </w:lvl>
    <w:lvl w:ilvl="2" w:tplc="040C0005" w:tentative="1">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abstractNum w:abstractNumId="10" w15:restartNumberingAfterBreak="0">
    <w:nsid w:val="0EEF2529"/>
    <w:multiLevelType w:val="hybridMultilevel"/>
    <w:tmpl w:val="CC127428"/>
    <w:lvl w:ilvl="0" w:tplc="10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1453DBC"/>
    <w:multiLevelType w:val="hybridMultilevel"/>
    <w:tmpl w:val="2FB21B70"/>
    <w:lvl w:ilvl="0" w:tplc="2B20DB92">
      <w:start w:val="1"/>
      <w:numFmt w:val="bullet"/>
      <w:lvlText w:val=""/>
      <w:lvlJc w:val="left"/>
      <w:pPr>
        <w:ind w:left="1069" w:hanging="360"/>
      </w:pPr>
      <w:rPr>
        <w:rFonts w:ascii="Symbol" w:hAnsi="Symbol" w:hint="default"/>
        <w:color w:val="CCAC55"/>
        <w:u w:color="CCAC55"/>
      </w:rPr>
    </w:lvl>
    <w:lvl w:ilvl="1" w:tplc="FFFFFFFF">
      <w:start w:val="1"/>
      <w:numFmt w:val="bullet"/>
      <w:lvlText w:val="o"/>
      <w:lvlJc w:val="left"/>
      <w:pPr>
        <w:ind w:left="2782" w:hanging="360"/>
      </w:pPr>
      <w:rPr>
        <w:rFonts w:ascii="Courier New" w:hAnsi="Courier New" w:cs="Courier New" w:hint="default"/>
      </w:rPr>
    </w:lvl>
    <w:lvl w:ilvl="2" w:tplc="FFFFFFFF">
      <w:start w:val="1"/>
      <w:numFmt w:val="bullet"/>
      <w:lvlText w:val=""/>
      <w:lvlJc w:val="left"/>
      <w:pPr>
        <w:ind w:left="3502" w:hanging="360"/>
      </w:pPr>
      <w:rPr>
        <w:rFonts w:ascii="Wingdings" w:hAnsi="Wingdings" w:hint="default"/>
      </w:rPr>
    </w:lvl>
    <w:lvl w:ilvl="3" w:tplc="FFFFFFFF" w:tentative="1">
      <w:start w:val="1"/>
      <w:numFmt w:val="bullet"/>
      <w:lvlText w:val=""/>
      <w:lvlJc w:val="left"/>
      <w:pPr>
        <w:ind w:left="4222" w:hanging="360"/>
      </w:pPr>
      <w:rPr>
        <w:rFonts w:ascii="Symbol" w:hAnsi="Symbol" w:hint="default"/>
      </w:rPr>
    </w:lvl>
    <w:lvl w:ilvl="4" w:tplc="FFFFFFFF" w:tentative="1">
      <w:start w:val="1"/>
      <w:numFmt w:val="bullet"/>
      <w:lvlText w:val="o"/>
      <w:lvlJc w:val="left"/>
      <w:pPr>
        <w:ind w:left="4942" w:hanging="360"/>
      </w:pPr>
      <w:rPr>
        <w:rFonts w:ascii="Courier New" w:hAnsi="Courier New" w:cs="Courier New" w:hint="default"/>
      </w:rPr>
    </w:lvl>
    <w:lvl w:ilvl="5" w:tplc="FFFFFFFF" w:tentative="1">
      <w:start w:val="1"/>
      <w:numFmt w:val="bullet"/>
      <w:lvlText w:val=""/>
      <w:lvlJc w:val="left"/>
      <w:pPr>
        <w:ind w:left="5662" w:hanging="360"/>
      </w:pPr>
      <w:rPr>
        <w:rFonts w:ascii="Wingdings" w:hAnsi="Wingdings" w:hint="default"/>
      </w:rPr>
    </w:lvl>
    <w:lvl w:ilvl="6" w:tplc="FFFFFFFF" w:tentative="1">
      <w:start w:val="1"/>
      <w:numFmt w:val="bullet"/>
      <w:lvlText w:val=""/>
      <w:lvlJc w:val="left"/>
      <w:pPr>
        <w:ind w:left="6382" w:hanging="360"/>
      </w:pPr>
      <w:rPr>
        <w:rFonts w:ascii="Symbol" w:hAnsi="Symbol" w:hint="default"/>
      </w:rPr>
    </w:lvl>
    <w:lvl w:ilvl="7" w:tplc="FFFFFFFF" w:tentative="1">
      <w:start w:val="1"/>
      <w:numFmt w:val="bullet"/>
      <w:lvlText w:val="o"/>
      <w:lvlJc w:val="left"/>
      <w:pPr>
        <w:ind w:left="7102" w:hanging="360"/>
      </w:pPr>
      <w:rPr>
        <w:rFonts w:ascii="Courier New" w:hAnsi="Courier New" w:cs="Courier New" w:hint="default"/>
      </w:rPr>
    </w:lvl>
    <w:lvl w:ilvl="8" w:tplc="FFFFFFFF" w:tentative="1">
      <w:start w:val="1"/>
      <w:numFmt w:val="bullet"/>
      <w:lvlText w:val=""/>
      <w:lvlJc w:val="left"/>
      <w:pPr>
        <w:ind w:left="7822" w:hanging="360"/>
      </w:pPr>
      <w:rPr>
        <w:rFonts w:ascii="Wingdings" w:hAnsi="Wingdings" w:hint="default"/>
      </w:rPr>
    </w:lvl>
  </w:abstractNum>
  <w:abstractNum w:abstractNumId="12" w15:restartNumberingAfterBreak="0">
    <w:nsid w:val="12783276"/>
    <w:multiLevelType w:val="multilevel"/>
    <w:tmpl w:val="DFAC86C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132826B0"/>
    <w:multiLevelType w:val="multilevel"/>
    <w:tmpl w:val="BA5AA0D2"/>
    <w:lvl w:ilvl="0">
      <w:start w:val="1"/>
      <w:numFmt w:val="decimal"/>
      <w:lvlText w:val="%1.1"/>
      <w:lvlJc w:val="left"/>
      <w:pPr>
        <w:ind w:left="720" w:hanging="360"/>
      </w:pPr>
      <w:rPr>
        <w:rFonts w:hint="default"/>
      </w:rPr>
    </w:lvl>
    <w:lvl w:ilvl="1">
      <w:start w:val="1"/>
      <w:numFmt w:val="decimal"/>
      <w:lvlText w:val="%2.%1"/>
      <w:lvlJc w:val="left"/>
      <w:pPr>
        <w:ind w:left="792" w:hanging="432"/>
      </w:pPr>
      <w:rPr>
        <w:rFonts w:hint="default"/>
      </w:rPr>
    </w:lvl>
    <w:lvl w:ilvl="2">
      <w:start w:val="1"/>
      <w:numFmt w:val="decimal"/>
      <w:lvlRestart w:val="1"/>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74311E8"/>
    <w:multiLevelType w:val="hybridMultilevel"/>
    <w:tmpl w:val="F9DE82B8"/>
    <w:lvl w:ilvl="0" w:tplc="E86C09AC">
      <w:start w:val="1"/>
      <w:numFmt w:val="bullet"/>
      <w:lvlText w:val=""/>
      <w:lvlJc w:val="left"/>
      <w:pPr>
        <w:ind w:left="1440" w:hanging="360"/>
      </w:pPr>
      <w:rPr>
        <w:rFonts w:ascii="Symbol" w:hAnsi="Symbol" w:hint="default"/>
        <w:u w:color="CCAC55"/>
      </w:rPr>
    </w:lvl>
    <w:lvl w:ilvl="1" w:tplc="100C0003">
      <w:start w:val="1"/>
      <w:numFmt w:val="bullet"/>
      <w:lvlText w:val="o"/>
      <w:lvlJc w:val="left"/>
      <w:pPr>
        <w:ind w:left="3153" w:hanging="360"/>
      </w:pPr>
      <w:rPr>
        <w:rFonts w:ascii="Courier New" w:hAnsi="Courier New" w:cs="Courier New" w:hint="default"/>
      </w:rPr>
    </w:lvl>
    <w:lvl w:ilvl="2" w:tplc="100C0005">
      <w:start w:val="1"/>
      <w:numFmt w:val="bullet"/>
      <w:lvlText w:val=""/>
      <w:lvlJc w:val="left"/>
      <w:pPr>
        <w:ind w:left="3873" w:hanging="360"/>
      </w:pPr>
      <w:rPr>
        <w:rFonts w:ascii="Wingdings" w:hAnsi="Wingdings" w:hint="default"/>
      </w:rPr>
    </w:lvl>
    <w:lvl w:ilvl="3" w:tplc="100C0001" w:tentative="1">
      <w:start w:val="1"/>
      <w:numFmt w:val="bullet"/>
      <w:lvlText w:val=""/>
      <w:lvlJc w:val="left"/>
      <w:pPr>
        <w:ind w:left="4593" w:hanging="360"/>
      </w:pPr>
      <w:rPr>
        <w:rFonts w:ascii="Symbol" w:hAnsi="Symbol" w:hint="default"/>
      </w:rPr>
    </w:lvl>
    <w:lvl w:ilvl="4" w:tplc="100C0003" w:tentative="1">
      <w:start w:val="1"/>
      <w:numFmt w:val="bullet"/>
      <w:lvlText w:val="o"/>
      <w:lvlJc w:val="left"/>
      <w:pPr>
        <w:ind w:left="5313" w:hanging="360"/>
      </w:pPr>
      <w:rPr>
        <w:rFonts w:ascii="Courier New" w:hAnsi="Courier New" w:cs="Courier New" w:hint="default"/>
      </w:rPr>
    </w:lvl>
    <w:lvl w:ilvl="5" w:tplc="100C0005" w:tentative="1">
      <w:start w:val="1"/>
      <w:numFmt w:val="bullet"/>
      <w:lvlText w:val=""/>
      <w:lvlJc w:val="left"/>
      <w:pPr>
        <w:ind w:left="6033" w:hanging="360"/>
      </w:pPr>
      <w:rPr>
        <w:rFonts w:ascii="Wingdings" w:hAnsi="Wingdings" w:hint="default"/>
      </w:rPr>
    </w:lvl>
    <w:lvl w:ilvl="6" w:tplc="100C0001" w:tentative="1">
      <w:start w:val="1"/>
      <w:numFmt w:val="bullet"/>
      <w:lvlText w:val=""/>
      <w:lvlJc w:val="left"/>
      <w:pPr>
        <w:ind w:left="6753" w:hanging="360"/>
      </w:pPr>
      <w:rPr>
        <w:rFonts w:ascii="Symbol" w:hAnsi="Symbol" w:hint="default"/>
      </w:rPr>
    </w:lvl>
    <w:lvl w:ilvl="7" w:tplc="100C0003" w:tentative="1">
      <w:start w:val="1"/>
      <w:numFmt w:val="bullet"/>
      <w:lvlText w:val="o"/>
      <w:lvlJc w:val="left"/>
      <w:pPr>
        <w:ind w:left="7473" w:hanging="360"/>
      </w:pPr>
      <w:rPr>
        <w:rFonts w:ascii="Courier New" w:hAnsi="Courier New" w:cs="Courier New" w:hint="default"/>
      </w:rPr>
    </w:lvl>
    <w:lvl w:ilvl="8" w:tplc="100C0005" w:tentative="1">
      <w:start w:val="1"/>
      <w:numFmt w:val="bullet"/>
      <w:lvlText w:val=""/>
      <w:lvlJc w:val="left"/>
      <w:pPr>
        <w:ind w:left="8193" w:hanging="360"/>
      </w:pPr>
      <w:rPr>
        <w:rFonts w:ascii="Wingdings" w:hAnsi="Wingdings" w:hint="default"/>
      </w:rPr>
    </w:lvl>
  </w:abstractNum>
  <w:abstractNum w:abstractNumId="15" w15:restartNumberingAfterBreak="0">
    <w:nsid w:val="178A2EE5"/>
    <w:multiLevelType w:val="hybridMultilevel"/>
    <w:tmpl w:val="E2B24DCE"/>
    <w:lvl w:ilvl="0" w:tplc="57CE01AA">
      <w:start w:val="1"/>
      <w:numFmt w:val="decimal"/>
      <w:lvlText w:val="%1."/>
      <w:lvlJc w:val="left"/>
      <w:pPr>
        <w:ind w:left="360" w:hanging="360"/>
      </w:pPr>
      <w:rPr>
        <w:rFonts w:hint="default"/>
        <w:b w:val="0"/>
        <w:i w:val="0"/>
        <w:color w:val="000000" w:themeColor="text1"/>
        <w:sz w:val="20"/>
        <w:szCs w:val="20"/>
        <w:u w:color="CCAC55"/>
      </w:rPr>
    </w:lvl>
    <w:lvl w:ilvl="1" w:tplc="32EC0CFC">
      <w:start w:val="1"/>
      <w:numFmt w:val="bullet"/>
      <w:lvlText w:val=""/>
      <w:lvlJc w:val="left"/>
      <w:pPr>
        <w:ind w:left="1080" w:hanging="360"/>
      </w:pPr>
      <w:rPr>
        <w:rFonts w:ascii="Symbol" w:hAnsi="Symbol" w:hint="default"/>
        <w:color w:val="000000" w:themeColor="text1"/>
        <w:u w:color="CCAC55"/>
      </w:rPr>
    </w:lvl>
    <w:lvl w:ilvl="2" w:tplc="100C001B">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6" w15:restartNumberingAfterBreak="0">
    <w:nsid w:val="1B7A44C9"/>
    <w:multiLevelType w:val="hybridMultilevel"/>
    <w:tmpl w:val="C0E6AC14"/>
    <w:lvl w:ilvl="0" w:tplc="2B20DB92">
      <w:start w:val="1"/>
      <w:numFmt w:val="bullet"/>
      <w:lvlText w:val=""/>
      <w:lvlJc w:val="left"/>
      <w:pPr>
        <w:ind w:left="1069" w:hanging="360"/>
      </w:pPr>
      <w:rPr>
        <w:rFonts w:ascii="Symbol" w:hAnsi="Symbol" w:hint="default"/>
        <w:color w:val="CCAC55"/>
        <w:u w:color="CCAC55"/>
      </w:rPr>
    </w:lvl>
    <w:lvl w:ilvl="1" w:tplc="FFFFFFFF">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7" w15:restartNumberingAfterBreak="0">
    <w:nsid w:val="1C615F28"/>
    <w:multiLevelType w:val="hybridMultilevel"/>
    <w:tmpl w:val="D71E36AE"/>
    <w:lvl w:ilvl="0" w:tplc="FFFFFFFF">
      <w:start w:val="1"/>
      <w:numFmt w:val="bullet"/>
      <w:lvlText w:val=""/>
      <w:lvlJc w:val="left"/>
      <w:pPr>
        <w:ind w:left="1713" w:hanging="360"/>
      </w:pPr>
      <w:rPr>
        <w:rFonts w:ascii="Symbol" w:hAnsi="Symbol" w:hint="default"/>
      </w:rPr>
    </w:lvl>
    <w:lvl w:ilvl="1" w:tplc="2B20DB92">
      <w:start w:val="1"/>
      <w:numFmt w:val="bullet"/>
      <w:lvlText w:val=""/>
      <w:lvlJc w:val="left"/>
      <w:pPr>
        <w:ind w:left="1004" w:hanging="360"/>
      </w:pPr>
      <w:rPr>
        <w:rFonts w:ascii="Symbol" w:hAnsi="Symbol" w:hint="default"/>
        <w:color w:val="CCAC55"/>
        <w:u w:color="CCAC55"/>
      </w:rPr>
    </w:lvl>
    <w:lvl w:ilvl="2" w:tplc="FFFFFFFF" w:tentative="1">
      <w:start w:val="1"/>
      <w:numFmt w:val="bullet"/>
      <w:lvlText w:val=""/>
      <w:lvlJc w:val="left"/>
      <w:pPr>
        <w:ind w:left="3153" w:hanging="360"/>
      </w:pPr>
      <w:rPr>
        <w:rFonts w:ascii="Wingdings" w:hAnsi="Wingdings" w:hint="default"/>
      </w:rPr>
    </w:lvl>
    <w:lvl w:ilvl="3" w:tplc="FFFFFFFF" w:tentative="1">
      <w:start w:val="1"/>
      <w:numFmt w:val="bullet"/>
      <w:lvlText w:val=""/>
      <w:lvlJc w:val="left"/>
      <w:pPr>
        <w:ind w:left="3873" w:hanging="360"/>
      </w:pPr>
      <w:rPr>
        <w:rFonts w:ascii="Symbol" w:hAnsi="Symbol" w:hint="default"/>
      </w:rPr>
    </w:lvl>
    <w:lvl w:ilvl="4" w:tplc="FFFFFFFF" w:tentative="1">
      <w:start w:val="1"/>
      <w:numFmt w:val="bullet"/>
      <w:lvlText w:val="o"/>
      <w:lvlJc w:val="left"/>
      <w:pPr>
        <w:ind w:left="4593" w:hanging="360"/>
      </w:pPr>
      <w:rPr>
        <w:rFonts w:ascii="Courier New" w:hAnsi="Courier New" w:cs="Courier New" w:hint="default"/>
      </w:rPr>
    </w:lvl>
    <w:lvl w:ilvl="5" w:tplc="FFFFFFFF" w:tentative="1">
      <w:start w:val="1"/>
      <w:numFmt w:val="bullet"/>
      <w:lvlText w:val=""/>
      <w:lvlJc w:val="left"/>
      <w:pPr>
        <w:ind w:left="5313" w:hanging="360"/>
      </w:pPr>
      <w:rPr>
        <w:rFonts w:ascii="Wingdings" w:hAnsi="Wingdings" w:hint="default"/>
      </w:rPr>
    </w:lvl>
    <w:lvl w:ilvl="6" w:tplc="FFFFFFFF" w:tentative="1">
      <w:start w:val="1"/>
      <w:numFmt w:val="bullet"/>
      <w:lvlText w:val=""/>
      <w:lvlJc w:val="left"/>
      <w:pPr>
        <w:ind w:left="6033" w:hanging="360"/>
      </w:pPr>
      <w:rPr>
        <w:rFonts w:ascii="Symbol" w:hAnsi="Symbol" w:hint="default"/>
      </w:rPr>
    </w:lvl>
    <w:lvl w:ilvl="7" w:tplc="FFFFFFFF" w:tentative="1">
      <w:start w:val="1"/>
      <w:numFmt w:val="bullet"/>
      <w:lvlText w:val="o"/>
      <w:lvlJc w:val="left"/>
      <w:pPr>
        <w:ind w:left="6753" w:hanging="360"/>
      </w:pPr>
      <w:rPr>
        <w:rFonts w:ascii="Courier New" w:hAnsi="Courier New" w:cs="Courier New" w:hint="default"/>
      </w:rPr>
    </w:lvl>
    <w:lvl w:ilvl="8" w:tplc="FFFFFFFF" w:tentative="1">
      <w:start w:val="1"/>
      <w:numFmt w:val="bullet"/>
      <w:lvlText w:val=""/>
      <w:lvlJc w:val="left"/>
      <w:pPr>
        <w:ind w:left="7473" w:hanging="360"/>
      </w:pPr>
      <w:rPr>
        <w:rFonts w:ascii="Wingdings" w:hAnsi="Wingdings" w:hint="default"/>
      </w:rPr>
    </w:lvl>
  </w:abstractNum>
  <w:abstractNum w:abstractNumId="18" w15:restartNumberingAfterBreak="0">
    <w:nsid w:val="1CA938B2"/>
    <w:multiLevelType w:val="hybridMultilevel"/>
    <w:tmpl w:val="66A64A98"/>
    <w:lvl w:ilvl="0" w:tplc="E86C09AC">
      <w:start w:val="1"/>
      <w:numFmt w:val="bullet"/>
      <w:lvlText w:val=""/>
      <w:lvlJc w:val="left"/>
      <w:pPr>
        <w:ind w:left="1080" w:hanging="360"/>
      </w:pPr>
      <w:rPr>
        <w:rFonts w:ascii="Symbol" w:hAnsi="Symbol" w:hint="default"/>
        <w:u w:color="CCAC55"/>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1F4F62FE"/>
    <w:multiLevelType w:val="hybridMultilevel"/>
    <w:tmpl w:val="F4CA9AD8"/>
    <w:lvl w:ilvl="0" w:tplc="C54439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1E50328"/>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4057CDD"/>
    <w:multiLevelType w:val="hybridMultilevel"/>
    <w:tmpl w:val="DD80F15C"/>
    <w:lvl w:ilvl="0" w:tplc="2B20DB92">
      <w:start w:val="1"/>
      <w:numFmt w:val="bullet"/>
      <w:lvlText w:val=""/>
      <w:lvlJc w:val="left"/>
      <w:pPr>
        <w:ind w:left="720" w:hanging="360"/>
      </w:pPr>
      <w:rPr>
        <w:rFonts w:ascii="Symbol" w:hAnsi="Symbol" w:hint="default"/>
        <w:color w:val="CCAC55"/>
        <w:u w:color="CCAC5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424274C"/>
    <w:multiLevelType w:val="multilevel"/>
    <w:tmpl w:val="E508EBAA"/>
    <w:lvl w:ilvl="0">
      <w:start w:val="1"/>
      <w:numFmt w:val="decimal"/>
      <w:pStyle w:val="Titre1"/>
      <w:lvlText w:val="%1."/>
      <w:lvlJc w:val="left"/>
      <w:pPr>
        <w:ind w:left="792" w:hanging="360"/>
      </w:pPr>
      <w:rPr>
        <w:rFonts w:ascii="Open Sans" w:hAnsi="Open Sans" w:hint="default"/>
        <w:b/>
        <w:i w:val="0"/>
        <w:color w:val="333E5E"/>
        <w:sz w:val="22"/>
        <w:u w:val="none" w:color="CCAC55"/>
      </w:rPr>
    </w:lvl>
    <w:lvl w:ilvl="1">
      <w:start w:val="1"/>
      <w:numFmt w:val="decimal"/>
      <w:pStyle w:val="Titre2"/>
      <w:lvlText w:val="%1.%2."/>
      <w:lvlJc w:val="left"/>
      <w:pPr>
        <w:ind w:left="1224" w:hanging="432"/>
      </w:pPr>
      <w:rPr>
        <w:rFonts w:hint="default"/>
        <w:b/>
        <w:i w:val="0"/>
        <w:color w:val="333E5E"/>
        <w:sz w:val="24"/>
        <w:u w:color="333E5E"/>
      </w:rPr>
    </w:lvl>
    <w:lvl w:ilvl="2">
      <w:start w:val="1"/>
      <w:numFmt w:val="decimal"/>
      <w:lvlText w:val="%1.%2.%3."/>
      <w:lvlJc w:val="left"/>
      <w:pPr>
        <w:ind w:left="1656" w:hanging="504"/>
      </w:pPr>
      <w:rPr>
        <w:rFonts w:hint="default"/>
      </w:rPr>
    </w:lvl>
    <w:lvl w:ilvl="3">
      <w:start w:val="1"/>
      <w:numFmt w:val="decimal"/>
      <w:lvlText w:val="%1.%2.%3.%4."/>
      <w:lvlJc w:val="left"/>
      <w:pPr>
        <w:ind w:left="2160" w:hanging="648"/>
      </w:pPr>
      <w:rPr>
        <w:rFonts w:hint="default"/>
      </w:rPr>
    </w:lvl>
    <w:lvl w:ilvl="4">
      <w:start w:val="1"/>
      <w:numFmt w:val="decimal"/>
      <w:lvlText w:val="%1.%2.%3.%4.%5."/>
      <w:lvlJc w:val="left"/>
      <w:pPr>
        <w:ind w:left="2664" w:hanging="792"/>
      </w:pPr>
      <w:rPr>
        <w:rFonts w:hint="default"/>
      </w:rPr>
    </w:lvl>
    <w:lvl w:ilvl="5">
      <w:start w:val="1"/>
      <w:numFmt w:val="decimal"/>
      <w:lvlText w:val="%1.%2.%3.%4.%5.%6."/>
      <w:lvlJc w:val="left"/>
      <w:pPr>
        <w:ind w:left="3168" w:hanging="936"/>
      </w:pPr>
      <w:rPr>
        <w:rFonts w:hint="default"/>
      </w:rPr>
    </w:lvl>
    <w:lvl w:ilvl="6">
      <w:start w:val="1"/>
      <w:numFmt w:val="decimal"/>
      <w:lvlText w:val="%1.%2.%3.%4.%5.%6.%7."/>
      <w:lvlJc w:val="left"/>
      <w:pPr>
        <w:ind w:left="3672" w:hanging="1080"/>
      </w:pPr>
      <w:rPr>
        <w:rFonts w:hint="default"/>
      </w:rPr>
    </w:lvl>
    <w:lvl w:ilvl="7">
      <w:start w:val="1"/>
      <w:numFmt w:val="decimal"/>
      <w:lvlText w:val="%1.%2.%3.%4.%5.%6.%7.%8."/>
      <w:lvlJc w:val="left"/>
      <w:pPr>
        <w:ind w:left="4176" w:hanging="1224"/>
      </w:pPr>
      <w:rPr>
        <w:rFonts w:hint="default"/>
      </w:rPr>
    </w:lvl>
    <w:lvl w:ilvl="8">
      <w:start w:val="1"/>
      <w:numFmt w:val="decimal"/>
      <w:lvlText w:val="%1.%2.%3.%4.%5.%6.%7.%8.%9."/>
      <w:lvlJc w:val="left"/>
      <w:pPr>
        <w:ind w:left="4752" w:hanging="1440"/>
      </w:pPr>
      <w:rPr>
        <w:rFonts w:hint="default"/>
      </w:rPr>
    </w:lvl>
  </w:abstractNum>
  <w:abstractNum w:abstractNumId="23" w15:restartNumberingAfterBreak="0">
    <w:nsid w:val="24481365"/>
    <w:multiLevelType w:val="hybridMultilevel"/>
    <w:tmpl w:val="12828454"/>
    <w:lvl w:ilvl="0" w:tplc="100C0003">
      <w:start w:val="1"/>
      <w:numFmt w:val="bullet"/>
      <w:lvlText w:val="o"/>
      <w:lvlJc w:val="left"/>
      <w:pPr>
        <w:ind w:left="2348" w:hanging="360"/>
      </w:pPr>
      <w:rPr>
        <w:rFonts w:ascii="Courier New" w:hAnsi="Courier New" w:cs="Courier New" w:hint="default"/>
      </w:rPr>
    </w:lvl>
    <w:lvl w:ilvl="1" w:tplc="100C0003" w:tentative="1">
      <w:start w:val="1"/>
      <w:numFmt w:val="bullet"/>
      <w:lvlText w:val="o"/>
      <w:lvlJc w:val="left"/>
      <w:pPr>
        <w:ind w:left="3068" w:hanging="360"/>
      </w:pPr>
      <w:rPr>
        <w:rFonts w:ascii="Courier New" w:hAnsi="Courier New" w:cs="Courier New" w:hint="default"/>
      </w:rPr>
    </w:lvl>
    <w:lvl w:ilvl="2" w:tplc="100C0005" w:tentative="1">
      <w:start w:val="1"/>
      <w:numFmt w:val="bullet"/>
      <w:lvlText w:val=""/>
      <w:lvlJc w:val="left"/>
      <w:pPr>
        <w:ind w:left="3788" w:hanging="360"/>
      </w:pPr>
      <w:rPr>
        <w:rFonts w:ascii="Wingdings" w:hAnsi="Wingdings" w:hint="default"/>
      </w:rPr>
    </w:lvl>
    <w:lvl w:ilvl="3" w:tplc="100C0001" w:tentative="1">
      <w:start w:val="1"/>
      <w:numFmt w:val="bullet"/>
      <w:lvlText w:val=""/>
      <w:lvlJc w:val="left"/>
      <w:pPr>
        <w:ind w:left="4508" w:hanging="360"/>
      </w:pPr>
      <w:rPr>
        <w:rFonts w:ascii="Symbol" w:hAnsi="Symbol" w:hint="default"/>
      </w:rPr>
    </w:lvl>
    <w:lvl w:ilvl="4" w:tplc="100C0003" w:tentative="1">
      <w:start w:val="1"/>
      <w:numFmt w:val="bullet"/>
      <w:lvlText w:val="o"/>
      <w:lvlJc w:val="left"/>
      <w:pPr>
        <w:ind w:left="5228" w:hanging="360"/>
      </w:pPr>
      <w:rPr>
        <w:rFonts w:ascii="Courier New" w:hAnsi="Courier New" w:cs="Courier New" w:hint="default"/>
      </w:rPr>
    </w:lvl>
    <w:lvl w:ilvl="5" w:tplc="100C0005" w:tentative="1">
      <w:start w:val="1"/>
      <w:numFmt w:val="bullet"/>
      <w:lvlText w:val=""/>
      <w:lvlJc w:val="left"/>
      <w:pPr>
        <w:ind w:left="5948" w:hanging="360"/>
      </w:pPr>
      <w:rPr>
        <w:rFonts w:ascii="Wingdings" w:hAnsi="Wingdings" w:hint="default"/>
      </w:rPr>
    </w:lvl>
    <w:lvl w:ilvl="6" w:tplc="100C0001" w:tentative="1">
      <w:start w:val="1"/>
      <w:numFmt w:val="bullet"/>
      <w:lvlText w:val=""/>
      <w:lvlJc w:val="left"/>
      <w:pPr>
        <w:ind w:left="6668" w:hanging="360"/>
      </w:pPr>
      <w:rPr>
        <w:rFonts w:ascii="Symbol" w:hAnsi="Symbol" w:hint="default"/>
      </w:rPr>
    </w:lvl>
    <w:lvl w:ilvl="7" w:tplc="100C0003" w:tentative="1">
      <w:start w:val="1"/>
      <w:numFmt w:val="bullet"/>
      <w:lvlText w:val="o"/>
      <w:lvlJc w:val="left"/>
      <w:pPr>
        <w:ind w:left="7388" w:hanging="360"/>
      </w:pPr>
      <w:rPr>
        <w:rFonts w:ascii="Courier New" w:hAnsi="Courier New" w:cs="Courier New" w:hint="default"/>
      </w:rPr>
    </w:lvl>
    <w:lvl w:ilvl="8" w:tplc="100C0005" w:tentative="1">
      <w:start w:val="1"/>
      <w:numFmt w:val="bullet"/>
      <w:lvlText w:val=""/>
      <w:lvlJc w:val="left"/>
      <w:pPr>
        <w:ind w:left="8108" w:hanging="360"/>
      </w:pPr>
      <w:rPr>
        <w:rFonts w:ascii="Wingdings" w:hAnsi="Wingdings" w:hint="default"/>
      </w:rPr>
    </w:lvl>
  </w:abstractNum>
  <w:abstractNum w:abstractNumId="24" w15:restartNumberingAfterBreak="0">
    <w:nsid w:val="24DD64EC"/>
    <w:multiLevelType w:val="multilevel"/>
    <w:tmpl w:val="F42CBED2"/>
    <w:styleLink w:val="Listeactuelle5"/>
    <w:lvl w:ilvl="0">
      <w:start w:val="1"/>
      <w:numFmt w:val="upperRoman"/>
      <w:lvlText w:val="%1"/>
      <w:lvlJc w:val="left"/>
      <w:pPr>
        <w:ind w:left="792" w:hanging="360"/>
      </w:pPr>
      <w:rPr>
        <w:rFonts w:ascii="Montserrat" w:hAnsi="Montserrat" w:hint="default"/>
        <w:b/>
        <w:i w:val="0"/>
        <w:color w:val="CCAC55"/>
        <w:sz w:val="28"/>
        <w:u w:val="none" w:color="CCAC55"/>
      </w:rPr>
    </w:lvl>
    <w:lvl w:ilvl="1">
      <w:start w:val="1"/>
      <w:numFmt w:val="decimal"/>
      <w:lvlText w:val="%2"/>
      <w:lvlJc w:val="left"/>
      <w:pPr>
        <w:ind w:left="1152" w:hanging="360"/>
      </w:pPr>
      <w:rPr>
        <w:rFonts w:ascii="Open Sans" w:hAnsi="Open Sans" w:hint="default"/>
        <w:b/>
        <w:i w:val="0"/>
        <w:color w:val="333E5E"/>
        <w:sz w:val="24"/>
        <w:u w:color="333E5E"/>
      </w:rPr>
    </w:lvl>
    <w:lvl w:ilvl="2">
      <w:start w:val="1"/>
      <w:numFmt w:val="bullet"/>
      <w:lvlText w:val=""/>
      <w:lvlJc w:val="left"/>
      <w:pPr>
        <w:ind w:left="1512" w:hanging="360"/>
      </w:pPr>
      <w:rPr>
        <w:rFonts w:ascii="Wingdings" w:hAnsi="Wingdings" w:hint="default"/>
      </w:rPr>
    </w:lvl>
    <w:lvl w:ilvl="3">
      <w:start w:val="1"/>
      <w:numFmt w:val="bullet"/>
      <w:lvlText w:val=""/>
      <w:lvlJc w:val="left"/>
      <w:pPr>
        <w:ind w:left="1872" w:hanging="360"/>
      </w:pPr>
      <w:rPr>
        <w:rFonts w:ascii="Symbol" w:hAnsi="Symbol" w:hint="default"/>
      </w:rPr>
    </w:lvl>
    <w:lvl w:ilvl="4">
      <w:start w:val="1"/>
      <w:numFmt w:val="bullet"/>
      <w:lvlText w:val=""/>
      <w:lvlJc w:val="left"/>
      <w:pPr>
        <w:ind w:left="2232" w:hanging="360"/>
      </w:pPr>
      <w:rPr>
        <w:rFonts w:ascii="Symbol" w:hAnsi="Symbol" w:hint="default"/>
      </w:rPr>
    </w:lvl>
    <w:lvl w:ilvl="5">
      <w:start w:val="1"/>
      <w:numFmt w:val="bullet"/>
      <w:lvlText w:val=""/>
      <w:lvlJc w:val="left"/>
      <w:pPr>
        <w:ind w:left="2592" w:hanging="360"/>
      </w:pPr>
      <w:rPr>
        <w:rFonts w:ascii="Wingdings" w:hAnsi="Wingdings" w:hint="default"/>
      </w:rPr>
    </w:lvl>
    <w:lvl w:ilvl="6">
      <w:start w:val="1"/>
      <w:numFmt w:val="bullet"/>
      <w:lvlText w:val=""/>
      <w:lvlJc w:val="left"/>
      <w:pPr>
        <w:ind w:left="2952" w:hanging="360"/>
      </w:pPr>
      <w:rPr>
        <w:rFonts w:ascii="Wingdings" w:hAnsi="Wingdings" w:hint="default"/>
      </w:rPr>
    </w:lvl>
    <w:lvl w:ilvl="7">
      <w:start w:val="1"/>
      <w:numFmt w:val="bullet"/>
      <w:lvlText w:val=""/>
      <w:lvlJc w:val="left"/>
      <w:pPr>
        <w:ind w:left="3312" w:hanging="360"/>
      </w:pPr>
      <w:rPr>
        <w:rFonts w:ascii="Symbol" w:hAnsi="Symbol" w:hint="default"/>
      </w:rPr>
    </w:lvl>
    <w:lvl w:ilvl="8">
      <w:start w:val="1"/>
      <w:numFmt w:val="bullet"/>
      <w:lvlText w:val=""/>
      <w:lvlJc w:val="left"/>
      <w:pPr>
        <w:ind w:left="3672" w:hanging="360"/>
      </w:pPr>
      <w:rPr>
        <w:rFonts w:ascii="Symbol" w:hAnsi="Symbol" w:hint="default"/>
      </w:rPr>
    </w:lvl>
  </w:abstractNum>
  <w:abstractNum w:abstractNumId="25" w15:restartNumberingAfterBreak="0">
    <w:nsid w:val="274B1D3B"/>
    <w:multiLevelType w:val="hybridMultilevel"/>
    <w:tmpl w:val="0D54C6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7B57477"/>
    <w:multiLevelType w:val="multilevel"/>
    <w:tmpl w:val="C37C0550"/>
    <w:styleLink w:val="Listeactuelle6"/>
    <w:lvl w:ilvl="0">
      <w:start w:val="1"/>
      <w:numFmt w:val="upperRoman"/>
      <w:lvlText w:val="%1"/>
      <w:lvlJc w:val="left"/>
      <w:pPr>
        <w:ind w:left="792" w:hanging="360"/>
      </w:pPr>
      <w:rPr>
        <w:rFonts w:ascii="Montserrat" w:hAnsi="Montserrat" w:hint="default"/>
        <w:b/>
        <w:i w:val="0"/>
        <w:color w:val="CCAC55"/>
        <w:sz w:val="28"/>
        <w:u w:val="none" w:color="CCAC55"/>
      </w:rPr>
    </w:lvl>
    <w:lvl w:ilvl="1">
      <w:start w:val="1"/>
      <w:numFmt w:val="decimal"/>
      <w:lvlText w:val="%2"/>
      <w:lvlJc w:val="left"/>
      <w:pPr>
        <w:ind w:left="1152" w:hanging="360"/>
      </w:pPr>
      <w:rPr>
        <w:rFonts w:ascii="Open Sans" w:hAnsi="Open Sans" w:hint="default"/>
        <w:b/>
        <w:i w:val="0"/>
        <w:color w:val="333E5E"/>
        <w:sz w:val="24"/>
        <w:u w:color="333E5E"/>
      </w:rPr>
    </w:lvl>
    <w:lvl w:ilvl="2">
      <w:start w:val="1"/>
      <w:numFmt w:val="bullet"/>
      <w:lvlText w:val=""/>
      <w:lvlJc w:val="left"/>
      <w:pPr>
        <w:ind w:left="1512" w:hanging="360"/>
      </w:pPr>
      <w:rPr>
        <w:rFonts w:ascii="Wingdings" w:hAnsi="Wingdings" w:hint="default"/>
      </w:rPr>
    </w:lvl>
    <w:lvl w:ilvl="3">
      <w:start w:val="1"/>
      <w:numFmt w:val="bullet"/>
      <w:lvlText w:val=""/>
      <w:lvlJc w:val="left"/>
      <w:pPr>
        <w:ind w:left="1872" w:hanging="360"/>
      </w:pPr>
      <w:rPr>
        <w:rFonts w:ascii="Symbol" w:hAnsi="Symbol" w:hint="default"/>
      </w:rPr>
    </w:lvl>
    <w:lvl w:ilvl="4">
      <w:start w:val="1"/>
      <w:numFmt w:val="bullet"/>
      <w:lvlText w:val=""/>
      <w:lvlJc w:val="left"/>
      <w:pPr>
        <w:ind w:left="2232" w:hanging="360"/>
      </w:pPr>
      <w:rPr>
        <w:rFonts w:ascii="Symbol" w:hAnsi="Symbol" w:hint="default"/>
      </w:rPr>
    </w:lvl>
    <w:lvl w:ilvl="5">
      <w:start w:val="1"/>
      <w:numFmt w:val="bullet"/>
      <w:lvlText w:val=""/>
      <w:lvlJc w:val="left"/>
      <w:pPr>
        <w:ind w:left="2592" w:hanging="360"/>
      </w:pPr>
      <w:rPr>
        <w:rFonts w:ascii="Wingdings" w:hAnsi="Wingdings" w:hint="default"/>
      </w:rPr>
    </w:lvl>
    <w:lvl w:ilvl="6">
      <w:start w:val="1"/>
      <w:numFmt w:val="bullet"/>
      <w:lvlText w:val=""/>
      <w:lvlJc w:val="left"/>
      <w:pPr>
        <w:ind w:left="2952" w:hanging="360"/>
      </w:pPr>
      <w:rPr>
        <w:rFonts w:ascii="Wingdings" w:hAnsi="Wingdings" w:hint="default"/>
      </w:rPr>
    </w:lvl>
    <w:lvl w:ilvl="7">
      <w:start w:val="1"/>
      <w:numFmt w:val="bullet"/>
      <w:lvlText w:val=""/>
      <w:lvlJc w:val="left"/>
      <w:pPr>
        <w:ind w:left="3312" w:hanging="360"/>
      </w:pPr>
      <w:rPr>
        <w:rFonts w:ascii="Symbol" w:hAnsi="Symbol" w:hint="default"/>
      </w:rPr>
    </w:lvl>
    <w:lvl w:ilvl="8">
      <w:start w:val="1"/>
      <w:numFmt w:val="bullet"/>
      <w:lvlText w:val=""/>
      <w:lvlJc w:val="left"/>
      <w:pPr>
        <w:ind w:left="3672" w:hanging="360"/>
      </w:pPr>
      <w:rPr>
        <w:rFonts w:ascii="Symbol" w:hAnsi="Symbol" w:hint="default"/>
      </w:rPr>
    </w:lvl>
  </w:abstractNum>
  <w:abstractNum w:abstractNumId="27" w15:restartNumberingAfterBreak="0">
    <w:nsid w:val="29304CBB"/>
    <w:multiLevelType w:val="hybridMultilevel"/>
    <w:tmpl w:val="A8E4C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9427630"/>
    <w:multiLevelType w:val="hybridMultilevel"/>
    <w:tmpl w:val="F0D26AB0"/>
    <w:lvl w:ilvl="0" w:tplc="2B20DB92">
      <w:start w:val="1"/>
      <w:numFmt w:val="bullet"/>
      <w:lvlText w:val=""/>
      <w:lvlJc w:val="left"/>
      <w:pPr>
        <w:ind w:left="1069" w:hanging="360"/>
      </w:pPr>
      <w:rPr>
        <w:rFonts w:ascii="Symbol" w:hAnsi="Symbol" w:hint="default"/>
        <w:color w:val="CCAC55"/>
        <w:u w:color="CCAC55"/>
      </w:rPr>
    </w:lvl>
    <w:lvl w:ilvl="1" w:tplc="FFFFFFFF">
      <w:start w:val="1"/>
      <w:numFmt w:val="bullet"/>
      <w:lvlText w:val="o"/>
      <w:lvlJc w:val="left"/>
      <w:pPr>
        <w:ind w:left="2782" w:hanging="360"/>
      </w:pPr>
      <w:rPr>
        <w:rFonts w:ascii="Courier New" w:hAnsi="Courier New" w:cs="Courier New" w:hint="default"/>
      </w:rPr>
    </w:lvl>
    <w:lvl w:ilvl="2" w:tplc="FFFFFFFF">
      <w:start w:val="1"/>
      <w:numFmt w:val="bullet"/>
      <w:lvlText w:val=""/>
      <w:lvlJc w:val="left"/>
      <w:pPr>
        <w:ind w:left="3502" w:hanging="360"/>
      </w:pPr>
      <w:rPr>
        <w:rFonts w:ascii="Wingdings" w:hAnsi="Wingdings" w:hint="default"/>
      </w:rPr>
    </w:lvl>
    <w:lvl w:ilvl="3" w:tplc="FFFFFFFF" w:tentative="1">
      <w:start w:val="1"/>
      <w:numFmt w:val="bullet"/>
      <w:lvlText w:val=""/>
      <w:lvlJc w:val="left"/>
      <w:pPr>
        <w:ind w:left="4222" w:hanging="360"/>
      </w:pPr>
      <w:rPr>
        <w:rFonts w:ascii="Symbol" w:hAnsi="Symbol" w:hint="default"/>
      </w:rPr>
    </w:lvl>
    <w:lvl w:ilvl="4" w:tplc="FFFFFFFF" w:tentative="1">
      <w:start w:val="1"/>
      <w:numFmt w:val="bullet"/>
      <w:lvlText w:val="o"/>
      <w:lvlJc w:val="left"/>
      <w:pPr>
        <w:ind w:left="4942" w:hanging="360"/>
      </w:pPr>
      <w:rPr>
        <w:rFonts w:ascii="Courier New" w:hAnsi="Courier New" w:cs="Courier New" w:hint="default"/>
      </w:rPr>
    </w:lvl>
    <w:lvl w:ilvl="5" w:tplc="FFFFFFFF" w:tentative="1">
      <w:start w:val="1"/>
      <w:numFmt w:val="bullet"/>
      <w:lvlText w:val=""/>
      <w:lvlJc w:val="left"/>
      <w:pPr>
        <w:ind w:left="5662" w:hanging="360"/>
      </w:pPr>
      <w:rPr>
        <w:rFonts w:ascii="Wingdings" w:hAnsi="Wingdings" w:hint="default"/>
      </w:rPr>
    </w:lvl>
    <w:lvl w:ilvl="6" w:tplc="FFFFFFFF" w:tentative="1">
      <w:start w:val="1"/>
      <w:numFmt w:val="bullet"/>
      <w:lvlText w:val=""/>
      <w:lvlJc w:val="left"/>
      <w:pPr>
        <w:ind w:left="6382" w:hanging="360"/>
      </w:pPr>
      <w:rPr>
        <w:rFonts w:ascii="Symbol" w:hAnsi="Symbol" w:hint="default"/>
      </w:rPr>
    </w:lvl>
    <w:lvl w:ilvl="7" w:tplc="FFFFFFFF" w:tentative="1">
      <w:start w:val="1"/>
      <w:numFmt w:val="bullet"/>
      <w:lvlText w:val="o"/>
      <w:lvlJc w:val="left"/>
      <w:pPr>
        <w:ind w:left="7102" w:hanging="360"/>
      </w:pPr>
      <w:rPr>
        <w:rFonts w:ascii="Courier New" w:hAnsi="Courier New" w:cs="Courier New" w:hint="default"/>
      </w:rPr>
    </w:lvl>
    <w:lvl w:ilvl="8" w:tplc="FFFFFFFF" w:tentative="1">
      <w:start w:val="1"/>
      <w:numFmt w:val="bullet"/>
      <w:lvlText w:val=""/>
      <w:lvlJc w:val="left"/>
      <w:pPr>
        <w:ind w:left="7822" w:hanging="360"/>
      </w:pPr>
      <w:rPr>
        <w:rFonts w:ascii="Wingdings" w:hAnsi="Wingdings" w:hint="default"/>
      </w:rPr>
    </w:lvl>
  </w:abstractNum>
  <w:abstractNum w:abstractNumId="29" w15:restartNumberingAfterBreak="0">
    <w:nsid w:val="2B050942"/>
    <w:multiLevelType w:val="multilevel"/>
    <w:tmpl w:val="F02ECA72"/>
    <w:styleLink w:val="Listeactuelle1"/>
    <w:lvl w:ilvl="0">
      <w:start w:val="1"/>
      <w:numFmt w:val="decimal"/>
      <w:lvlText w:val="%1"/>
      <w:lvlJc w:val="left"/>
      <w:pPr>
        <w:ind w:left="432" w:hanging="432"/>
      </w:pPr>
      <w:rPr>
        <w:rFonts w:hint="default"/>
      </w:rPr>
    </w:lvl>
    <w:lvl w:ilvl="1">
      <w:start w:val="1"/>
      <w:numFmt w:val="decimal"/>
      <w:lvlRestart w:val="0"/>
      <w:lvlText w:val="%1.%2"/>
      <w:lvlJc w:val="left"/>
      <w:pPr>
        <w:ind w:left="794" w:hanging="794"/>
      </w:pPr>
      <w:rPr>
        <w:rFonts w:ascii="Open Sans" w:hAnsi="Open San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2BEA771E"/>
    <w:multiLevelType w:val="hybridMultilevel"/>
    <w:tmpl w:val="11D0A3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2CF0292F"/>
    <w:multiLevelType w:val="hybridMultilevel"/>
    <w:tmpl w:val="565ED7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16E0284"/>
    <w:multiLevelType w:val="hybridMultilevel"/>
    <w:tmpl w:val="6B02C956"/>
    <w:lvl w:ilvl="0" w:tplc="E86C09AC">
      <w:start w:val="1"/>
      <w:numFmt w:val="bullet"/>
      <w:lvlText w:val=""/>
      <w:lvlJc w:val="left"/>
      <w:pPr>
        <w:ind w:left="720" w:hanging="360"/>
      </w:pPr>
      <w:rPr>
        <w:rFonts w:ascii="Symbol" w:hAnsi="Symbol" w:hint="default"/>
        <w:u w:color="CCAC55"/>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1D73727"/>
    <w:multiLevelType w:val="hybridMultilevel"/>
    <w:tmpl w:val="11F648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28B364C"/>
    <w:multiLevelType w:val="hybridMultilevel"/>
    <w:tmpl w:val="5ADE68CA"/>
    <w:lvl w:ilvl="0" w:tplc="2B20DB92">
      <w:start w:val="1"/>
      <w:numFmt w:val="bullet"/>
      <w:lvlText w:val=""/>
      <w:lvlJc w:val="left"/>
      <w:pPr>
        <w:ind w:left="1440" w:hanging="360"/>
      </w:pPr>
      <w:rPr>
        <w:rFonts w:ascii="Symbol" w:hAnsi="Symbol" w:hint="default"/>
        <w:color w:val="CCAC55"/>
        <w:u w:color="CCAC55"/>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15:restartNumberingAfterBreak="0">
    <w:nsid w:val="35163F3D"/>
    <w:multiLevelType w:val="hybridMultilevel"/>
    <w:tmpl w:val="6520ED8E"/>
    <w:lvl w:ilvl="0" w:tplc="112ADB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35374364"/>
    <w:multiLevelType w:val="hybridMultilevel"/>
    <w:tmpl w:val="1C9AAC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64C35A6"/>
    <w:multiLevelType w:val="hybridMultilevel"/>
    <w:tmpl w:val="45F2A8FC"/>
    <w:lvl w:ilvl="0" w:tplc="2B20DB92">
      <w:start w:val="1"/>
      <w:numFmt w:val="bullet"/>
      <w:lvlText w:val=""/>
      <w:lvlJc w:val="left"/>
      <w:pPr>
        <w:ind w:left="1069" w:hanging="360"/>
      </w:pPr>
      <w:rPr>
        <w:rFonts w:ascii="Symbol" w:hAnsi="Symbol" w:hint="default"/>
        <w:color w:val="CCAC55"/>
        <w:u w:color="CCAC55"/>
      </w:rPr>
    </w:lvl>
    <w:lvl w:ilvl="1" w:tplc="FFFFFFFF">
      <w:start w:val="1"/>
      <w:numFmt w:val="bullet"/>
      <w:lvlText w:val="o"/>
      <w:lvlJc w:val="left"/>
      <w:pPr>
        <w:ind w:left="3153" w:hanging="360"/>
      </w:pPr>
      <w:rPr>
        <w:rFonts w:ascii="Courier New" w:hAnsi="Courier New" w:cs="Courier New" w:hint="default"/>
      </w:rPr>
    </w:lvl>
    <w:lvl w:ilvl="2" w:tplc="FFFFFFFF">
      <w:start w:val="1"/>
      <w:numFmt w:val="bullet"/>
      <w:lvlText w:val=""/>
      <w:lvlJc w:val="left"/>
      <w:pPr>
        <w:ind w:left="3873" w:hanging="360"/>
      </w:pPr>
      <w:rPr>
        <w:rFonts w:ascii="Wingdings" w:hAnsi="Wingdings" w:hint="default"/>
      </w:rPr>
    </w:lvl>
    <w:lvl w:ilvl="3" w:tplc="FFFFFFFF" w:tentative="1">
      <w:start w:val="1"/>
      <w:numFmt w:val="bullet"/>
      <w:lvlText w:val=""/>
      <w:lvlJc w:val="left"/>
      <w:pPr>
        <w:ind w:left="4593" w:hanging="360"/>
      </w:pPr>
      <w:rPr>
        <w:rFonts w:ascii="Symbol" w:hAnsi="Symbol" w:hint="default"/>
      </w:rPr>
    </w:lvl>
    <w:lvl w:ilvl="4" w:tplc="FFFFFFFF" w:tentative="1">
      <w:start w:val="1"/>
      <w:numFmt w:val="bullet"/>
      <w:lvlText w:val="o"/>
      <w:lvlJc w:val="left"/>
      <w:pPr>
        <w:ind w:left="5313" w:hanging="360"/>
      </w:pPr>
      <w:rPr>
        <w:rFonts w:ascii="Courier New" w:hAnsi="Courier New" w:cs="Courier New" w:hint="default"/>
      </w:rPr>
    </w:lvl>
    <w:lvl w:ilvl="5" w:tplc="FFFFFFFF" w:tentative="1">
      <w:start w:val="1"/>
      <w:numFmt w:val="bullet"/>
      <w:lvlText w:val=""/>
      <w:lvlJc w:val="left"/>
      <w:pPr>
        <w:ind w:left="6033" w:hanging="360"/>
      </w:pPr>
      <w:rPr>
        <w:rFonts w:ascii="Wingdings" w:hAnsi="Wingdings" w:hint="default"/>
      </w:rPr>
    </w:lvl>
    <w:lvl w:ilvl="6" w:tplc="FFFFFFFF" w:tentative="1">
      <w:start w:val="1"/>
      <w:numFmt w:val="bullet"/>
      <w:lvlText w:val=""/>
      <w:lvlJc w:val="left"/>
      <w:pPr>
        <w:ind w:left="6753" w:hanging="360"/>
      </w:pPr>
      <w:rPr>
        <w:rFonts w:ascii="Symbol" w:hAnsi="Symbol" w:hint="default"/>
      </w:rPr>
    </w:lvl>
    <w:lvl w:ilvl="7" w:tplc="FFFFFFFF" w:tentative="1">
      <w:start w:val="1"/>
      <w:numFmt w:val="bullet"/>
      <w:lvlText w:val="o"/>
      <w:lvlJc w:val="left"/>
      <w:pPr>
        <w:ind w:left="7473" w:hanging="360"/>
      </w:pPr>
      <w:rPr>
        <w:rFonts w:ascii="Courier New" w:hAnsi="Courier New" w:cs="Courier New" w:hint="default"/>
      </w:rPr>
    </w:lvl>
    <w:lvl w:ilvl="8" w:tplc="FFFFFFFF" w:tentative="1">
      <w:start w:val="1"/>
      <w:numFmt w:val="bullet"/>
      <w:lvlText w:val=""/>
      <w:lvlJc w:val="left"/>
      <w:pPr>
        <w:ind w:left="8193" w:hanging="360"/>
      </w:pPr>
      <w:rPr>
        <w:rFonts w:ascii="Wingdings" w:hAnsi="Wingdings" w:hint="default"/>
      </w:rPr>
    </w:lvl>
  </w:abstractNum>
  <w:abstractNum w:abstractNumId="38" w15:restartNumberingAfterBreak="0">
    <w:nsid w:val="3830383B"/>
    <w:multiLevelType w:val="hybridMultilevel"/>
    <w:tmpl w:val="FEB29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3887531F"/>
    <w:multiLevelType w:val="hybridMultilevel"/>
    <w:tmpl w:val="AD261CFE"/>
    <w:lvl w:ilvl="0" w:tplc="FFFFFFFF">
      <w:start w:val="1"/>
      <w:numFmt w:val="bullet"/>
      <w:lvlText w:val=""/>
      <w:lvlJc w:val="left"/>
      <w:pPr>
        <w:ind w:left="1713" w:hanging="360"/>
      </w:pPr>
      <w:rPr>
        <w:rFonts w:ascii="Symbol" w:hAnsi="Symbol" w:hint="default"/>
      </w:rPr>
    </w:lvl>
    <w:lvl w:ilvl="1" w:tplc="2B20DB92">
      <w:start w:val="1"/>
      <w:numFmt w:val="bullet"/>
      <w:lvlText w:val=""/>
      <w:lvlJc w:val="left"/>
      <w:pPr>
        <w:ind w:left="1004" w:hanging="360"/>
      </w:pPr>
      <w:rPr>
        <w:rFonts w:ascii="Symbol" w:hAnsi="Symbol" w:hint="default"/>
        <w:color w:val="CCAC55"/>
        <w:u w:color="CCAC55"/>
      </w:rPr>
    </w:lvl>
    <w:lvl w:ilvl="2" w:tplc="FFFFFFFF" w:tentative="1">
      <w:start w:val="1"/>
      <w:numFmt w:val="bullet"/>
      <w:lvlText w:val=""/>
      <w:lvlJc w:val="left"/>
      <w:pPr>
        <w:ind w:left="3153" w:hanging="360"/>
      </w:pPr>
      <w:rPr>
        <w:rFonts w:ascii="Wingdings" w:hAnsi="Wingdings" w:hint="default"/>
      </w:rPr>
    </w:lvl>
    <w:lvl w:ilvl="3" w:tplc="FFFFFFFF" w:tentative="1">
      <w:start w:val="1"/>
      <w:numFmt w:val="bullet"/>
      <w:lvlText w:val=""/>
      <w:lvlJc w:val="left"/>
      <w:pPr>
        <w:ind w:left="3873" w:hanging="360"/>
      </w:pPr>
      <w:rPr>
        <w:rFonts w:ascii="Symbol" w:hAnsi="Symbol" w:hint="default"/>
      </w:rPr>
    </w:lvl>
    <w:lvl w:ilvl="4" w:tplc="FFFFFFFF" w:tentative="1">
      <w:start w:val="1"/>
      <w:numFmt w:val="bullet"/>
      <w:lvlText w:val="o"/>
      <w:lvlJc w:val="left"/>
      <w:pPr>
        <w:ind w:left="4593" w:hanging="360"/>
      </w:pPr>
      <w:rPr>
        <w:rFonts w:ascii="Courier New" w:hAnsi="Courier New" w:cs="Courier New" w:hint="default"/>
      </w:rPr>
    </w:lvl>
    <w:lvl w:ilvl="5" w:tplc="FFFFFFFF" w:tentative="1">
      <w:start w:val="1"/>
      <w:numFmt w:val="bullet"/>
      <w:lvlText w:val=""/>
      <w:lvlJc w:val="left"/>
      <w:pPr>
        <w:ind w:left="5313" w:hanging="360"/>
      </w:pPr>
      <w:rPr>
        <w:rFonts w:ascii="Wingdings" w:hAnsi="Wingdings" w:hint="default"/>
      </w:rPr>
    </w:lvl>
    <w:lvl w:ilvl="6" w:tplc="FFFFFFFF" w:tentative="1">
      <w:start w:val="1"/>
      <w:numFmt w:val="bullet"/>
      <w:lvlText w:val=""/>
      <w:lvlJc w:val="left"/>
      <w:pPr>
        <w:ind w:left="6033" w:hanging="360"/>
      </w:pPr>
      <w:rPr>
        <w:rFonts w:ascii="Symbol" w:hAnsi="Symbol" w:hint="default"/>
      </w:rPr>
    </w:lvl>
    <w:lvl w:ilvl="7" w:tplc="FFFFFFFF" w:tentative="1">
      <w:start w:val="1"/>
      <w:numFmt w:val="bullet"/>
      <w:lvlText w:val="o"/>
      <w:lvlJc w:val="left"/>
      <w:pPr>
        <w:ind w:left="6753" w:hanging="360"/>
      </w:pPr>
      <w:rPr>
        <w:rFonts w:ascii="Courier New" w:hAnsi="Courier New" w:cs="Courier New" w:hint="default"/>
      </w:rPr>
    </w:lvl>
    <w:lvl w:ilvl="8" w:tplc="FFFFFFFF" w:tentative="1">
      <w:start w:val="1"/>
      <w:numFmt w:val="bullet"/>
      <w:lvlText w:val=""/>
      <w:lvlJc w:val="left"/>
      <w:pPr>
        <w:ind w:left="7473" w:hanging="360"/>
      </w:pPr>
      <w:rPr>
        <w:rFonts w:ascii="Wingdings" w:hAnsi="Wingdings" w:hint="default"/>
      </w:rPr>
    </w:lvl>
  </w:abstractNum>
  <w:abstractNum w:abstractNumId="40" w15:restartNumberingAfterBreak="0">
    <w:nsid w:val="3B990EEA"/>
    <w:multiLevelType w:val="multilevel"/>
    <w:tmpl w:val="32DA4246"/>
    <w:styleLink w:val="Listeactuelle11"/>
    <w:lvl w:ilvl="0">
      <w:start w:val="1"/>
      <w:numFmt w:val="decimal"/>
      <w:lvlText w:val="%1."/>
      <w:lvlJc w:val="left"/>
      <w:pPr>
        <w:ind w:left="792" w:hanging="360"/>
      </w:pPr>
      <w:rPr>
        <w:rFonts w:ascii="Open Sans" w:hAnsi="Open Sans" w:hint="default"/>
        <w:b/>
        <w:i w:val="0"/>
        <w:color w:val="333E5E"/>
        <w:sz w:val="24"/>
        <w:u w:val="none" w:color="CCAC55"/>
      </w:rPr>
    </w:lvl>
    <w:lvl w:ilvl="1">
      <w:start w:val="1"/>
      <w:numFmt w:val="decimal"/>
      <w:lvlText w:val="%1.%2."/>
      <w:lvlJc w:val="left"/>
      <w:pPr>
        <w:ind w:left="1224" w:hanging="432"/>
      </w:pPr>
      <w:rPr>
        <w:rFonts w:hint="default"/>
        <w:b/>
        <w:i w:val="0"/>
        <w:color w:val="333E5E"/>
        <w:sz w:val="24"/>
        <w:u w:color="333E5E"/>
      </w:rPr>
    </w:lvl>
    <w:lvl w:ilvl="2">
      <w:start w:val="1"/>
      <w:numFmt w:val="decimal"/>
      <w:lvlText w:val="%1.%2.%3."/>
      <w:lvlJc w:val="left"/>
      <w:pPr>
        <w:ind w:left="1656" w:hanging="504"/>
      </w:pPr>
      <w:rPr>
        <w:rFonts w:hint="default"/>
      </w:rPr>
    </w:lvl>
    <w:lvl w:ilvl="3">
      <w:start w:val="1"/>
      <w:numFmt w:val="decimal"/>
      <w:lvlText w:val="%1.%2.%3.%4."/>
      <w:lvlJc w:val="left"/>
      <w:pPr>
        <w:ind w:left="2160" w:hanging="648"/>
      </w:pPr>
      <w:rPr>
        <w:rFonts w:hint="default"/>
      </w:rPr>
    </w:lvl>
    <w:lvl w:ilvl="4">
      <w:start w:val="1"/>
      <w:numFmt w:val="decimal"/>
      <w:lvlText w:val="%1.%2.%3.%4.%5."/>
      <w:lvlJc w:val="left"/>
      <w:pPr>
        <w:ind w:left="2664" w:hanging="792"/>
      </w:pPr>
      <w:rPr>
        <w:rFonts w:hint="default"/>
      </w:rPr>
    </w:lvl>
    <w:lvl w:ilvl="5">
      <w:start w:val="1"/>
      <w:numFmt w:val="decimal"/>
      <w:lvlText w:val="%1.%2.%3.%4.%5.%6."/>
      <w:lvlJc w:val="left"/>
      <w:pPr>
        <w:ind w:left="3168" w:hanging="936"/>
      </w:pPr>
      <w:rPr>
        <w:rFonts w:hint="default"/>
      </w:rPr>
    </w:lvl>
    <w:lvl w:ilvl="6">
      <w:start w:val="1"/>
      <w:numFmt w:val="decimal"/>
      <w:lvlText w:val="%1.%2.%3.%4.%5.%6.%7."/>
      <w:lvlJc w:val="left"/>
      <w:pPr>
        <w:ind w:left="3672" w:hanging="1080"/>
      </w:pPr>
      <w:rPr>
        <w:rFonts w:hint="default"/>
      </w:rPr>
    </w:lvl>
    <w:lvl w:ilvl="7">
      <w:start w:val="1"/>
      <w:numFmt w:val="decimal"/>
      <w:lvlText w:val="%1.%2.%3.%4.%5.%6.%7.%8."/>
      <w:lvlJc w:val="left"/>
      <w:pPr>
        <w:ind w:left="4176" w:hanging="1224"/>
      </w:pPr>
      <w:rPr>
        <w:rFonts w:hint="default"/>
      </w:rPr>
    </w:lvl>
    <w:lvl w:ilvl="8">
      <w:start w:val="1"/>
      <w:numFmt w:val="decimal"/>
      <w:lvlText w:val="%1.%2.%3.%4.%5.%6.%7.%8.%9."/>
      <w:lvlJc w:val="left"/>
      <w:pPr>
        <w:ind w:left="4752" w:hanging="1440"/>
      </w:pPr>
      <w:rPr>
        <w:rFonts w:hint="default"/>
      </w:rPr>
    </w:lvl>
  </w:abstractNum>
  <w:abstractNum w:abstractNumId="41" w15:restartNumberingAfterBreak="0">
    <w:nsid w:val="3C0D78FC"/>
    <w:multiLevelType w:val="hybridMultilevel"/>
    <w:tmpl w:val="DBCEF4EC"/>
    <w:lvl w:ilvl="0" w:tplc="FFFFFFFF">
      <w:start w:val="1"/>
      <w:numFmt w:val="bullet"/>
      <w:lvlText w:val=""/>
      <w:lvlJc w:val="left"/>
      <w:pPr>
        <w:ind w:left="720" w:hanging="360"/>
      </w:pPr>
      <w:rPr>
        <w:rFonts w:ascii="Symbol" w:hAnsi="Symbol" w:hint="default"/>
        <w:u w:color="CCAC55"/>
      </w:rPr>
    </w:lvl>
    <w:lvl w:ilvl="1" w:tplc="2B20DB92">
      <w:start w:val="1"/>
      <w:numFmt w:val="bullet"/>
      <w:lvlText w:val=""/>
      <w:lvlJc w:val="left"/>
      <w:pPr>
        <w:ind w:left="1440" w:hanging="360"/>
      </w:pPr>
      <w:rPr>
        <w:rFonts w:ascii="Symbol" w:hAnsi="Symbol" w:hint="default"/>
        <w:color w:val="CCAC55"/>
        <w:u w:color="CCAC55"/>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3C4A1AEC"/>
    <w:multiLevelType w:val="hybridMultilevel"/>
    <w:tmpl w:val="FCBC6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3C554E1D"/>
    <w:multiLevelType w:val="multilevel"/>
    <w:tmpl w:val="6E9238E4"/>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072" w:hanging="504"/>
      </w:pPr>
      <w:rPr>
        <w:rFonts w:hint="default"/>
      </w:rPr>
    </w:lvl>
    <w:lvl w:ilvl="3">
      <w:start w:val="1"/>
      <w:numFmt w:val="decimal"/>
      <w:lvlText w:val="%1.%2.%3.%4."/>
      <w:lvlJc w:val="left"/>
      <w:pPr>
        <w:ind w:left="1640"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3DC150F3"/>
    <w:multiLevelType w:val="hybridMultilevel"/>
    <w:tmpl w:val="B608E9D6"/>
    <w:lvl w:ilvl="0" w:tplc="5082FD2A">
      <w:start w:val="1"/>
      <w:numFmt w:val="bullet"/>
      <w:lvlText w:val=""/>
      <w:lvlJc w:val="left"/>
      <w:pPr>
        <w:ind w:left="1080" w:hanging="360"/>
      </w:pPr>
      <w:rPr>
        <w:rFonts w:ascii="Symbol" w:hAnsi="Symbol" w:hint="default"/>
        <w:color w:val="000000" w:themeColor="text1"/>
        <w:u w:color="CCAC55"/>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5" w15:restartNumberingAfterBreak="0">
    <w:nsid w:val="406535EC"/>
    <w:multiLevelType w:val="hybridMultilevel"/>
    <w:tmpl w:val="C55037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1E070A9"/>
    <w:multiLevelType w:val="hybridMultilevel"/>
    <w:tmpl w:val="D6FAE188"/>
    <w:lvl w:ilvl="0" w:tplc="60783D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422718E0"/>
    <w:multiLevelType w:val="multilevel"/>
    <w:tmpl w:val="F3629AD6"/>
    <w:lvl w:ilvl="0">
      <w:start w:val="1"/>
      <w:numFmt w:val="upperRoman"/>
      <w:pStyle w:val="Titre"/>
      <w:lvlText w:val="%1"/>
      <w:lvlJc w:val="left"/>
      <w:pPr>
        <w:ind w:left="360" w:hanging="360"/>
      </w:pPr>
      <w:rPr>
        <w:rFonts w:ascii="Montserrat" w:hAnsi="Montserrat" w:hint="default"/>
        <w:b w:val="0"/>
        <w:i w:val="0"/>
        <w:color w:val="CCAC55"/>
        <w:sz w:val="26"/>
        <w:u w:val="none" w:color="CCAC55"/>
      </w:rPr>
    </w:lvl>
    <w:lvl w:ilvl="1">
      <w:start w:val="1"/>
      <w:numFmt w:val="decimal"/>
      <w:lvlText w:val="%2"/>
      <w:lvlJc w:val="left"/>
      <w:pPr>
        <w:ind w:left="720" w:hanging="360"/>
      </w:pPr>
      <w:rPr>
        <w:rFonts w:ascii="Open Sans" w:hAnsi="Open Sans" w:hint="default"/>
        <w:b/>
        <w:i w:val="0"/>
        <w:color w:val="333E5E"/>
        <w:sz w:val="24"/>
        <w:u w:color="333E5E"/>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42C07C9E"/>
    <w:multiLevelType w:val="hybridMultilevel"/>
    <w:tmpl w:val="2020ED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434A1E52"/>
    <w:multiLevelType w:val="hybridMultilevel"/>
    <w:tmpl w:val="C14E48F8"/>
    <w:lvl w:ilvl="0" w:tplc="9056E0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45951742"/>
    <w:multiLevelType w:val="hybridMultilevel"/>
    <w:tmpl w:val="CF907C50"/>
    <w:lvl w:ilvl="0" w:tplc="FFFFFFFF">
      <w:start w:val="1"/>
      <w:numFmt w:val="bullet"/>
      <w:lvlText w:val=""/>
      <w:lvlJc w:val="left"/>
      <w:pPr>
        <w:ind w:left="1713" w:hanging="360"/>
      </w:pPr>
      <w:rPr>
        <w:rFonts w:ascii="Symbol" w:hAnsi="Symbol" w:hint="default"/>
      </w:rPr>
    </w:lvl>
    <w:lvl w:ilvl="1" w:tplc="2B20DB92">
      <w:start w:val="1"/>
      <w:numFmt w:val="bullet"/>
      <w:lvlText w:val=""/>
      <w:lvlJc w:val="left"/>
      <w:pPr>
        <w:ind w:left="1004" w:hanging="360"/>
      </w:pPr>
      <w:rPr>
        <w:rFonts w:ascii="Symbol" w:hAnsi="Symbol" w:hint="default"/>
        <w:color w:val="CCAC55"/>
        <w:u w:color="CCAC55"/>
      </w:rPr>
    </w:lvl>
    <w:lvl w:ilvl="2" w:tplc="FFFFFFFF" w:tentative="1">
      <w:start w:val="1"/>
      <w:numFmt w:val="bullet"/>
      <w:lvlText w:val=""/>
      <w:lvlJc w:val="left"/>
      <w:pPr>
        <w:ind w:left="3153" w:hanging="360"/>
      </w:pPr>
      <w:rPr>
        <w:rFonts w:ascii="Wingdings" w:hAnsi="Wingdings" w:hint="default"/>
      </w:rPr>
    </w:lvl>
    <w:lvl w:ilvl="3" w:tplc="FFFFFFFF" w:tentative="1">
      <w:start w:val="1"/>
      <w:numFmt w:val="bullet"/>
      <w:lvlText w:val=""/>
      <w:lvlJc w:val="left"/>
      <w:pPr>
        <w:ind w:left="3873" w:hanging="360"/>
      </w:pPr>
      <w:rPr>
        <w:rFonts w:ascii="Symbol" w:hAnsi="Symbol" w:hint="default"/>
      </w:rPr>
    </w:lvl>
    <w:lvl w:ilvl="4" w:tplc="FFFFFFFF" w:tentative="1">
      <w:start w:val="1"/>
      <w:numFmt w:val="bullet"/>
      <w:lvlText w:val="o"/>
      <w:lvlJc w:val="left"/>
      <w:pPr>
        <w:ind w:left="4593" w:hanging="360"/>
      </w:pPr>
      <w:rPr>
        <w:rFonts w:ascii="Courier New" w:hAnsi="Courier New" w:cs="Courier New" w:hint="default"/>
      </w:rPr>
    </w:lvl>
    <w:lvl w:ilvl="5" w:tplc="FFFFFFFF" w:tentative="1">
      <w:start w:val="1"/>
      <w:numFmt w:val="bullet"/>
      <w:lvlText w:val=""/>
      <w:lvlJc w:val="left"/>
      <w:pPr>
        <w:ind w:left="5313" w:hanging="360"/>
      </w:pPr>
      <w:rPr>
        <w:rFonts w:ascii="Wingdings" w:hAnsi="Wingdings" w:hint="default"/>
      </w:rPr>
    </w:lvl>
    <w:lvl w:ilvl="6" w:tplc="FFFFFFFF" w:tentative="1">
      <w:start w:val="1"/>
      <w:numFmt w:val="bullet"/>
      <w:lvlText w:val=""/>
      <w:lvlJc w:val="left"/>
      <w:pPr>
        <w:ind w:left="6033" w:hanging="360"/>
      </w:pPr>
      <w:rPr>
        <w:rFonts w:ascii="Symbol" w:hAnsi="Symbol" w:hint="default"/>
      </w:rPr>
    </w:lvl>
    <w:lvl w:ilvl="7" w:tplc="FFFFFFFF" w:tentative="1">
      <w:start w:val="1"/>
      <w:numFmt w:val="bullet"/>
      <w:lvlText w:val="o"/>
      <w:lvlJc w:val="left"/>
      <w:pPr>
        <w:ind w:left="6753" w:hanging="360"/>
      </w:pPr>
      <w:rPr>
        <w:rFonts w:ascii="Courier New" w:hAnsi="Courier New" w:cs="Courier New" w:hint="default"/>
      </w:rPr>
    </w:lvl>
    <w:lvl w:ilvl="8" w:tplc="FFFFFFFF" w:tentative="1">
      <w:start w:val="1"/>
      <w:numFmt w:val="bullet"/>
      <w:lvlText w:val=""/>
      <w:lvlJc w:val="left"/>
      <w:pPr>
        <w:ind w:left="7473" w:hanging="360"/>
      </w:pPr>
      <w:rPr>
        <w:rFonts w:ascii="Wingdings" w:hAnsi="Wingdings" w:hint="default"/>
      </w:rPr>
    </w:lvl>
  </w:abstractNum>
  <w:abstractNum w:abstractNumId="51" w15:restartNumberingAfterBreak="0">
    <w:nsid w:val="46492E6D"/>
    <w:multiLevelType w:val="hybridMultilevel"/>
    <w:tmpl w:val="9E721940"/>
    <w:lvl w:ilvl="0" w:tplc="E4E24A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4886012F"/>
    <w:multiLevelType w:val="hybridMultilevel"/>
    <w:tmpl w:val="F6D626A4"/>
    <w:lvl w:ilvl="0" w:tplc="49D82FCC">
      <w:start w:val="1"/>
      <w:numFmt w:val="decimal"/>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48A363D7"/>
    <w:multiLevelType w:val="hybridMultilevel"/>
    <w:tmpl w:val="1A9641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49A92534"/>
    <w:multiLevelType w:val="hybridMultilevel"/>
    <w:tmpl w:val="D5D6F474"/>
    <w:lvl w:ilvl="0" w:tplc="E86C09AC">
      <w:start w:val="1"/>
      <w:numFmt w:val="bullet"/>
      <w:lvlText w:val=""/>
      <w:lvlJc w:val="left"/>
      <w:pPr>
        <w:ind w:left="720" w:hanging="360"/>
      </w:pPr>
      <w:rPr>
        <w:rFonts w:ascii="Symbol" w:hAnsi="Symbol" w:hint="default"/>
        <w:u w:color="CCAC5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4A7418AA"/>
    <w:multiLevelType w:val="multilevel"/>
    <w:tmpl w:val="79BCA1E4"/>
    <w:styleLink w:val="Listeactuelle9"/>
    <w:lvl w:ilvl="0">
      <w:start w:val="1"/>
      <w:numFmt w:val="decimal"/>
      <w:lvlText w:val="%1."/>
      <w:lvlJc w:val="left"/>
      <w:pPr>
        <w:ind w:left="792" w:hanging="360"/>
      </w:pPr>
      <w:rPr>
        <w:rFonts w:ascii="Open Sans" w:hAnsi="Open Sans" w:hint="default"/>
        <w:b/>
        <w:i w:val="0"/>
        <w:color w:val="CCAC55"/>
        <w:sz w:val="24"/>
        <w:u w:val="none" w:color="CCAC55"/>
      </w:rPr>
    </w:lvl>
    <w:lvl w:ilvl="1">
      <w:start w:val="1"/>
      <w:numFmt w:val="decimal"/>
      <w:lvlText w:val="%1.%2."/>
      <w:lvlJc w:val="left"/>
      <w:pPr>
        <w:ind w:left="1224" w:hanging="432"/>
      </w:pPr>
      <w:rPr>
        <w:rFonts w:hint="default"/>
        <w:b/>
        <w:i w:val="0"/>
        <w:color w:val="333E5E"/>
        <w:sz w:val="24"/>
        <w:u w:color="333E5E"/>
      </w:rPr>
    </w:lvl>
    <w:lvl w:ilvl="2">
      <w:start w:val="1"/>
      <w:numFmt w:val="decimal"/>
      <w:lvlText w:val="%1.%2.%3."/>
      <w:lvlJc w:val="left"/>
      <w:pPr>
        <w:ind w:left="1656" w:hanging="504"/>
      </w:pPr>
      <w:rPr>
        <w:rFonts w:hint="default"/>
      </w:rPr>
    </w:lvl>
    <w:lvl w:ilvl="3">
      <w:start w:val="1"/>
      <w:numFmt w:val="decimal"/>
      <w:lvlText w:val="%1.%2.%3.%4."/>
      <w:lvlJc w:val="left"/>
      <w:pPr>
        <w:ind w:left="2160" w:hanging="648"/>
      </w:pPr>
      <w:rPr>
        <w:rFonts w:hint="default"/>
      </w:rPr>
    </w:lvl>
    <w:lvl w:ilvl="4">
      <w:start w:val="1"/>
      <w:numFmt w:val="decimal"/>
      <w:lvlText w:val="%1.%2.%3.%4.%5."/>
      <w:lvlJc w:val="left"/>
      <w:pPr>
        <w:ind w:left="2664" w:hanging="792"/>
      </w:pPr>
      <w:rPr>
        <w:rFonts w:hint="default"/>
      </w:rPr>
    </w:lvl>
    <w:lvl w:ilvl="5">
      <w:start w:val="1"/>
      <w:numFmt w:val="decimal"/>
      <w:lvlText w:val="%1.%2.%3.%4.%5.%6."/>
      <w:lvlJc w:val="left"/>
      <w:pPr>
        <w:ind w:left="3168" w:hanging="936"/>
      </w:pPr>
      <w:rPr>
        <w:rFonts w:hint="default"/>
      </w:rPr>
    </w:lvl>
    <w:lvl w:ilvl="6">
      <w:start w:val="1"/>
      <w:numFmt w:val="decimal"/>
      <w:lvlText w:val="%1.%2.%3.%4.%5.%6.%7."/>
      <w:lvlJc w:val="left"/>
      <w:pPr>
        <w:ind w:left="3672" w:hanging="1080"/>
      </w:pPr>
      <w:rPr>
        <w:rFonts w:hint="default"/>
      </w:rPr>
    </w:lvl>
    <w:lvl w:ilvl="7">
      <w:start w:val="1"/>
      <w:numFmt w:val="decimal"/>
      <w:lvlText w:val="%1.%2.%3.%4.%5.%6.%7.%8."/>
      <w:lvlJc w:val="left"/>
      <w:pPr>
        <w:ind w:left="4176" w:hanging="1224"/>
      </w:pPr>
      <w:rPr>
        <w:rFonts w:hint="default"/>
      </w:rPr>
    </w:lvl>
    <w:lvl w:ilvl="8">
      <w:start w:val="1"/>
      <w:numFmt w:val="decimal"/>
      <w:lvlText w:val="%1.%2.%3.%4.%5.%6.%7.%8.%9."/>
      <w:lvlJc w:val="left"/>
      <w:pPr>
        <w:ind w:left="4752" w:hanging="1440"/>
      </w:pPr>
      <w:rPr>
        <w:rFonts w:hint="default"/>
      </w:rPr>
    </w:lvl>
  </w:abstractNum>
  <w:abstractNum w:abstractNumId="56" w15:restartNumberingAfterBreak="0">
    <w:nsid w:val="4CAF2016"/>
    <w:multiLevelType w:val="hybridMultilevel"/>
    <w:tmpl w:val="CEDEC624"/>
    <w:lvl w:ilvl="0" w:tplc="C86091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4EC51939"/>
    <w:multiLevelType w:val="hybridMultilevel"/>
    <w:tmpl w:val="93D4B59C"/>
    <w:lvl w:ilvl="0" w:tplc="E86C09AC">
      <w:start w:val="1"/>
      <w:numFmt w:val="bullet"/>
      <w:lvlText w:val=""/>
      <w:lvlJc w:val="left"/>
      <w:pPr>
        <w:ind w:left="1080" w:hanging="360"/>
      </w:pPr>
      <w:rPr>
        <w:rFonts w:ascii="Symbol" w:hAnsi="Symbol" w:hint="default"/>
        <w:u w:color="CCAC55"/>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8" w15:restartNumberingAfterBreak="0">
    <w:nsid w:val="504407E8"/>
    <w:multiLevelType w:val="multilevel"/>
    <w:tmpl w:val="407E71F8"/>
    <w:styleLink w:val="Listeactuelle2"/>
    <w:lvl w:ilvl="0">
      <w:start w:val="1"/>
      <w:numFmt w:val="upperRoman"/>
      <w:lvlText w:val="%1"/>
      <w:lvlJc w:val="left"/>
      <w:pPr>
        <w:ind w:left="432" w:hanging="432"/>
      </w:pPr>
      <w:rPr>
        <w:rFonts w:hint="default"/>
      </w:rPr>
    </w:lvl>
    <w:lvl w:ilvl="1">
      <w:start w:val="1"/>
      <w:numFmt w:val="decimal"/>
      <w:lvlRestart w:val="0"/>
      <w:lvlText w:val="%1.%2"/>
      <w:lvlJc w:val="left"/>
      <w:pPr>
        <w:ind w:left="794" w:hanging="794"/>
      </w:pPr>
      <w:rPr>
        <w:rFonts w:ascii="Open Sans" w:hAnsi="Open San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9" w15:restartNumberingAfterBreak="0">
    <w:nsid w:val="52670742"/>
    <w:multiLevelType w:val="hybridMultilevel"/>
    <w:tmpl w:val="489E5B3A"/>
    <w:lvl w:ilvl="0" w:tplc="E86C09AC">
      <w:start w:val="1"/>
      <w:numFmt w:val="bullet"/>
      <w:lvlText w:val=""/>
      <w:lvlJc w:val="left"/>
      <w:pPr>
        <w:ind w:left="720" w:hanging="360"/>
      </w:pPr>
      <w:rPr>
        <w:rFonts w:ascii="Symbol" w:hAnsi="Symbol" w:hint="default"/>
        <w:u w:color="CCAC5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549B7B16"/>
    <w:multiLevelType w:val="hybridMultilevel"/>
    <w:tmpl w:val="83329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54B61145"/>
    <w:multiLevelType w:val="hybridMultilevel"/>
    <w:tmpl w:val="5024FF66"/>
    <w:lvl w:ilvl="0" w:tplc="2B20DB92">
      <w:start w:val="1"/>
      <w:numFmt w:val="bullet"/>
      <w:lvlText w:val=""/>
      <w:lvlJc w:val="left"/>
      <w:pPr>
        <w:ind w:left="720" w:hanging="360"/>
      </w:pPr>
      <w:rPr>
        <w:rFonts w:ascii="Symbol" w:hAnsi="Symbol" w:hint="default"/>
        <w:color w:val="CCAC55"/>
        <w:u w:color="CCAC5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55F5502A"/>
    <w:multiLevelType w:val="hybridMultilevel"/>
    <w:tmpl w:val="B6E02188"/>
    <w:lvl w:ilvl="0" w:tplc="FFFFFFFF">
      <w:start w:val="1"/>
      <w:numFmt w:val="bullet"/>
      <w:lvlText w:val=""/>
      <w:lvlJc w:val="left"/>
      <w:pPr>
        <w:ind w:left="1713" w:hanging="360"/>
      </w:pPr>
      <w:rPr>
        <w:rFonts w:ascii="Symbol" w:hAnsi="Symbol" w:hint="default"/>
      </w:rPr>
    </w:lvl>
    <w:lvl w:ilvl="1" w:tplc="2B20DB92">
      <w:start w:val="1"/>
      <w:numFmt w:val="bullet"/>
      <w:lvlText w:val=""/>
      <w:lvlJc w:val="left"/>
      <w:pPr>
        <w:ind w:left="1069" w:hanging="360"/>
      </w:pPr>
      <w:rPr>
        <w:rFonts w:ascii="Symbol" w:hAnsi="Symbol" w:hint="default"/>
        <w:color w:val="CCAC55"/>
        <w:u w:color="CCAC55"/>
      </w:rPr>
    </w:lvl>
    <w:lvl w:ilvl="2" w:tplc="FFFFFFFF" w:tentative="1">
      <w:start w:val="1"/>
      <w:numFmt w:val="bullet"/>
      <w:lvlText w:val=""/>
      <w:lvlJc w:val="left"/>
      <w:pPr>
        <w:ind w:left="3153" w:hanging="360"/>
      </w:pPr>
      <w:rPr>
        <w:rFonts w:ascii="Wingdings" w:hAnsi="Wingdings" w:hint="default"/>
      </w:rPr>
    </w:lvl>
    <w:lvl w:ilvl="3" w:tplc="FFFFFFFF" w:tentative="1">
      <w:start w:val="1"/>
      <w:numFmt w:val="bullet"/>
      <w:lvlText w:val=""/>
      <w:lvlJc w:val="left"/>
      <w:pPr>
        <w:ind w:left="3873" w:hanging="360"/>
      </w:pPr>
      <w:rPr>
        <w:rFonts w:ascii="Symbol" w:hAnsi="Symbol" w:hint="default"/>
      </w:rPr>
    </w:lvl>
    <w:lvl w:ilvl="4" w:tplc="FFFFFFFF" w:tentative="1">
      <w:start w:val="1"/>
      <w:numFmt w:val="bullet"/>
      <w:lvlText w:val="o"/>
      <w:lvlJc w:val="left"/>
      <w:pPr>
        <w:ind w:left="4593" w:hanging="360"/>
      </w:pPr>
      <w:rPr>
        <w:rFonts w:ascii="Courier New" w:hAnsi="Courier New" w:cs="Courier New" w:hint="default"/>
      </w:rPr>
    </w:lvl>
    <w:lvl w:ilvl="5" w:tplc="FFFFFFFF" w:tentative="1">
      <w:start w:val="1"/>
      <w:numFmt w:val="bullet"/>
      <w:lvlText w:val=""/>
      <w:lvlJc w:val="left"/>
      <w:pPr>
        <w:ind w:left="5313" w:hanging="360"/>
      </w:pPr>
      <w:rPr>
        <w:rFonts w:ascii="Wingdings" w:hAnsi="Wingdings" w:hint="default"/>
      </w:rPr>
    </w:lvl>
    <w:lvl w:ilvl="6" w:tplc="FFFFFFFF" w:tentative="1">
      <w:start w:val="1"/>
      <w:numFmt w:val="bullet"/>
      <w:lvlText w:val=""/>
      <w:lvlJc w:val="left"/>
      <w:pPr>
        <w:ind w:left="6033" w:hanging="360"/>
      </w:pPr>
      <w:rPr>
        <w:rFonts w:ascii="Symbol" w:hAnsi="Symbol" w:hint="default"/>
      </w:rPr>
    </w:lvl>
    <w:lvl w:ilvl="7" w:tplc="FFFFFFFF" w:tentative="1">
      <w:start w:val="1"/>
      <w:numFmt w:val="bullet"/>
      <w:lvlText w:val="o"/>
      <w:lvlJc w:val="left"/>
      <w:pPr>
        <w:ind w:left="6753" w:hanging="360"/>
      </w:pPr>
      <w:rPr>
        <w:rFonts w:ascii="Courier New" w:hAnsi="Courier New" w:cs="Courier New" w:hint="default"/>
      </w:rPr>
    </w:lvl>
    <w:lvl w:ilvl="8" w:tplc="FFFFFFFF" w:tentative="1">
      <w:start w:val="1"/>
      <w:numFmt w:val="bullet"/>
      <w:lvlText w:val=""/>
      <w:lvlJc w:val="left"/>
      <w:pPr>
        <w:ind w:left="7473" w:hanging="360"/>
      </w:pPr>
      <w:rPr>
        <w:rFonts w:ascii="Wingdings" w:hAnsi="Wingdings" w:hint="default"/>
      </w:rPr>
    </w:lvl>
  </w:abstractNum>
  <w:abstractNum w:abstractNumId="63" w15:restartNumberingAfterBreak="0">
    <w:nsid w:val="57326910"/>
    <w:multiLevelType w:val="hybridMultilevel"/>
    <w:tmpl w:val="E086F174"/>
    <w:lvl w:ilvl="0" w:tplc="100C0003">
      <w:start w:val="1"/>
      <w:numFmt w:val="bullet"/>
      <w:lvlText w:val="o"/>
      <w:lvlJc w:val="left"/>
      <w:pPr>
        <w:ind w:left="2348" w:hanging="360"/>
      </w:pPr>
      <w:rPr>
        <w:rFonts w:ascii="Courier New" w:hAnsi="Courier New" w:cs="Courier New" w:hint="default"/>
      </w:rPr>
    </w:lvl>
    <w:lvl w:ilvl="1" w:tplc="100C0003" w:tentative="1">
      <w:start w:val="1"/>
      <w:numFmt w:val="bullet"/>
      <w:lvlText w:val="o"/>
      <w:lvlJc w:val="left"/>
      <w:pPr>
        <w:ind w:left="3068" w:hanging="360"/>
      </w:pPr>
      <w:rPr>
        <w:rFonts w:ascii="Courier New" w:hAnsi="Courier New" w:cs="Courier New" w:hint="default"/>
      </w:rPr>
    </w:lvl>
    <w:lvl w:ilvl="2" w:tplc="100C0005" w:tentative="1">
      <w:start w:val="1"/>
      <w:numFmt w:val="bullet"/>
      <w:lvlText w:val=""/>
      <w:lvlJc w:val="left"/>
      <w:pPr>
        <w:ind w:left="3788" w:hanging="360"/>
      </w:pPr>
      <w:rPr>
        <w:rFonts w:ascii="Wingdings" w:hAnsi="Wingdings" w:hint="default"/>
      </w:rPr>
    </w:lvl>
    <w:lvl w:ilvl="3" w:tplc="100C0001" w:tentative="1">
      <w:start w:val="1"/>
      <w:numFmt w:val="bullet"/>
      <w:lvlText w:val=""/>
      <w:lvlJc w:val="left"/>
      <w:pPr>
        <w:ind w:left="4508" w:hanging="360"/>
      </w:pPr>
      <w:rPr>
        <w:rFonts w:ascii="Symbol" w:hAnsi="Symbol" w:hint="default"/>
      </w:rPr>
    </w:lvl>
    <w:lvl w:ilvl="4" w:tplc="100C0003" w:tentative="1">
      <w:start w:val="1"/>
      <w:numFmt w:val="bullet"/>
      <w:lvlText w:val="o"/>
      <w:lvlJc w:val="left"/>
      <w:pPr>
        <w:ind w:left="5228" w:hanging="360"/>
      </w:pPr>
      <w:rPr>
        <w:rFonts w:ascii="Courier New" w:hAnsi="Courier New" w:cs="Courier New" w:hint="default"/>
      </w:rPr>
    </w:lvl>
    <w:lvl w:ilvl="5" w:tplc="100C0005" w:tentative="1">
      <w:start w:val="1"/>
      <w:numFmt w:val="bullet"/>
      <w:lvlText w:val=""/>
      <w:lvlJc w:val="left"/>
      <w:pPr>
        <w:ind w:left="5948" w:hanging="360"/>
      </w:pPr>
      <w:rPr>
        <w:rFonts w:ascii="Wingdings" w:hAnsi="Wingdings" w:hint="default"/>
      </w:rPr>
    </w:lvl>
    <w:lvl w:ilvl="6" w:tplc="100C0001" w:tentative="1">
      <w:start w:val="1"/>
      <w:numFmt w:val="bullet"/>
      <w:lvlText w:val=""/>
      <w:lvlJc w:val="left"/>
      <w:pPr>
        <w:ind w:left="6668" w:hanging="360"/>
      </w:pPr>
      <w:rPr>
        <w:rFonts w:ascii="Symbol" w:hAnsi="Symbol" w:hint="default"/>
      </w:rPr>
    </w:lvl>
    <w:lvl w:ilvl="7" w:tplc="100C0003" w:tentative="1">
      <w:start w:val="1"/>
      <w:numFmt w:val="bullet"/>
      <w:lvlText w:val="o"/>
      <w:lvlJc w:val="left"/>
      <w:pPr>
        <w:ind w:left="7388" w:hanging="360"/>
      </w:pPr>
      <w:rPr>
        <w:rFonts w:ascii="Courier New" w:hAnsi="Courier New" w:cs="Courier New" w:hint="default"/>
      </w:rPr>
    </w:lvl>
    <w:lvl w:ilvl="8" w:tplc="100C0005" w:tentative="1">
      <w:start w:val="1"/>
      <w:numFmt w:val="bullet"/>
      <w:lvlText w:val=""/>
      <w:lvlJc w:val="left"/>
      <w:pPr>
        <w:ind w:left="8108" w:hanging="360"/>
      </w:pPr>
      <w:rPr>
        <w:rFonts w:ascii="Wingdings" w:hAnsi="Wingdings" w:hint="default"/>
      </w:rPr>
    </w:lvl>
  </w:abstractNum>
  <w:abstractNum w:abstractNumId="64" w15:restartNumberingAfterBreak="0">
    <w:nsid w:val="589631B7"/>
    <w:multiLevelType w:val="hybridMultilevel"/>
    <w:tmpl w:val="08F61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59281386"/>
    <w:multiLevelType w:val="hybridMultilevel"/>
    <w:tmpl w:val="F5BE316A"/>
    <w:lvl w:ilvl="0" w:tplc="FFFFFFFF">
      <w:start w:val="1"/>
      <w:numFmt w:val="bullet"/>
      <w:lvlText w:val=""/>
      <w:lvlJc w:val="left"/>
      <w:pPr>
        <w:ind w:left="1713" w:hanging="360"/>
      </w:pPr>
      <w:rPr>
        <w:rFonts w:ascii="Symbol" w:hAnsi="Symbol" w:hint="default"/>
      </w:rPr>
    </w:lvl>
    <w:lvl w:ilvl="1" w:tplc="2B20DB92">
      <w:start w:val="1"/>
      <w:numFmt w:val="bullet"/>
      <w:lvlText w:val=""/>
      <w:lvlJc w:val="left"/>
      <w:pPr>
        <w:ind w:left="1004" w:hanging="360"/>
      </w:pPr>
      <w:rPr>
        <w:rFonts w:ascii="Symbol" w:hAnsi="Symbol" w:hint="default"/>
        <w:color w:val="CCAC55"/>
        <w:u w:color="CCAC55"/>
      </w:rPr>
    </w:lvl>
    <w:lvl w:ilvl="2" w:tplc="FFFFFFFF" w:tentative="1">
      <w:start w:val="1"/>
      <w:numFmt w:val="bullet"/>
      <w:lvlText w:val=""/>
      <w:lvlJc w:val="left"/>
      <w:pPr>
        <w:ind w:left="3153" w:hanging="360"/>
      </w:pPr>
      <w:rPr>
        <w:rFonts w:ascii="Wingdings" w:hAnsi="Wingdings" w:hint="default"/>
      </w:rPr>
    </w:lvl>
    <w:lvl w:ilvl="3" w:tplc="FFFFFFFF" w:tentative="1">
      <w:start w:val="1"/>
      <w:numFmt w:val="bullet"/>
      <w:lvlText w:val=""/>
      <w:lvlJc w:val="left"/>
      <w:pPr>
        <w:ind w:left="3873" w:hanging="360"/>
      </w:pPr>
      <w:rPr>
        <w:rFonts w:ascii="Symbol" w:hAnsi="Symbol" w:hint="default"/>
      </w:rPr>
    </w:lvl>
    <w:lvl w:ilvl="4" w:tplc="FFFFFFFF" w:tentative="1">
      <w:start w:val="1"/>
      <w:numFmt w:val="bullet"/>
      <w:lvlText w:val="o"/>
      <w:lvlJc w:val="left"/>
      <w:pPr>
        <w:ind w:left="4593" w:hanging="360"/>
      </w:pPr>
      <w:rPr>
        <w:rFonts w:ascii="Courier New" w:hAnsi="Courier New" w:cs="Courier New" w:hint="default"/>
      </w:rPr>
    </w:lvl>
    <w:lvl w:ilvl="5" w:tplc="FFFFFFFF" w:tentative="1">
      <w:start w:val="1"/>
      <w:numFmt w:val="bullet"/>
      <w:lvlText w:val=""/>
      <w:lvlJc w:val="left"/>
      <w:pPr>
        <w:ind w:left="5313" w:hanging="360"/>
      </w:pPr>
      <w:rPr>
        <w:rFonts w:ascii="Wingdings" w:hAnsi="Wingdings" w:hint="default"/>
      </w:rPr>
    </w:lvl>
    <w:lvl w:ilvl="6" w:tplc="FFFFFFFF" w:tentative="1">
      <w:start w:val="1"/>
      <w:numFmt w:val="bullet"/>
      <w:lvlText w:val=""/>
      <w:lvlJc w:val="left"/>
      <w:pPr>
        <w:ind w:left="6033" w:hanging="360"/>
      </w:pPr>
      <w:rPr>
        <w:rFonts w:ascii="Symbol" w:hAnsi="Symbol" w:hint="default"/>
      </w:rPr>
    </w:lvl>
    <w:lvl w:ilvl="7" w:tplc="FFFFFFFF" w:tentative="1">
      <w:start w:val="1"/>
      <w:numFmt w:val="bullet"/>
      <w:lvlText w:val="o"/>
      <w:lvlJc w:val="left"/>
      <w:pPr>
        <w:ind w:left="6753" w:hanging="360"/>
      </w:pPr>
      <w:rPr>
        <w:rFonts w:ascii="Courier New" w:hAnsi="Courier New" w:cs="Courier New" w:hint="default"/>
      </w:rPr>
    </w:lvl>
    <w:lvl w:ilvl="8" w:tplc="FFFFFFFF" w:tentative="1">
      <w:start w:val="1"/>
      <w:numFmt w:val="bullet"/>
      <w:lvlText w:val=""/>
      <w:lvlJc w:val="left"/>
      <w:pPr>
        <w:ind w:left="7473" w:hanging="360"/>
      </w:pPr>
      <w:rPr>
        <w:rFonts w:ascii="Wingdings" w:hAnsi="Wingdings" w:hint="default"/>
      </w:rPr>
    </w:lvl>
  </w:abstractNum>
  <w:abstractNum w:abstractNumId="66" w15:restartNumberingAfterBreak="0">
    <w:nsid w:val="5B116CD2"/>
    <w:multiLevelType w:val="hybridMultilevel"/>
    <w:tmpl w:val="6C78A612"/>
    <w:lvl w:ilvl="0" w:tplc="2B20DB92">
      <w:start w:val="1"/>
      <w:numFmt w:val="bullet"/>
      <w:lvlText w:val=""/>
      <w:lvlJc w:val="left"/>
      <w:pPr>
        <w:ind w:left="1069" w:hanging="360"/>
      </w:pPr>
      <w:rPr>
        <w:rFonts w:ascii="Symbol" w:hAnsi="Symbol" w:hint="default"/>
        <w:color w:val="CCAC55"/>
        <w:u w:color="CCAC55"/>
      </w:rPr>
    </w:lvl>
    <w:lvl w:ilvl="1" w:tplc="FFFFFFFF">
      <w:start w:val="1"/>
      <w:numFmt w:val="bullet"/>
      <w:lvlText w:val=""/>
      <w:lvlJc w:val="left"/>
      <w:pPr>
        <w:ind w:left="1069" w:hanging="360"/>
      </w:pPr>
      <w:rPr>
        <w:rFonts w:ascii="Symbol" w:hAnsi="Symbol" w:hint="default"/>
        <w:color w:val="CCAC55"/>
        <w:u w:color="CCAC55"/>
      </w:rPr>
    </w:lvl>
    <w:lvl w:ilvl="2" w:tplc="FFFFFFFF">
      <w:start w:val="1"/>
      <w:numFmt w:val="bullet"/>
      <w:lvlText w:val=""/>
      <w:lvlJc w:val="left"/>
      <w:pPr>
        <w:ind w:left="3721" w:hanging="360"/>
      </w:pPr>
      <w:rPr>
        <w:rFonts w:ascii="Wingdings" w:hAnsi="Wingdings" w:hint="default"/>
      </w:rPr>
    </w:lvl>
    <w:lvl w:ilvl="3" w:tplc="FFFFFFFF" w:tentative="1">
      <w:start w:val="1"/>
      <w:numFmt w:val="bullet"/>
      <w:lvlText w:val=""/>
      <w:lvlJc w:val="left"/>
      <w:pPr>
        <w:ind w:left="4441" w:hanging="360"/>
      </w:pPr>
      <w:rPr>
        <w:rFonts w:ascii="Symbol" w:hAnsi="Symbol" w:hint="default"/>
      </w:rPr>
    </w:lvl>
    <w:lvl w:ilvl="4" w:tplc="FFFFFFFF" w:tentative="1">
      <w:start w:val="1"/>
      <w:numFmt w:val="bullet"/>
      <w:lvlText w:val="o"/>
      <w:lvlJc w:val="left"/>
      <w:pPr>
        <w:ind w:left="5161" w:hanging="360"/>
      </w:pPr>
      <w:rPr>
        <w:rFonts w:ascii="Courier New" w:hAnsi="Courier New" w:cs="Courier New" w:hint="default"/>
      </w:rPr>
    </w:lvl>
    <w:lvl w:ilvl="5" w:tplc="FFFFFFFF" w:tentative="1">
      <w:start w:val="1"/>
      <w:numFmt w:val="bullet"/>
      <w:lvlText w:val=""/>
      <w:lvlJc w:val="left"/>
      <w:pPr>
        <w:ind w:left="5881" w:hanging="360"/>
      </w:pPr>
      <w:rPr>
        <w:rFonts w:ascii="Wingdings" w:hAnsi="Wingdings" w:hint="default"/>
      </w:rPr>
    </w:lvl>
    <w:lvl w:ilvl="6" w:tplc="FFFFFFFF" w:tentative="1">
      <w:start w:val="1"/>
      <w:numFmt w:val="bullet"/>
      <w:lvlText w:val=""/>
      <w:lvlJc w:val="left"/>
      <w:pPr>
        <w:ind w:left="6601" w:hanging="360"/>
      </w:pPr>
      <w:rPr>
        <w:rFonts w:ascii="Symbol" w:hAnsi="Symbol" w:hint="default"/>
      </w:rPr>
    </w:lvl>
    <w:lvl w:ilvl="7" w:tplc="FFFFFFFF" w:tentative="1">
      <w:start w:val="1"/>
      <w:numFmt w:val="bullet"/>
      <w:lvlText w:val="o"/>
      <w:lvlJc w:val="left"/>
      <w:pPr>
        <w:ind w:left="7321" w:hanging="360"/>
      </w:pPr>
      <w:rPr>
        <w:rFonts w:ascii="Courier New" w:hAnsi="Courier New" w:cs="Courier New" w:hint="default"/>
      </w:rPr>
    </w:lvl>
    <w:lvl w:ilvl="8" w:tplc="FFFFFFFF" w:tentative="1">
      <w:start w:val="1"/>
      <w:numFmt w:val="bullet"/>
      <w:lvlText w:val=""/>
      <w:lvlJc w:val="left"/>
      <w:pPr>
        <w:ind w:left="8041" w:hanging="360"/>
      </w:pPr>
      <w:rPr>
        <w:rFonts w:ascii="Wingdings" w:hAnsi="Wingdings" w:hint="default"/>
      </w:rPr>
    </w:lvl>
  </w:abstractNum>
  <w:abstractNum w:abstractNumId="67" w15:restartNumberingAfterBreak="0">
    <w:nsid w:val="5B9B0B3D"/>
    <w:multiLevelType w:val="multilevel"/>
    <w:tmpl w:val="C30077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072" w:hanging="504"/>
      </w:pPr>
      <w:rPr>
        <w:rFonts w:hint="default"/>
      </w:rPr>
    </w:lvl>
    <w:lvl w:ilvl="3">
      <w:start w:val="1"/>
      <w:numFmt w:val="decimal"/>
      <w:lvlText w:val="%1.%2.%3.%4."/>
      <w:lvlJc w:val="left"/>
      <w:pPr>
        <w:ind w:left="1640"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5DB81C53"/>
    <w:multiLevelType w:val="multilevel"/>
    <w:tmpl w:val="7844460A"/>
    <w:styleLink w:val="Listeactuelle10"/>
    <w:lvl w:ilvl="0">
      <w:start w:val="1"/>
      <w:numFmt w:val="upperRoman"/>
      <w:lvlText w:val="%1"/>
      <w:lvlJc w:val="left"/>
      <w:pPr>
        <w:ind w:left="360" w:hanging="360"/>
      </w:pPr>
      <w:rPr>
        <w:rFonts w:ascii="Montserrat" w:hAnsi="Montserrat" w:hint="default"/>
        <w:b/>
        <w:i w:val="0"/>
        <w:color w:val="CCAC55"/>
        <w:sz w:val="28"/>
        <w:u w:val="none" w:color="CCAC55"/>
      </w:rPr>
    </w:lvl>
    <w:lvl w:ilvl="1">
      <w:start w:val="1"/>
      <w:numFmt w:val="decimal"/>
      <w:lvlText w:val="%2"/>
      <w:lvlJc w:val="left"/>
      <w:pPr>
        <w:ind w:left="720" w:hanging="360"/>
      </w:pPr>
      <w:rPr>
        <w:rFonts w:ascii="Open Sans" w:hAnsi="Open Sans" w:hint="default"/>
        <w:b/>
        <w:i w:val="0"/>
        <w:color w:val="333E5E"/>
        <w:sz w:val="24"/>
        <w:u w:color="333E5E"/>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15:restartNumberingAfterBreak="0">
    <w:nsid w:val="5DDD4223"/>
    <w:multiLevelType w:val="hybridMultilevel"/>
    <w:tmpl w:val="F6641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60E04307"/>
    <w:multiLevelType w:val="hybridMultilevel"/>
    <w:tmpl w:val="8AEE46DC"/>
    <w:lvl w:ilvl="0" w:tplc="FFFFFFFF">
      <w:start w:val="1"/>
      <w:numFmt w:val="bullet"/>
      <w:lvlText w:val=""/>
      <w:lvlJc w:val="left"/>
      <w:pPr>
        <w:ind w:left="1288" w:hanging="360"/>
      </w:pPr>
      <w:rPr>
        <w:rFonts w:ascii="Symbol" w:hAnsi="Symbol" w:hint="default"/>
        <w:u w:color="CCAC55"/>
      </w:rPr>
    </w:lvl>
    <w:lvl w:ilvl="1" w:tplc="2B20DB92">
      <w:start w:val="1"/>
      <w:numFmt w:val="bullet"/>
      <w:lvlText w:val=""/>
      <w:lvlJc w:val="left"/>
      <w:pPr>
        <w:ind w:left="1069" w:hanging="360"/>
      </w:pPr>
      <w:rPr>
        <w:rFonts w:ascii="Symbol" w:hAnsi="Symbol" w:hint="default"/>
        <w:color w:val="CCAC55"/>
        <w:u w:color="CCAC55"/>
      </w:rPr>
    </w:lvl>
    <w:lvl w:ilvl="2" w:tplc="FFFFFFFF">
      <w:start w:val="1"/>
      <w:numFmt w:val="bullet"/>
      <w:lvlText w:val=""/>
      <w:lvlJc w:val="left"/>
      <w:pPr>
        <w:ind w:left="3721" w:hanging="360"/>
      </w:pPr>
      <w:rPr>
        <w:rFonts w:ascii="Wingdings" w:hAnsi="Wingdings" w:hint="default"/>
      </w:rPr>
    </w:lvl>
    <w:lvl w:ilvl="3" w:tplc="FFFFFFFF" w:tentative="1">
      <w:start w:val="1"/>
      <w:numFmt w:val="bullet"/>
      <w:lvlText w:val=""/>
      <w:lvlJc w:val="left"/>
      <w:pPr>
        <w:ind w:left="4441" w:hanging="360"/>
      </w:pPr>
      <w:rPr>
        <w:rFonts w:ascii="Symbol" w:hAnsi="Symbol" w:hint="default"/>
      </w:rPr>
    </w:lvl>
    <w:lvl w:ilvl="4" w:tplc="FFFFFFFF" w:tentative="1">
      <w:start w:val="1"/>
      <w:numFmt w:val="bullet"/>
      <w:lvlText w:val="o"/>
      <w:lvlJc w:val="left"/>
      <w:pPr>
        <w:ind w:left="5161" w:hanging="360"/>
      </w:pPr>
      <w:rPr>
        <w:rFonts w:ascii="Courier New" w:hAnsi="Courier New" w:cs="Courier New" w:hint="default"/>
      </w:rPr>
    </w:lvl>
    <w:lvl w:ilvl="5" w:tplc="FFFFFFFF" w:tentative="1">
      <w:start w:val="1"/>
      <w:numFmt w:val="bullet"/>
      <w:lvlText w:val=""/>
      <w:lvlJc w:val="left"/>
      <w:pPr>
        <w:ind w:left="5881" w:hanging="360"/>
      </w:pPr>
      <w:rPr>
        <w:rFonts w:ascii="Wingdings" w:hAnsi="Wingdings" w:hint="default"/>
      </w:rPr>
    </w:lvl>
    <w:lvl w:ilvl="6" w:tplc="FFFFFFFF" w:tentative="1">
      <w:start w:val="1"/>
      <w:numFmt w:val="bullet"/>
      <w:lvlText w:val=""/>
      <w:lvlJc w:val="left"/>
      <w:pPr>
        <w:ind w:left="6601" w:hanging="360"/>
      </w:pPr>
      <w:rPr>
        <w:rFonts w:ascii="Symbol" w:hAnsi="Symbol" w:hint="default"/>
      </w:rPr>
    </w:lvl>
    <w:lvl w:ilvl="7" w:tplc="FFFFFFFF" w:tentative="1">
      <w:start w:val="1"/>
      <w:numFmt w:val="bullet"/>
      <w:lvlText w:val="o"/>
      <w:lvlJc w:val="left"/>
      <w:pPr>
        <w:ind w:left="7321" w:hanging="360"/>
      </w:pPr>
      <w:rPr>
        <w:rFonts w:ascii="Courier New" w:hAnsi="Courier New" w:cs="Courier New" w:hint="default"/>
      </w:rPr>
    </w:lvl>
    <w:lvl w:ilvl="8" w:tplc="FFFFFFFF" w:tentative="1">
      <w:start w:val="1"/>
      <w:numFmt w:val="bullet"/>
      <w:lvlText w:val=""/>
      <w:lvlJc w:val="left"/>
      <w:pPr>
        <w:ind w:left="8041" w:hanging="360"/>
      </w:pPr>
      <w:rPr>
        <w:rFonts w:ascii="Wingdings" w:hAnsi="Wingdings" w:hint="default"/>
      </w:rPr>
    </w:lvl>
  </w:abstractNum>
  <w:abstractNum w:abstractNumId="71" w15:restartNumberingAfterBreak="0">
    <w:nsid w:val="620E775E"/>
    <w:multiLevelType w:val="hybridMultilevel"/>
    <w:tmpl w:val="854ADAD8"/>
    <w:lvl w:ilvl="0" w:tplc="7272DA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2" w15:restartNumberingAfterBreak="0">
    <w:nsid w:val="62E52659"/>
    <w:multiLevelType w:val="multilevel"/>
    <w:tmpl w:val="CC1274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64415892"/>
    <w:multiLevelType w:val="multilevel"/>
    <w:tmpl w:val="68F61F5E"/>
    <w:styleLink w:val="Listeactuelle7"/>
    <w:lvl w:ilvl="0">
      <w:start w:val="1"/>
      <w:numFmt w:val="decimal"/>
      <w:lvlText w:val="%1."/>
      <w:lvlJc w:val="left"/>
      <w:pPr>
        <w:ind w:left="792" w:hanging="360"/>
      </w:pPr>
      <w:rPr>
        <w:rFonts w:hint="default"/>
        <w:b/>
        <w:i w:val="0"/>
        <w:color w:val="CCAC55"/>
        <w:sz w:val="28"/>
        <w:u w:val="none" w:color="CCAC55"/>
      </w:rPr>
    </w:lvl>
    <w:lvl w:ilvl="1">
      <w:start w:val="1"/>
      <w:numFmt w:val="decimal"/>
      <w:lvlText w:val="%1.%2."/>
      <w:lvlJc w:val="left"/>
      <w:pPr>
        <w:ind w:left="1224" w:hanging="432"/>
      </w:pPr>
      <w:rPr>
        <w:rFonts w:hint="default"/>
        <w:b/>
        <w:i w:val="0"/>
        <w:color w:val="333E5E"/>
        <w:sz w:val="24"/>
        <w:u w:color="333E5E"/>
      </w:rPr>
    </w:lvl>
    <w:lvl w:ilvl="2">
      <w:start w:val="1"/>
      <w:numFmt w:val="decimal"/>
      <w:lvlText w:val="%1.%2.%3."/>
      <w:lvlJc w:val="left"/>
      <w:pPr>
        <w:ind w:left="1656" w:hanging="504"/>
      </w:pPr>
      <w:rPr>
        <w:rFonts w:hint="default"/>
      </w:rPr>
    </w:lvl>
    <w:lvl w:ilvl="3">
      <w:start w:val="1"/>
      <w:numFmt w:val="decimal"/>
      <w:lvlText w:val="%1.%2.%3.%4."/>
      <w:lvlJc w:val="left"/>
      <w:pPr>
        <w:ind w:left="2160" w:hanging="648"/>
      </w:pPr>
      <w:rPr>
        <w:rFonts w:hint="default"/>
      </w:rPr>
    </w:lvl>
    <w:lvl w:ilvl="4">
      <w:start w:val="1"/>
      <w:numFmt w:val="decimal"/>
      <w:lvlText w:val="%1.%2.%3.%4.%5."/>
      <w:lvlJc w:val="left"/>
      <w:pPr>
        <w:ind w:left="2664" w:hanging="792"/>
      </w:pPr>
      <w:rPr>
        <w:rFonts w:hint="default"/>
      </w:rPr>
    </w:lvl>
    <w:lvl w:ilvl="5">
      <w:start w:val="1"/>
      <w:numFmt w:val="decimal"/>
      <w:lvlText w:val="%1.%2.%3.%4.%5.%6."/>
      <w:lvlJc w:val="left"/>
      <w:pPr>
        <w:ind w:left="3168" w:hanging="936"/>
      </w:pPr>
      <w:rPr>
        <w:rFonts w:hint="default"/>
      </w:rPr>
    </w:lvl>
    <w:lvl w:ilvl="6">
      <w:start w:val="1"/>
      <w:numFmt w:val="decimal"/>
      <w:lvlText w:val="%1.%2.%3.%4.%5.%6.%7."/>
      <w:lvlJc w:val="left"/>
      <w:pPr>
        <w:ind w:left="3672" w:hanging="1080"/>
      </w:pPr>
      <w:rPr>
        <w:rFonts w:hint="default"/>
      </w:rPr>
    </w:lvl>
    <w:lvl w:ilvl="7">
      <w:start w:val="1"/>
      <w:numFmt w:val="decimal"/>
      <w:lvlText w:val="%1.%2.%3.%4.%5.%6.%7.%8."/>
      <w:lvlJc w:val="left"/>
      <w:pPr>
        <w:ind w:left="4176" w:hanging="1224"/>
      </w:pPr>
      <w:rPr>
        <w:rFonts w:hint="default"/>
      </w:rPr>
    </w:lvl>
    <w:lvl w:ilvl="8">
      <w:start w:val="1"/>
      <w:numFmt w:val="decimal"/>
      <w:lvlText w:val="%1.%2.%3.%4.%5.%6.%7.%8.%9."/>
      <w:lvlJc w:val="left"/>
      <w:pPr>
        <w:ind w:left="4752" w:hanging="1440"/>
      </w:pPr>
      <w:rPr>
        <w:rFonts w:hint="default"/>
      </w:rPr>
    </w:lvl>
  </w:abstractNum>
  <w:abstractNum w:abstractNumId="74" w15:restartNumberingAfterBreak="0">
    <w:nsid w:val="65F66183"/>
    <w:multiLevelType w:val="hybridMultilevel"/>
    <w:tmpl w:val="FC48E340"/>
    <w:lvl w:ilvl="0" w:tplc="040C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6312958"/>
    <w:multiLevelType w:val="hybridMultilevel"/>
    <w:tmpl w:val="1168087A"/>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6" w15:restartNumberingAfterBreak="0">
    <w:nsid w:val="67CE0E12"/>
    <w:multiLevelType w:val="multilevel"/>
    <w:tmpl w:val="D924F390"/>
    <w:styleLink w:val="Listeactuelle4"/>
    <w:lvl w:ilvl="0">
      <w:start w:val="1"/>
      <w:numFmt w:val="upperRoman"/>
      <w:lvlText w:val="%1"/>
      <w:lvlJc w:val="left"/>
      <w:pPr>
        <w:ind w:left="360" w:hanging="360"/>
      </w:pPr>
      <w:rPr>
        <w:rFonts w:ascii="Montserrat" w:hAnsi="Montserrat" w:hint="default"/>
        <w:b/>
        <w:i w:val="0"/>
        <w:color w:val="CCAC55"/>
        <w:sz w:val="28"/>
        <w:u w:val="single" w:color="CCAC55"/>
      </w:rPr>
    </w:lvl>
    <w:lvl w:ilvl="1">
      <w:start w:val="1"/>
      <w:numFmt w:val="decimal"/>
      <w:lvlText w:val="%2"/>
      <w:lvlJc w:val="left"/>
      <w:pPr>
        <w:ind w:left="720" w:hanging="360"/>
      </w:pPr>
      <w:rPr>
        <w:rFonts w:ascii="Open Sans" w:hAnsi="Open Sans" w:hint="default"/>
        <w:b/>
        <w:i w:val="0"/>
        <w:color w:val="333E5E"/>
        <w:sz w:val="24"/>
        <w:u w:color="333E5E"/>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7" w15:restartNumberingAfterBreak="0">
    <w:nsid w:val="67E91813"/>
    <w:multiLevelType w:val="hybridMultilevel"/>
    <w:tmpl w:val="DCB8039A"/>
    <w:lvl w:ilvl="0" w:tplc="29FABC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8" w15:restartNumberingAfterBreak="0">
    <w:nsid w:val="683F7BEA"/>
    <w:multiLevelType w:val="hybridMultilevel"/>
    <w:tmpl w:val="1A1CE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69703FE8"/>
    <w:multiLevelType w:val="hybridMultilevel"/>
    <w:tmpl w:val="C3541E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0" w15:restartNumberingAfterBreak="0">
    <w:nsid w:val="6A0050EC"/>
    <w:multiLevelType w:val="hybridMultilevel"/>
    <w:tmpl w:val="72C68088"/>
    <w:lvl w:ilvl="0" w:tplc="2B20DB92">
      <w:start w:val="1"/>
      <w:numFmt w:val="bullet"/>
      <w:lvlText w:val=""/>
      <w:lvlJc w:val="left"/>
      <w:pPr>
        <w:ind w:left="1004" w:hanging="360"/>
      </w:pPr>
      <w:rPr>
        <w:rFonts w:ascii="Symbol" w:hAnsi="Symbol" w:hint="default"/>
        <w:color w:val="CCAC55"/>
        <w:u w:color="CCAC55"/>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1" w15:restartNumberingAfterBreak="0">
    <w:nsid w:val="6B933415"/>
    <w:multiLevelType w:val="hybridMultilevel"/>
    <w:tmpl w:val="294A49F4"/>
    <w:lvl w:ilvl="0" w:tplc="D73249B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2" w15:restartNumberingAfterBreak="0">
    <w:nsid w:val="6C817006"/>
    <w:multiLevelType w:val="hybridMultilevel"/>
    <w:tmpl w:val="77321A20"/>
    <w:lvl w:ilvl="0" w:tplc="F32C84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3" w15:restartNumberingAfterBreak="0">
    <w:nsid w:val="6E7E2D80"/>
    <w:multiLevelType w:val="hybridMultilevel"/>
    <w:tmpl w:val="9372E64C"/>
    <w:lvl w:ilvl="0" w:tplc="E86C09AC">
      <w:start w:val="1"/>
      <w:numFmt w:val="bullet"/>
      <w:lvlText w:val=""/>
      <w:lvlJc w:val="left"/>
      <w:pPr>
        <w:ind w:left="720" w:hanging="360"/>
      </w:pPr>
      <w:rPr>
        <w:rFonts w:ascii="Symbol" w:hAnsi="Symbol" w:hint="default"/>
        <w:u w:color="CCAC5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70AF3303"/>
    <w:multiLevelType w:val="hybridMultilevel"/>
    <w:tmpl w:val="88964294"/>
    <w:lvl w:ilvl="0" w:tplc="E86C09AC">
      <w:start w:val="1"/>
      <w:numFmt w:val="bullet"/>
      <w:lvlText w:val=""/>
      <w:lvlJc w:val="left"/>
      <w:pPr>
        <w:ind w:left="720" w:hanging="360"/>
      </w:pPr>
      <w:rPr>
        <w:rFonts w:ascii="Symbol" w:hAnsi="Symbol" w:hint="default"/>
        <w:u w:color="CCAC5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15:restartNumberingAfterBreak="0">
    <w:nsid w:val="7146593C"/>
    <w:multiLevelType w:val="hybridMultilevel"/>
    <w:tmpl w:val="94AC2EF4"/>
    <w:lvl w:ilvl="0" w:tplc="E86C09AC">
      <w:start w:val="1"/>
      <w:numFmt w:val="bullet"/>
      <w:lvlText w:val=""/>
      <w:lvlJc w:val="left"/>
      <w:pPr>
        <w:ind w:left="720" w:hanging="360"/>
      </w:pPr>
      <w:rPr>
        <w:rFonts w:ascii="Symbol" w:hAnsi="Symbol" w:hint="default"/>
        <w:u w:color="CCAC55"/>
      </w:rPr>
    </w:lvl>
    <w:lvl w:ilvl="1" w:tplc="2B20DB92">
      <w:start w:val="1"/>
      <w:numFmt w:val="bullet"/>
      <w:lvlText w:val=""/>
      <w:lvlJc w:val="left"/>
      <w:pPr>
        <w:ind w:left="1440" w:hanging="360"/>
      </w:pPr>
      <w:rPr>
        <w:rFonts w:ascii="Symbol" w:hAnsi="Symbol" w:hint="default"/>
        <w:color w:val="CCAC55"/>
        <w:u w:color="CCAC55"/>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15:restartNumberingAfterBreak="0">
    <w:nsid w:val="72D3667A"/>
    <w:multiLevelType w:val="hybridMultilevel"/>
    <w:tmpl w:val="2670FF8A"/>
    <w:lvl w:ilvl="0" w:tplc="FFFFFFFF">
      <w:start w:val="1"/>
      <w:numFmt w:val="bullet"/>
      <w:lvlText w:val=""/>
      <w:lvlJc w:val="left"/>
      <w:pPr>
        <w:ind w:left="1713" w:hanging="360"/>
      </w:pPr>
      <w:rPr>
        <w:rFonts w:ascii="Symbol" w:hAnsi="Symbol" w:hint="default"/>
      </w:rPr>
    </w:lvl>
    <w:lvl w:ilvl="1" w:tplc="2B20DB92">
      <w:start w:val="1"/>
      <w:numFmt w:val="bullet"/>
      <w:lvlText w:val=""/>
      <w:lvlJc w:val="left"/>
      <w:pPr>
        <w:ind w:left="1004" w:hanging="360"/>
      </w:pPr>
      <w:rPr>
        <w:rFonts w:ascii="Symbol" w:hAnsi="Symbol" w:hint="default"/>
        <w:color w:val="CCAC55"/>
        <w:u w:color="CCAC55"/>
      </w:rPr>
    </w:lvl>
    <w:lvl w:ilvl="2" w:tplc="FFFFFFFF" w:tentative="1">
      <w:start w:val="1"/>
      <w:numFmt w:val="bullet"/>
      <w:lvlText w:val=""/>
      <w:lvlJc w:val="left"/>
      <w:pPr>
        <w:ind w:left="3153" w:hanging="360"/>
      </w:pPr>
      <w:rPr>
        <w:rFonts w:ascii="Wingdings" w:hAnsi="Wingdings" w:hint="default"/>
      </w:rPr>
    </w:lvl>
    <w:lvl w:ilvl="3" w:tplc="FFFFFFFF" w:tentative="1">
      <w:start w:val="1"/>
      <w:numFmt w:val="bullet"/>
      <w:lvlText w:val=""/>
      <w:lvlJc w:val="left"/>
      <w:pPr>
        <w:ind w:left="3873" w:hanging="360"/>
      </w:pPr>
      <w:rPr>
        <w:rFonts w:ascii="Symbol" w:hAnsi="Symbol" w:hint="default"/>
      </w:rPr>
    </w:lvl>
    <w:lvl w:ilvl="4" w:tplc="FFFFFFFF" w:tentative="1">
      <w:start w:val="1"/>
      <w:numFmt w:val="bullet"/>
      <w:lvlText w:val="o"/>
      <w:lvlJc w:val="left"/>
      <w:pPr>
        <w:ind w:left="4593" w:hanging="360"/>
      </w:pPr>
      <w:rPr>
        <w:rFonts w:ascii="Courier New" w:hAnsi="Courier New" w:cs="Courier New" w:hint="default"/>
      </w:rPr>
    </w:lvl>
    <w:lvl w:ilvl="5" w:tplc="FFFFFFFF" w:tentative="1">
      <w:start w:val="1"/>
      <w:numFmt w:val="bullet"/>
      <w:lvlText w:val=""/>
      <w:lvlJc w:val="left"/>
      <w:pPr>
        <w:ind w:left="5313" w:hanging="360"/>
      </w:pPr>
      <w:rPr>
        <w:rFonts w:ascii="Wingdings" w:hAnsi="Wingdings" w:hint="default"/>
      </w:rPr>
    </w:lvl>
    <w:lvl w:ilvl="6" w:tplc="FFFFFFFF" w:tentative="1">
      <w:start w:val="1"/>
      <w:numFmt w:val="bullet"/>
      <w:lvlText w:val=""/>
      <w:lvlJc w:val="left"/>
      <w:pPr>
        <w:ind w:left="6033" w:hanging="360"/>
      </w:pPr>
      <w:rPr>
        <w:rFonts w:ascii="Symbol" w:hAnsi="Symbol" w:hint="default"/>
      </w:rPr>
    </w:lvl>
    <w:lvl w:ilvl="7" w:tplc="FFFFFFFF" w:tentative="1">
      <w:start w:val="1"/>
      <w:numFmt w:val="bullet"/>
      <w:lvlText w:val="o"/>
      <w:lvlJc w:val="left"/>
      <w:pPr>
        <w:ind w:left="6753" w:hanging="360"/>
      </w:pPr>
      <w:rPr>
        <w:rFonts w:ascii="Courier New" w:hAnsi="Courier New" w:cs="Courier New" w:hint="default"/>
      </w:rPr>
    </w:lvl>
    <w:lvl w:ilvl="8" w:tplc="FFFFFFFF" w:tentative="1">
      <w:start w:val="1"/>
      <w:numFmt w:val="bullet"/>
      <w:lvlText w:val=""/>
      <w:lvlJc w:val="left"/>
      <w:pPr>
        <w:ind w:left="7473" w:hanging="360"/>
      </w:pPr>
      <w:rPr>
        <w:rFonts w:ascii="Wingdings" w:hAnsi="Wingdings" w:hint="default"/>
      </w:rPr>
    </w:lvl>
  </w:abstractNum>
  <w:abstractNum w:abstractNumId="87" w15:restartNumberingAfterBreak="0">
    <w:nsid w:val="7344362B"/>
    <w:multiLevelType w:val="hybridMultilevel"/>
    <w:tmpl w:val="BE80B7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8" w15:restartNumberingAfterBreak="0">
    <w:nsid w:val="74C62923"/>
    <w:multiLevelType w:val="hybridMultilevel"/>
    <w:tmpl w:val="B1185946"/>
    <w:lvl w:ilvl="0" w:tplc="535C55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9" w15:restartNumberingAfterBreak="0">
    <w:nsid w:val="74D01C85"/>
    <w:multiLevelType w:val="hybridMultilevel"/>
    <w:tmpl w:val="BF5CA7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7733321B"/>
    <w:multiLevelType w:val="multilevel"/>
    <w:tmpl w:val="AD7C04E4"/>
    <w:styleLink w:val="Listeactuelle8"/>
    <w:lvl w:ilvl="0">
      <w:start w:val="1"/>
      <w:numFmt w:val="decimal"/>
      <w:lvlText w:val="%1."/>
      <w:lvlJc w:val="left"/>
      <w:pPr>
        <w:ind w:left="792" w:hanging="360"/>
      </w:pPr>
      <w:rPr>
        <w:rFonts w:ascii="Open Sans" w:hAnsi="Open Sans" w:hint="default"/>
        <w:b/>
        <w:i w:val="0"/>
        <w:color w:val="CCAC55"/>
        <w:sz w:val="24"/>
        <w:u w:val="none" w:color="CCAC55"/>
      </w:rPr>
    </w:lvl>
    <w:lvl w:ilvl="1">
      <w:start w:val="1"/>
      <w:numFmt w:val="decimal"/>
      <w:lvlText w:val="%1.%2."/>
      <w:lvlJc w:val="left"/>
      <w:pPr>
        <w:ind w:left="1224" w:hanging="432"/>
      </w:pPr>
      <w:rPr>
        <w:rFonts w:hint="default"/>
        <w:b/>
        <w:i w:val="0"/>
        <w:color w:val="333E5E"/>
        <w:sz w:val="24"/>
        <w:u w:color="333E5E"/>
      </w:rPr>
    </w:lvl>
    <w:lvl w:ilvl="2">
      <w:start w:val="1"/>
      <w:numFmt w:val="decimal"/>
      <w:lvlText w:val="%1.%2.%3."/>
      <w:lvlJc w:val="left"/>
      <w:pPr>
        <w:ind w:left="1656" w:hanging="504"/>
      </w:pPr>
      <w:rPr>
        <w:rFonts w:hint="default"/>
      </w:rPr>
    </w:lvl>
    <w:lvl w:ilvl="3">
      <w:start w:val="1"/>
      <w:numFmt w:val="decimal"/>
      <w:lvlText w:val="%1.%2.%3.%4."/>
      <w:lvlJc w:val="left"/>
      <w:pPr>
        <w:ind w:left="2160" w:hanging="648"/>
      </w:pPr>
      <w:rPr>
        <w:rFonts w:hint="default"/>
      </w:rPr>
    </w:lvl>
    <w:lvl w:ilvl="4">
      <w:start w:val="1"/>
      <w:numFmt w:val="decimal"/>
      <w:lvlText w:val="%1.%2.%3.%4.%5."/>
      <w:lvlJc w:val="left"/>
      <w:pPr>
        <w:ind w:left="2664" w:hanging="792"/>
      </w:pPr>
      <w:rPr>
        <w:rFonts w:hint="default"/>
      </w:rPr>
    </w:lvl>
    <w:lvl w:ilvl="5">
      <w:start w:val="1"/>
      <w:numFmt w:val="decimal"/>
      <w:lvlText w:val="%1.%2.%3.%4.%5.%6."/>
      <w:lvlJc w:val="left"/>
      <w:pPr>
        <w:ind w:left="3168" w:hanging="936"/>
      </w:pPr>
      <w:rPr>
        <w:rFonts w:hint="default"/>
      </w:rPr>
    </w:lvl>
    <w:lvl w:ilvl="6">
      <w:start w:val="1"/>
      <w:numFmt w:val="decimal"/>
      <w:lvlText w:val="%1.%2.%3.%4.%5.%6.%7."/>
      <w:lvlJc w:val="left"/>
      <w:pPr>
        <w:ind w:left="3672" w:hanging="1080"/>
      </w:pPr>
      <w:rPr>
        <w:rFonts w:hint="default"/>
      </w:rPr>
    </w:lvl>
    <w:lvl w:ilvl="7">
      <w:start w:val="1"/>
      <w:numFmt w:val="decimal"/>
      <w:lvlText w:val="%1.%2.%3.%4.%5.%6.%7.%8."/>
      <w:lvlJc w:val="left"/>
      <w:pPr>
        <w:ind w:left="4176" w:hanging="1224"/>
      </w:pPr>
      <w:rPr>
        <w:rFonts w:hint="default"/>
      </w:rPr>
    </w:lvl>
    <w:lvl w:ilvl="8">
      <w:start w:val="1"/>
      <w:numFmt w:val="decimal"/>
      <w:lvlText w:val="%1.%2.%3.%4.%5.%6.%7.%8.%9."/>
      <w:lvlJc w:val="left"/>
      <w:pPr>
        <w:ind w:left="4752" w:hanging="1440"/>
      </w:pPr>
      <w:rPr>
        <w:rFonts w:hint="default"/>
      </w:rPr>
    </w:lvl>
  </w:abstractNum>
  <w:abstractNum w:abstractNumId="91" w15:restartNumberingAfterBreak="0">
    <w:nsid w:val="784244AC"/>
    <w:multiLevelType w:val="hybridMultilevel"/>
    <w:tmpl w:val="802A5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7A5F6E57"/>
    <w:multiLevelType w:val="hybridMultilevel"/>
    <w:tmpl w:val="BD947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15:restartNumberingAfterBreak="0">
    <w:nsid w:val="7AE87968"/>
    <w:multiLevelType w:val="hybridMultilevel"/>
    <w:tmpl w:val="C04A65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4" w15:restartNumberingAfterBreak="0">
    <w:nsid w:val="7B715EF2"/>
    <w:multiLevelType w:val="hybridMultilevel"/>
    <w:tmpl w:val="CDCED01A"/>
    <w:lvl w:ilvl="0" w:tplc="FFFFFFFF">
      <w:start w:val="1"/>
      <w:numFmt w:val="bullet"/>
      <w:lvlText w:val=""/>
      <w:lvlJc w:val="left"/>
      <w:pPr>
        <w:ind w:left="1713" w:hanging="360"/>
      </w:pPr>
      <w:rPr>
        <w:rFonts w:ascii="Symbol" w:hAnsi="Symbol" w:hint="default"/>
      </w:rPr>
    </w:lvl>
    <w:lvl w:ilvl="1" w:tplc="2B20DB92">
      <w:start w:val="1"/>
      <w:numFmt w:val="bullet"/>
      <w:lvlText w:val=""/>
      <w:lvlJc w:val="left"/>
      <w:pPr>
        <w:ind w:left="1004" w:hanging="360"/>
      </w:pPr>
      <w:rPr>
        <w:rFonts w:ascii="Symbol" w:hAnsi="Symbol" w:hint="default"/>
        <w:color w:val="CCAC55"/>
        <w:u w:color="CCAC55"/>
      </w:rPr>
    </w:lvl>
    <w:lvl w:ilvl="2" w:tplc="FFFFFFFF" w:tentative="1">
      <w:start w:val="1"/>
      <w:numFmt w:val="bullet"/>
      <w:lvlText w:val=""/>
      <w:lvlJc w:val="left"/>
      <w:pPr>
        <w:ind w:left="3153" w:hanging="360"/>
      </w:pPr>
      <w:rPr>
        <w:rFonts w:ascii="Wingdings" w:hAnsi="Wingdings" w:hint="default"/>
      </w:rPr>
    </w:lvl>
    <w:lvl w:ilvl="3" w:tplc="FFFFFFFF" w:tentative="1">
      <w:start w:val="1"/>
      <w:numFmt w:val="bullet"/>
      <w:lvlText w:val=""/>
      <w:lvlJc w:val="left"/>
      <w:pPr>
        <w:ind w:left="3873" w:hanging="360"/>
      </w:pPr>
      <w:rPr>
        <w:rFonts w:ascii="Symbol" w:hAnsi="Symbol" w:hint="default"/>
      </w:rPr>
    </w:lvl>
    <w:lvl w:ilvl="4" w:tplc="FFFFFFFF" w:tentative="1">
      <w:start w:val="1"/>
      <w:numFmt w:val="bullet"/>
      <w:lvlText w:val="o"/>
      <w:lvlJc w:val="left"/>
      <w:pPr>
        <w:ind w:left="4593" w:hanging="360"/>
      </w:pPr>
      <w:rPr>
        <w:rFonts w:ascii="Courier New" w:hAnsi="Courier New" w:cs="Courier New" w:hint="default"/>
      </w:rPr>
    </w:lvl>
    <w:lvl w:ilvl="5" w:tplc="FFFFFFFF" w:tentative="1">
      <w:start w:val="1"/>
      <w:numFmt w:val="bullet"/>
      <w:lvlText w:val=""/>
      <w:lvlJc w:val="left"/>
      <w:pPr>
        <w:ind w:left="5313" w:hanging="360"/>
      </w:pPr>
      <w:rPr>
        <w:rFonts w:ascii="Wingdings" w:hAnsi="Wingdings" w:hint="default"/>
      </w:rPr>
    </w:lvl>
    <w:lvl w:ilvl="6" w:tplc="FFFFFFFF" w:tentative="1">
      <w:start w:val="1"/>
      <w:numFmt w:val="bullet"/>
      <w:lvlText w:val=""/>
      <w:lvlJc w:val="left"/>
      <w:pPr>
        <w:ind w:left="6033" w:hanging="360"/>
      </w:pPr>
      <w:rPr>
        <w:rFonts w:ascii="Symbol" w:hAnsi="Symbol" w:hint="default"/>
      </w:rPr>
    </w:lvl>
    <w:lvl w:ilvl="7" w:tplc="FFFFFFFF" w:tentative="1">
      <w:start w:val="1"/>
      <w:numFmt w:val="bullet"/>
      <w:lvlText w:val="o"/>
      <w:lvlJc w:val="left"/>
      <w:pPr>
        <w:ind w:left="6753" w:hanging="360"/>
      </w:pPr>
      <w:rPr>
        <w:rFonts w:ascii="Courier New" w:hAnsi="Courier New" w:cs="Courier New" w:hint="default"/>
      </w:rPr>
    </w:lvl>
    <w:lvl w:ilvl="8" w:tplc="FFFFFFFF" w:tentative="1">
      <w:start w:val="1"/>
      <w:numFmt w:val="bullet"/>
      <w:lvlText w:val=""/>
      <w:lvlJc w:val="left"/>
      <w:pPr>
        <w:ind w:left="7473" w:hanging="360"/>
      </w:pPr>
      <w:rPr>
        <w:rFonts w:ascii="Wingdings" w:hAnsi="Wingdings" w:hint="default"/>
      </w:rPr>
    </w:lvl>
  </w:abstractNum>
  <w:abstractNum w:abstractNumId="95" w15:restartNumberingAfterBreak="0">
    <w:nsid w:val="7C906F35"/>
    <w:multiLevelType w:val="hybridMultilevel"/>
    <w:tmpl w:val="4B22E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15:restartNumberingAfterBreak="0">
    <w:nsid w:val="7CE811F0"/>
    <w:multiLevelType w:val="hybridMultilevel"/>
    <w:tmpl w:val="C6D67416"/>
    <w:lvl w:ilvl="0" w:tplc="FFFFFFFF">
      <w:start w:val="1"/>
      <w:numFmt w:val="bullet"/>
      <w:lvlText w:val=""/>
      <w:lvlJc w:val="left"/>
      <w:pPr>
        <w:ind w:left="1713" w:hanging="360"/>
      </w:pPr>
      <w:rPr>
        <w:rFonts w:ascii="Symbol" w:hAnsi="Symbol" w:hint="default"/>
      </w:rPr>
    </w:lvl>
    <w:lvl w:ilvl="1" w:tplc="2B20DB92">
      <w:start w:val="1"/>
      <w:numFmt w:val="bullet"/>
      <w:lvlText w:val=""/>
      <w:lvlJc w:val="left"/>
      <w:pPr>
        <w:ind w:left="1004" w:hanging="360"/>
      </w:pPr>
      <w:rPr>
        <w:rFonts w:ascii="Symbol" w:hAnsi="Symbol" w:hint="default"/>
        <w:color w:val="CCAC55"/>
        <w:u w:color="CCAC55"/>
      </w:rPr>
    </w:lvl>
    <w:lvl w:ilvl="2" w:tplc="FFFFFFFF" w:tentative="1">
      <w:start w:val="1"/>
      <w:numFmt w:val="bullet"/>
      <w:lvlText w:val=""/>
      <w:lvlJc w:val="left"/>
      <w:pPr>
        <w:ind w:left="3153" w:hanging="360"/>
      </w:pPr>
      <w:rPr>
        <w:rFonts w:ascii="Wingdings" w:hAnsi="Wingdings" w:hint="default"/>
      </w:rPr>
    </w:lvl>
    <w:lvl w:ilvl="3" w:tplc="FFFFFFFF" w:tentative="1">
      <w:start w:val="1"/>
      <w:numFmt w:val="bullet"/>
      <w:lvlText w:val=""/>
      <w:lvlJc w:val="left"/>
      <w:pPr>
        <w:ind w:left="3873" w:hanging="360"/>
      </w:pPr>
      <w:rPr>
        <w:rFonts w:ascii="Symbol" w:hAnsi="Symbol" w:hint="default"/>
      </w:rPr>
    </w:lvl>
    <w:lvl w:ilvl="4" w:tplc="FFFFFFFF" w:tentative="1">
      <w:start w:val="1"/>
      <w:numFmt w:val="bullet"/>
      <w:lvlText w:val="o"/>
      <w:lvlJc w:val="left"/>
      <w:pPr>
        <w:ind w:left="4593" w:hanging="360"/>
      </w:pPr>
      <w:rPr>
        <w:rFonts w:ascii="Courier New" w:hAnsi="Courier New" w:cs="Courier New" w:hint="default"/>
      </w:rPr>
    </w:lvl>
    <w:lvl w:ilvl="5" w:tplc="FFFFFFFF" w:tentative="1">
      <w:start w:val="1"/>
      <w:numFmt w:val="bullet"/>
      <w:lvlText w:val=""/>
      <w:lvlJc w:val="left"/>
      <w:pPr>
        <w:ind w:left="5313" w:hanging="360"/>
      </w:pPr>
      <w:rPr>
        <w:rFonts w:ascii="Wingdings" w:hAnsi="Wingdings" w:hint="default"/>
      </w:rPr>
    </w:lvl>
    <w:lvl w:ilvl="6" w:tplc="FFFFFFFF" w:tentative="1">
      <w:start w:val="1"/>
      <w:numFmt w:val="bullet"/>
      <w:lvlText w:val=""/>
      <w:lvlJc w:val="left"/>
      <w:pPr>
        <w:ind w:left="6033" w:hanging="360"/>
      </w:pPr>
      <w:rPr>
        <w:rFonts w:ascii="Symbol" w:hAnsi="Symbol" w:hint="default"/>
      </w:rPr>
    </w:lvl>
    <w:lvl w:ilvl="7" w:tplc="FFFFFFFF" w:tentative="1">
      <w:start w:val="1"/>
      <w:numFmt w:val="bullet"/>
      <w:lvlText w:val="o"/>
      <w:lvlJc w:val="left"/>
      <w:pPr>
        <w:ind w:left="6753" w:hanging="360"/>
      </w:pPr>
      <w:rPr>
        <w:rFonts w:ascii="Courier New" w:hAnsi="Courier New" w:cs="Courier New" w:hint="default"/>
      </w:rPr>
    </w:lvl>
    <w:lvl w:ilvl="8" w:tplc="FFFFFFFF" w:tentative="1">
      <w:start w:val="1"/>
      <w:numFmt w:val="bullet"/>
      <w:lvlText w:val=""/>
      <w:lvlJc w:val="left"/>
      <w:pPr>
        <w:ind w:left="7473" w:hanging="360"/>
      </w:pPr>
      <w:rPr>
        <w:rFonts w:ascii="Wingdings" w:hAnsi="Wingdings" w:hint="default"/>
      </w:rPr>
    </w:lvl>
  </w:abstractNum>
  <w:abstractNum w:abstractNumId="97" w15:restartNumberingAfterBreak="0">
    <w:nsid w:val="7D5C0775"/>
    <w:multiLevelType w:val="hybridMultilevel"/>
    <w:tmpl w:val="83B63EF8"/>
    <w:lvl w:ilvl="0" w:tplc="100C0001">
      <w:start w:val="1"/>
      <w:numFmt w:val="bullet"/>
      <w:lvlText w:val=""/>
      <w:lvlJc w:val="left"/>
      <w:pPr>
        <w:ind w:left="1713" w:hanging="360"/>
      </w:pPr>
      <w:rPr>
        <w:rFonts w:ascii="Symbol" w:hAnsi="Symbol" w:hint="default"/>
      </w:rPr>
    </w:lvl>
    <w:lvl w:ilvl="1" w:tplc="100C0003">
      <w:start w:val="1"/>
      <w:numFmt w:val="bullet"/>
      <w:lvlText w:val="o"/>
      <w:lvlJc w:val="left"/>
      <w:pPr>
        <w:ind w:left="2433" w:hanging="360"/>
      </w:pPr>
      <w:rPr>
        <w:rFonts w:ascii="Courier New" w:hAnsi="Courier New" w:cs="Courier New" w:hint="default"/>
      </w:rPr>
    </w:lvl>
    <w:lvl w:ilvl="2" w:tplc="100C0005" w:tentative="1">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98" w15:restartNumberingAfterBreak="0">
    <w:nsid w:val="7D712000"/>
    <w:multiLevelType w:val="hybridMultilevel"/>
    <w:tmpl w:val="B15CC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32976259">
    <w:abstractNumId w:val="13"/>
  </w:num>
  <w:num w:numId="2" w16cid:durableId="352071814">
    <w:abstractNumId w:val="52"/>
  </w:num>
  <w:num w:numId="3" w16cid:durableId="719014674">
    <w:abstractNumId w:val="48"/>
  </w:num>
  <w:num w:numId="4" w16cid:durableId="1106971984">
    <w:abstractNumId w:val="93"/>
  </w:num>
  <w:num w:numId="5" w16cid:durableId="1072384291">
    <w:abstractNumId w:val="52"/>
  </w:num>
  <w:num w:numId="6" w16cid:durableId="1145968056">
    <w:abstractNumId w:val="52"/>
  </w:num>
  <w:num w:numId="7" w16cid:durableId="2140487326">
    <w:abstractNumId w:val="10"/>
  </w:num>
  <w:num w:numId="8" w16cid:durableId="1198539923">
    <w:abstractNumId w:val="72"/>
  </w:num>
  <w:num w:numId="9" w16cid:durableId="986668705">
    <w:abstractNumId w:val="6"/>
  </w:num>
  <w:num w:numId="10" w16cid:durableId="443765977">
    <w:abstractNumId w:val="59"/>
  </w:num>
  <w:num w:numId="11" w16cid:durableId="384911910">
    <w:abstractNumId w:val="3"/>
  </w:num>
  <w:num w:numId="12" w16cid:durableId="1719621149">
    <w:abstractNumId w:val="67"/>
  </w:num>
  <w:num w:numId="13" w16cid:durableId="424426268">
    <w:abstractNumId w:val="43"/>
  </w:num>
  <w:num w:numId="14" w16cid:durableId="747121547">
    <w:abstractNumId w:val="20"/>
  </w:num>
  <w:num w:numId="15" w16cid:durableId="1786147777">
    <w:abstractNumId w:val="12"/>
  </w:num>
  <w:num w:numId="16" w16cid:durableId="1031877379">
    <w:abstractNumId w:val="2"/>
  </w:num>
  <w:num w:numId="17" w16cid:durableId="2747483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574986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8429999">
    <w:abstractNumId w:val="7"/>
  </w:num>
  <w:num w:numId="20" w16cid:durableId="15233192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1964033">
    <w:abstractNumId w:val="54"/>
  </w:num>
  <w:num w:numId="22" w16cid:durableId="10334593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7814407">
    <w:abstractNumId w:val="84"/>
  </w:num>
  <w:num w:numId="24" w16cid:durableId="296255412">
    <w:abstractNumId w:val="83"/>
  </w:num>
  <w:num w:numId="25" w16cid:durableId="227036274">
    <w:abstractNumId w:val="85"/>
  </w:num>
  <w:num w:numId="26" w16cid:durableId="200940859">
    <w:abstractNumId w:val="21"/>
  </w:num>
  <w:num w:numId="27" w16cid:durableId="410011923">
    <w:abstractNumId w:val="32"/>
  </w:num>
  <w:num w:numId="28" w16cid:durableId="1500458515">
    <w:abstractNumId w:val="5"/>
  </w:num>
  <w:num w:numId="29" w16cid:durableId="826671880">
    <w:abstractNumId w:val="41"/>
  </w:num>
  <w:num w:numId="30" w16cid:durableId="1319849649">
    <w:abstractNumId w:val="34"/>
  </w:num>
  <w:num w:numId="31" w16cid:durableId="792985628">
    <w:abstractNumId w:val="14"/>
  </w:num>
  <w:num w:numId="32" w16cid:durableId="581646301">
    <w:abstractNumId w:val="16"/>
  </w:num>
  <w:num w:numId="33" w16cid:durableId="655911771">
    <w:abstractNumId w:val="70"/>
  </w:num>
  <w:num w:numId="34" w16cid:durableId="352458834">
    <w:abstractNumId w:val="66"/>
  </w:num>
  <w:num w:numId="35" w16cid:durableId="1810201705">
    <w:abstractNumId w:val="37"/>
  </w:num>
  <w:num w:numId="36" w16cid:durableId="1441149497">
    <w:abstractNumId w:val="28"/>
  </w:num>
  <w:num w:numId="37" w16cid:durableId="562523377">
    <w:abstractNumId w:val="11"/>
  </w:num>
  <w:num w:numId="38" w16cid:durableId="1331060806">
    <w:abstractNumId w:val="63"/>
  </w:num>
  <w:num w:numId="39" w16cid:durableId="887692650">
    <w:abstractNumId w:val="23"/>
  </w:num>
  <w:num w:numId="40" w16cid:durableId="601303918">
    <w:abstractNumId w:val="97"/>
  </w:num>
  <w:num w:numId="41" w16cid:durableId="258024805">
    <w:abstractNumId w:val="62"/>
  </w:num>
  <w:num w:numId="42" w16cid:durableId="1630671475">
    <w:abstractNumId w:val="80"/>
  </w:num>
  <w:num w:numId="43" w16cid:durableId="618074801">
    <w:abstractNumId w:val="39"/>
  </w:num>
  <w:num w:numId="44" w16cid:durableId="1245921953">
    <w:abstractNumId w:val="17"/>
  </w:num>
  <w:num w:numId="45" w16cid:durableId="764309337">
    <w:abstractNumId w:val="65"/>
  </w:num>
  <w:num w:numId="46" w16cid:durableId="1216969985">
    <w:abstractNumId w:val="96"/>
  </w:num>
  <w:num w:numId="47" w16cid:durableId="321274964">
    <w:abstractNumId w:val="86"/>
  </w:num>
  <w:num w:numId="48" w16cid:durableId="857618364">
    <w:abstractNumId w:val="94"/>
  </w:num>
  <w:num w:numId="49" w16cid:durableId="1907380131">
    <w:abstractNumId w:val="50"/>
  </w:num>
  <w:num w:numId="50" w16cid:durableId="1612787036">
    <w:abstractNumId w:val="29"/>
  </w:num>
  <w:num w:numId="51" w16cid:durableId="2064333389">
    <w:abstractNumId w:val="58"/>
  </w:num>
  <w:num w:numId="52" w16cid:durableId="844512628">
    <w:abstractNumId w:val="47"/>
  </w:num>
  <w:num w:numId="53" w16cid:durableId="97725792">
    <w:abstractNumId w:val="76"/>
  </w:num>
  <w:num w:numId="54" w16cid:durableId="405418107">
    <w:abstractNumId w:val="22"/>
  </w:num>
  <w:num w:numId="55" w16cid:durableId="2046908225">
    <w:abstractNumId w:val="24"/>
  </w:num>
  <w:num w:numId="56" w16cid:durableId="936526401">
    <w:abstractNumId w:val="26"/>
  </w:num>
  <w:num w:numId="57" w16cid:durableId="317805163">
    <w:abstractNumId w:val="73"/>
  </w:num>
  <w:num w:numId="58" w16cid:durableId="1836873273">
    <w:abstractNumId w:val="90"/>
  </w:num>
  <w:num w:numId="59" w16cid:durableId="1445810388">
    <w:abstractNumId w:val="55"/>
  </w:num>
  <w:num w:numId="60" w16cid:durableId="18965064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266291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57404477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6160579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502965136">
    <w:abstractNumId w:val="68"/>
  </w:num>
  <w:num w:numId="65" w16cid:durableId="1461024733">
    <w:abstractNumId w:val="40"/>
  </w:num>
  <w:num w:numId="66" w16cid:durableId="1162814858">
    <w:abstractNumId w:val="15"/>
  </w:num>
  <w:num w:numId="67" w16cid:durableId="513501015">
    <w:abstractNumId w:val="61"/>
  </w:num>
  <w:num w:numId="68" w16cid:durableId="1822192237">
    <w:abstractNumId w:val="75"/>
  </w:num>
  <w:num w:numId="69" w16cid:durableId="1339962587">
    <w:abstractNumId w:val="4"/>
  </w:num>
  <w:num w:numId="70" w16cid:durableId="837112665">
    <w:abstractNumId w:val="44"/>
  </w:num>
  <w:num w:numId="71" w16cid:durableId="1661928597">
    <w:abstractNumId w:val="87"/>
  </w:num>
  <w:num w:numId="72" w16cid:durableId="970790185">
    <w:abstractNumId w:val="79"/>
  </w:num>
  <w:num w:numId="73" w16cid:durableId="1390615211">
    <w:abstractNumId w:val="57"/>
  </w:num>
  <w:num w:numId="74" w16cid:durableId="1042290169">
    <w:abstractNumId w:val="18"/>
  </w:num>
  <w:num w:numId="75" w16cid:durableId="1984692684">
    <w:abstractNumId w:val="9"/>
  </w:num>
  <w:num w:numId="76" w16cid:durableId="890879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86878806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678001476">
    <w:abstractNumId w:val="30"/>
  </w:num>
  <w:num w:numId="79" w16cid:durableId="438570557">
    <w:abstractNumId w:val="74"/>
  </w:num>
  <w:num w:numId="80" w16cid:durableId="778642625">
    <w:abstractNumId w:val="88"/>
  </w:num>
  <w:num w:numId="81" w16cid:durableId="1839340529">
    <w:abstractNumId w:val="46"/>
  </w:num>
  <w:num w:numId="82" w16cid:durableId="787355813">
    <w:abstractNumId w:val="31"/>
  </w:num>
  <w:num w:numId="83" w16cid:durableId="762841886">
    <w:abstractNumId w:val="71"/>
  </w:num>
  <w:num w:numId="84" w16cid:durableId="659892274">
    <w:abstractNumId w:val="45"/>
  </w:num>
  <w:num w:numId="85" w16cid:durableId="1209882311">
    <w:abstractNumId w:val="49"/>
  </w:num>
  <w:num w:numId="86" w16cid:durableId="2064987210">
    <w:abstractNumId w:val="42"/>
  </w:num>
  <w:num w:numId="87" w16cid:durableId="804544896">
    <w:abstractNumId w:val="27"/>
  </w:num>
  <w:num w:numId="88" w16cid:durableId="1775662260">
    <w:abstractNumId w:val="56"/>
  </w:num>
  <w:num w:numId="89" w16cid:durableId="1236091827">
    <w:abstractNumId w:val="78"/>
  </w:num>
  <w:num w:numId="90" w16cid:durableId="2143688202">
    <w:abstractNumId w:val="36"/>
  </w:num>
  <w:num w:numId="91" w16cid:durableId="312180407">
    <w:abstractNumId w:val="8"/>
  </w:num>
  <w:num w:numId="92" w16cid:durableId="691759314">
    <w:abstractNumId w:val="77"/>
  </w:num>
  <w:num w:numId="93" w16cid:durableId="190656244">
    <w:abstractNumId w:val="91"/>
  </w:num>
  <w:num w:numId="94" w16cid:durableId="574097497">
    <w:abstractNumId w:val="82"/>
  </w:num>
  <w:num w:numId="95" w16cid:durableId="1468547780">
    <w:abstractNumId w:val="35"/>
  </w:num>
  <w:num w:numId="96" w16cid:durableId="1514031637">
    <w:abstractNumId w:val="64"/>
  </w:num>
  <w:num w:numId="97" w16cid:durableId="1360231341">
    <w:abstractNumId w:val="92"/>
  </w:num>
  <w:num w:numId="98" w16cid:durableId="55250930">
    <w:abstractNumId w:val="89"/>
  </w:num>
  <w:num w:numId="99" w16cid:durableId="259874441">
    <w:abstractNumId w:val="98"/>
  </w:num>
  <w:num w:numId="100" w16cid:durableId="586960019">
    <w:abstractNumId w:val="51"/>
  </w:num>
  <w:num w:numId="101" w16cid:durableId="1898785715">
    <w:abstractNumId w:val="25"/>
  </w:num>
  <w:num w:numId="102" w16cid:durableId="422803519">
    <w:abstractNumId w:val="19"/>
  </w:num>
  <w:num w:numId="103" w16cid:durableId="956566291">
    <w:abstractNumId w:val="95"/>
  </w:num>
  <w:num w:numId="104" w16cid:durableId="1629818833">
    <w:abstractNumId w:val="81"/>
  </w:num>
  <w:num w:numId="105" w16cid:durableId="1536651047">
    <w:abstractNumId w:val="1"/>
  </w:num>
  <w:num w:numId="106" w16cid:durableId="1641682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8642903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619535091">
    <w:abstractNumId w:val="60"/>
  </w:num>
  <w:num w:numId="109" w16cid:durableId="1772047316">
    <w:abstractNumId w:val="53"/>
  </w:num>
  <w:num w:numId="110" w16cid:durableId="923299885">
    <w:abstractNumId w:val="38"/>
  </w:num>
  <w:num w:numId="111" w16cid:durableId="1061172888">
    <w:abstractNumId w:val="33"/>
  </w:num>
  <w:num w:numId="112" w16cid:durableId="946886990">
    <w:abstractNumId w:val="69"/>
  </w:num>
  <w:num w:numId="113" w16cid:durableId="1900483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16F9"/>
    <w:rsid w:val="00004C26"/>
    <w:rsid w:val="00006B23"/>
    <w:rsid w:val="000204D8"/>
    <w:rsid w:val="00021F8D"/>
    <w:rsid w:val="000223E4"/>
    <w:rsid w:val="000224AB"/>
    <w:rsid w:val="000246A0"/>
    <w:rsid w:val="000251FA"/>
    <w:rsid w:val="00026899"/>
    <w:rsid w:val="00031132"/>
    <w:rsid w:val="000312EB"/>
    <w:rsid w:val="00032C2F"/>
    <w:rsid w:val="00040471"/>
    <w:rsid w:val="0004202B"/>
    <w:rsid w:val="0004446E"/>
    <w:rsid w:val="00046DFA"/>
    <w:rsid w:val="00064D4E"/>
    <w:rsid w:val="000664AF"/>
    <w:rsid w:val="000765AA"/>
    <w:rsid w:val="0007673A"/>
    <w:rsid w:val="00080612"/>
    <w:rsid w:val="00082D16"/>
    <w:rsid w:val="00082E0D"/>
    <w:rsid w:val="00085E6F"/>
    <w:rsid w:val="00090288"/>
    <w:rsid w:val="000911CF"/>
    <w:rsid w:val="00092844"/>
    <w:rsid w:val="000950AD"/>
    <w:rsid w:val="000A0784"/>
    <w:rsid w:val="000A1A17"/>
    <w:rsid w:val="000B1FBD"/>
    <w:rsid w:val="000C0302"/>
    <w:rsid w:val="000D5ABF"/>
    <w:rsid w:val="000D64EF"/>
    <w:rsid w:val="000E08EB"/>
    <w:rsid w:val="000E1A46"/>
    <w:rsid w:val="000E6102"/>
    <w:rsid w:val="000F0E9C"/>
    <w:rsid w:val="000F64C0"/>
    <w:rsid w:val="00100FCB"/>
    <w:rsid w:val="00101050"/>
    <w:rsid w:val="00112D9B"/>
    <w:rsid w:val="00115162"/>
    <w:rsid w:val="001270A7"/>
    <w:rsid w:val="00132BFF"/>
    <w:rsid w:val="00133D22"/>
    <w:rsid w:val="0013789C"/>
    <w:rsid w:val="00142B2E"/>
    <w:rsid w:val="00143C8C"/>
    <w:rsid w:val="00144616"/>
    <w:rsid w:val="00144DCC"/>
    <w:rsid w:val="00147AB6"/>
    <w:rsid w:val="00170EE1"/>
    <w:rsid w:val="001756A0"/>
    <w:rsid w:val="001920CD"/>
    <w:rsid w:val="00192295"/>
    <w:rsid w:val="00197894"/>
    <w:rsid w:val="001A013C"/>
    <w:rsid w:val="001A502B"/>
    <w:rsid w:val="001B3B84"/>
    <w:rsid w:val="001B40CC"/>
    <w:rsid w:val="001C4C4E"/>
    <w:rsid w:val="001D4501"/>
    <w:rsid w:val="001D512D"/>
    <w:rsid w:val="001D62F1"/>
    <w:rsid w:val="001E036B"/>
    <w:rsid w:val="001E1979"/>
    <w:rsid w:val="001E3399"/>
    <w:rsid w:val="001E4E91"/>
    <w:rsid w:val="001F4175"/>
    <w:rsid w:val="001F4394"/>
    <w:rsid w:val="00206BBD"/>
    <w:rsid w:val="00206F1C"/>
    <w:rsid w:val="00207B25"/>
    <w:rsid w:val="00214927"/>
    <w:rsid w:val="00227ABB"/>
    <w:rsid w:val="002321BC"/>
    <w:rsid w:val="00242E21"/>
    <w:rsid w:val="00245EB0"/>
    <w:rsid w:val="002548B5"/>
    <w:rsid w:val="0025616C"/>
    <w:rsid w:val="00263424"/>
    <w:rsid w:val="00263C82"/>
    <w:rsid w:val="00267720"/>
    <w:rsid w:val="00273639"/>
    <w:rsid w:val="00284885"/>
    <w:rsid w:val="00286CE8"/>
    <w:rsid w:val="00287908"/>
    <w:rsid w:val="0028795F"/>
    <w:rsid w:val="002A69AB"/>
    <w:rsid w:val="002B2157"/>
    <w:rsid w:val="002B2CE7"/>
    <w:rsid w:val="002B2F15"/>
    <w:rsid w:val="002B633E"/>
    <w:rsid w:val="002B7043"/>
    <w:rsid w:val="002C0CDF"/>
    <w:rsid w:val="002C3975"/>
    <w:rsid w:val="002D2CCC"/>
    <w:rsid w:val="002E1B76"/>
    <w:rsid w:val="002E2FDF"/>
    <w:rsid w:val="002F7EBC"/>
    <w:rsid w:val="00302785"/>
    <w:rsid w:val="00306B94"/>
    <w:rsid w:val="00307BB9"/>
    <w:rsid w:val="0031722C"/>
    <w:rsid w:val="003208C2"/>
    <w:rsid w:val="003226FF"/>
    <w:rsid w:val="00324CCD"/>
    <w:rsid w:val="00335886"/>
    <w:rsid w:val="00336F9B"/>
    <w:rsid w:val="00340293"/>
    <w:rsid w:val="003420AA"/>
    <w:rsid w:val="00342EFC"/>
    <w:rsid w:val="00352CA3"/>
    <w:rsid w:val="00360920"/>
    <w:rsid w:val="003632DD"/>
    <w:rsid w:val="00365A56"/>
    <w:rsid w:val="0037554B"/>
    <w:rsid w:val="0037763F"/>
    <w:rsid w:val="00380AD2"/>
    <w:rsid w:val="00380D57"/>
    <w:rsid w:val="00383579"/>
    <w:rsid w:val="00383767"/>
    <w:rsid w:val="00384201"/>
    <w:rsid w:val="003842F7"/>
    <w:rsid w:val="00392D69"/>
    <w:rsid w:val="00392DED"/>
    <w:rsid w:val="003A4126"/>
    <w:rsid w:val="003B14C0"/>
    <w:rsid w:val="003B5B9B"/>
    <w:rsid w:val="003B5C4F"/>
    <w:rsid w:val="003B78DA"/>
    <w:rsid w:val="003D495C"/>
    <w:rsid w:val="003D600B"/>
    <w:rsid w:val="003E0860"/>
    <w:rsid w:val="003E4F78"/>
    <w:rsid w:val="003F3CC7"/>
    <w:rsid w:val="0040763A"/>
    <w:rsid w:val="00410963"/>
    <w:rsid w:val="00414C7B"/>
    <w:rsid w:val="00424C2A"/>
    <w:rsid w:val="00424C58"/>
    <w:rsid w:val="0042746E"/>
    <w:rsid w:val="00427E5B"/>
    <w:rsid w:val="00443AB7"/>
    <w:rsid w:val="00447D86"/>
    <w:rsid w:val="00457F31"/>
    <w:rsid w:val="004635B5"/>
    <w:rsid w:val="00463C53"/>
    <w:rsid w:val="00467490"/>
    <w:rsid w:val="004716F9"/>
    <w:rsid w:val="004963AA"/>
    <w:rsid w:val="00496CE4"/>
    <w:rsid w:val="004A0698"/>
    <w:rsid w:val="004A09CD"/>
    <w:rsid w:val="004A1ABC"/>
    <w:rsid w:val="004B0111"/>
    <w:rsid w:val="004D3653"/>
    <w:rsid w:val="004D7222"/>
    <w:rsid w:val="004E2616"/>
    <w:rsid w:val="00503514"/>
    <w:rsid w:val="00514032"/>
    <w:rsid w:val="00521493"/>
    <w:rsid w:val="0052576C"/>
    <w:rsid w:val="005357FC"/>
    <w:rsid w:val="0053708D"/>
    <w:rsid w:val="005372F5"/>
    <w:rsid w:val="0056100E"/>
    <w:rsid w:val="00562FB8"/>
    <w:rsid w:val="00565479"/>
    <w:rsid w:val="00565486"/>
    <w:rsid w:val="00573830"/>
    <w:rsid w:val="00580CCE"/>
    <w:rsid w:val="00581340"/>
    <w:rsid w:val="00586A4A"/>
    <w:rsid w:val="00590460"/>
    <w:rsid w:val="00590D88"/>
    <w:rsid w:val="005921C4"/>
    <w:rsid w:val="005957C5"/>
    <w:rsid w:val="005B3577"/>
    <w:rsid w:val="005B59B4"/>
    <w:rsid w:val="005C660D"/>
    <w:rsid w:val="005D07E3"/>
    <w:rsid w:val="005D77E1"/>
    <w:rsid w:val="005E081E"/>
    <w:rsid w:val="006046B5"/>
    <w:rsid w:val="00604769"/>
    <w:rsid w:val="00614AD9"/>
    <w:rsid w:val="00620113"/>
    <w:rsid w:val="006206EB"/>
    <w:rsid w:val="00623AD8"/>
    <w:rsid w:val="00624B56"/>
    <w:rsid w:val="00645626"/>
    <w:rsid w:val="00651007"/>
    <w:rsid w:val="00653740"/>
    <w:rsid w:val="00657A15"/>
    <w:rsid w:val="0066052B"/>
    <w:rsid w:val="00660651"/>
    <w:rsid w:val="00673A43"/>
    <w:rsid w:val="006776EE"/>
    <w:rsid w:val="00680764"/>
    <w:rsid w:val="006843B2"/>
    <w:rsid w:val="00687D68"/>
    <w:rsid w:val="00690EB9"/>
    <w:rsid w:val="006921E4"/>
    <w:rsid w:val="00694E58"/>
    <w:rsid w:val="00697C51"/>
    <w:rsid w:val="006B28F4"/>
    <w:rsid w:val="006C724F"/>
    <w:rsid w:val="006D22F4"/>
    <w:rsid w:val="006D2DAD"/>
    <w:rsid w:val="006E066C"/>
    <w:rsid w:val="006E5AAC"/>
    <w:rsid w:val="006E78FF"/>
    <w:rsid w:val="006F2B5F"/>
    <w:rsid w:val="006F77A4"/>
    <w:rsid w:val="00722114"/>
    <w:rsid w:val="00722A2B"/>
    <w:rsid w:val="00726799"/>
    <w:rsid w:val="007430D8"/>
    <w:rsid w:val="00743667"/>
    <w:rsid w:val="007437CC"/>
    <w:rsid w:val="00745000"/>
    <w:rsid w:val="00745189"/>
    <w:rsid w:val="00750ED0"/>
    <w:rsid w:val="007559D3"/>
    <w:rsid w:val="0076341E"/>
    <w:rsid w:val="00771BCD"/>
    <w:rsid w:val="0077737B"/>
    <w:rsid w:val="00777A0F"/>
    <w:rsid w:val="007824EF"/>
    <w:rsid w:val="007A71E2"/>
    <w:rsid w:val="007B158F"/>
    <w:rsid w:val="007B5B3D"/>
    <w:rsid w:val="007B74A5"/>
    <w:rsid w:val="007C1294"/>
    <w:rsid w:val="007C17B8"/>
    <w:rsid w:val="007C6B9E"/>
    <w:rsid w:val="007C6CEC"/>
    <w:rsid w:val="007F6AA0"/>
    <w:rsid w:val="00801245"/>
    <w:rsid w:val="00801AED"/>
    <w:rsid w:val="008065D2"/>
    <w:rsid w:val="008123B0"/>
    <w:rsid w:val="00816855"/>
    <w:rsid w:val="008202E1"/>
    <w:rsid w:val="00840E85"/>
    <w:rsid w:val="00846CA9"/>
    <w:rsid w:val="008574B9"/>
    <w:rsid w:val="008606C1"/>
    <w:rsid w:val="0086355A"/>
    <w:rsid w:val="0086570D"/>
    <w:rsid w:val="00866E8E"/>
    <w:rsid w:val="008757E4"/>
    <w:rsid w:val="008828CE"/>
    <w:rsid w:val="008936F4"/>
    <w:rsid w:val="00896F09"/>
    <w:rsid w:val="00897144"/>
    <w:rsid w:val="008B1BF3"/>
    <w:rsid w:val="008C011E"/>
    <w:rsid w:val="008D0F32"/>
    <w:rsid w:val="008D2A40"/>
    <w:rsid w:val="008D5598"/>
    <w:rsid w:val="008D5754"/>
    <w:rsid w:val="008D59B7"/>
    <w:rsid w:val="008D69E2"/>
    <w:rsid w:val="008D7EFF"/>
    <w:rsid w:val="008E5FA5"/>
    <w:rsid w:val="008F175B"/>
    <w:rsid w:val="008F3518"/>
    <w:rsid w:val="008F39C8"/>
    <w:rsid w:val="008F62EA"/>
    <w:rsid w:val="00900088"/>
    <w:rsid w:val="009014F0"/>
    <w:rsid w:val="00906B66"/>
    <w:rsid w:val="00907376"/>
    <w:rsid w:val="00911F09"/>
    <w:rsid w:val="0092059A"/>
    <w:rsid w:val="009206B8"/>
    <w:rsid w:val="00922AE3"/>
    <w:rsid w:val="00940FB8"/>
    <w:rsid w:val="00942738"/>
    <w:rsid w:val="00943371"/>
    <w:rsid w:val="00951592"/>
    <w:rsid w:val="0095316A"/>
    <w:rsid w:val="009550B5"/>
    <w:rsid w:val="00957729"/>
    <w:rsid w:val="009578EA"/>
    <w:rsid w:val="00967069"/>
    <w:rsid w:val="00971260"/>
    <w:rsid w:val="00971AC8"/>
    <w:rsid w:val="009720D6"/>
    <w:rsid w:val="00975E57"/>
    <w:rsid w:val="009777AD"/>
    <w:rsid w:val="009801E3"/>
    <w:rsid w:val="0099077C"/>
    <w:rsid w:val="00997E82"/>
    <w:rsid w:val="009A03DB"/>
    <w:rsid w:val="009A10A6"/>
    <w:rsid w:val="009A6D8B"/>
    <w:rsid w:val="009A76FF"/>
    <w:rsid w:val="009B2FBE"/>
    <w:rsid w:val="009C0465"/>
    <w:rsid w:val="009C47AC"/>
    <w:rsid w:val="009C63F6"/>
    <w:rsid w:val="009C720D"/>
    <w:rsid w:val="009E3325"/>
    <w:rsid w:val="009E38A0"/>
    <w:rsid w:val="009E3B67"/>
    <w:rsid w:val="009E71FF"/>
    <w:rsid w:val="009F705E"/>
    <w:rsid w:val="00A0150E"/>
    <w:rsid w:val="00A027CD"/>
    <w:rsid w:val="00A279C9"/>
    <w:rsid w:val="00A30AE9"/>
    <w:rsid w:val="00A349E7"/>
    <w:rsid w:val="00A448FE"/>
    <w:rsid w:val="00A507A2"/>
    <w:rsid w:val="00A50E36"/>
    <w:rsid w:val="00A51556"/>
    <w:rsid w:val="00A53220"/>
    <w:rsid w:val="00A654AD"/>
    <w:rsid w:val="00A773CA"/>
    <w:rsid w:val="00A86A4B"/>
    <w:rsid w:val="00A949B5"/>
    <w:rsid w:val="00A95894"/>
    <w:rsid w:val="00AB2765"/>
    <w:rsid w:val="00AC1505"/>
    <w:rsid w:val="00AD0445"/>
    <w:rsid w:val="00AD219C"/>
    <w:rsid w:val="00AD25F2"/>
    <w:rsid w:val="00AE4B0F"/>
    <w:rsid w:val="00AE5758"/>
    <w:rsid w:val="00AE615A"/>
    <w:rsid w:val="00AE7134"/>
    <w:rsid w:val="00AF2AFF"/>
    <w:rsid w:val="00AF648F"/>
    <w:rsid w:val="00AF7969"/>
    <w:rsid w:val="00B01AB7"/>
    <w:rsid w:val="00B15291"/>
    <w:rsid w:val="00B270E3"/>
    <w:rsid w:val="00B32CDA"/>
    <w:rsid w:val="00B32E0B"/>
    <w:rsid w:val="00B32F04"/>
    <w:rsid w:val="00B3366A"/>
    <w:rsid w:val="00B43FF8"/>
    <w:rsid w:val="00B464E2"/>
    <w:rsid w:val="00B50897"/>
    <w:rsid w:val="00B5108F"/>
    <w:rsid w:val="00B51282"/>
    <w:rsid w:val="00B515DC"/>
    <w:rsid w:val="00B52B69"/>
    <w:rsid w:val="00B546C1"/>
    <w:rsid w:val="00B5618F"/>
    <w:rsid w:val="00B66C06"/>
    <w:rsid w:val="00B739FB"/>
    <w:rsid w:val="00B84694"/>
    <w:rsid w:val="00B86262"/>
    <w:rsid w:val="00B9452D"/>
    <w:rsid w:val="00B94E14"/>
    <w:rsid w:val="00B960E7"/>
    <w:rsid w:val="00B97D05"/>
    <w:rsid w:val="00BA0BD8"/>
    <w:rsid w:val="00BA3B9E"/>
    <w:rsid w:val="00BA72B5"/>
    <w:rsid w:val="00BB11FA"/>
    <w:rsid w:val="00BC29A6"/>
    <w:rsid w:val="00BC3BF0"/>
    <w:rsid w:val="00BC562F"/>
    <w:rsid w:val="00BD2BC0"/>
    <w:rsid w:val="00BD7FBA"/>
    <w:rsid w:val="00BE24DF"/>
    <w:rsid w:val="00BF7769"/>
    <w:rsid w:val="00C0356B"/>
    <w:rsid w:val="00C07966"/>
    <w:rsid w:val="00C112F4"/>
    <w:rsid w:val="00C149DF"/>
    <w:rsid w:val="00C34A4F"/>
    <w:rsid w:val="00C47521"/>
    <w:rsid w:val="00C55D8C"/>
    <w:rsid w:val="00C5657D"/>
    <w:rsid w:val="00C611E8"/>
    <w:rsid w:val="00C656E9"/>
    <w:rsid w:val="00C65E46"/>
    <w:rsid w:val="00C65F4D"/>
    <w:rsid w:val="00C71FE5"/>
    <w:rsid w:val="00C824C8"/>
    <w:rsid w:val="00C87A0B"/>
    <w:rsid w:val="00CA13EA"/>
    <w:rsid w:val="00CA2E55"/>
    <w:rsid w:val="00CA3BDE"/>
    <w:rsid w:val="00CA5014"/>
    <w:rsid w:val="00CB1D06"/>
    <w:rsid w:val="00CB41B0"/>
    <w:rsid w:val="00CB5607"/>
    <w:rsid w:val="00CB6C8D"/>
    <w:rsid w:val="00CC4699"/>
    <w:rsid w:val="00CD09F6"/>
    <w:rsid w:val="00CD4809"/>
    <w:rsid w:val="00CD563F"/>
    <w:rsid w:val="00CE2DA7"/>
    <w:rsid w:val="00CE6E93"/>
    <w:rsid w:val="00D00640"/>
    <w:rsid w:val="00D13A62"/>
    <w:rsid w:val="00D171AD"/>
    <w:rsid w:val="00D209FF"/>
    <w:rsid w:val="00D20C74"/>
    <w:rsid w:val="00D27311"/>
    <w:rsid w:val="00D30930"/>
    <w:rsid w:val="00D41B97"/>
    <w:rsid w:val="00D44360"/>
    <w:rsid w:val="00D45DF9"/>
    <w:rsid w:val="00D6014C"/>
    <w:rsid w:val="00D6755E"/>
    <w:rsid w:val="00D75926"/>
    <w:rsid w:val="00D924FF"/>
    <w:rsid w:val="00D934C7"/>
    <w:rsid w:val="00D94B8C"/>
    <w:rsid w:val="00D95E23"/>
    <w:rsid w:val="00DB637B"/>
    <w:rsid w:val="00DB6A07"/>
    <w:rsid w:val="00DC4745"/>
    <w:rsid w:val="00DD1712"/>
    <w:rsid w:val="00DD1C87"/>
    <w:rsid w:val="00DD5F4A"/>
    <w:rsid w:val="00DE71CA"/>
    <w:rsid w:val="00DF0CF8"/>
    <w:rsid w:val="00DF5D5E"/>
    <w:rsid w:val="00E13D2D"/>
    <w:rsid w:val="00E23C11"/>
    <w:rsid w:val="00E241FC"/>
    <w:rsid w:val="00E25CC1"/>
    <w:rsid w:val="00E40AAC"/>
    <w:rsid w:val="00E428D2"/>
    <w:rsid w:val="00E45856"/>
    <w:rsid w:val="00E46479"/>
    <w:rsid w:val="00E47391"/>
    <w:rsid w:val="00E51F46"/>
    <w:rsid w:val="00E55B83"/>
    <w:rsid w:val="00E61D51"/>
    <w:rsid w:val="00E64095"/>
    <w:rsid w:val="00E6594F"/>
    <w:rsid w:val="00E70818"/>
    <w:rsid w:val="00E72822"/>
    <w:rsid w:val="00E77D92"/>
    <w:rsid w:val="00E8645E"/>
    <w:rsid w:val="00E92F9A"/>
    <w:rsid w:val="00EA2078"/>
    <w:rsid w:val="00EB6453"/>
    <w:rsid w:val="00EB7DFB"/>
    <w:rsid w:val="00EC0B44"/>
    <w:rsid w:val="00EC0F54"/>
    <w:rsid w:val="00EC17D1"/>
    <w:rsid w:val="00EC2501"/>
    <w:rsid w:val="00EC28B5"/>
    <w:rsid w:val="00EC38FD"/>
    <w:rsid w:val="00EC446B"/>
    <w:rsid w:val="00EC4875"/>
    <w:rsid w:val="00EC58DD"/>
    <w:rsid w:val="00EE4041"/>
    <w:rsid w:val="00EE570B"/>
    <w:rsid w:val="00EF1220"/>
    <w:rsid w:val="00EF53A6"/>
    <w:rsid w:val="00F029B7"/>
    <w:rsid w:val="00F06182"/>
    <w:rsid w:val="00F068FD"/>
    <w:rsid w:val="00F06CE8"/>
    <w:rsid w:val="00F06FF6"/>
    <w:rsid w:val="00F1318F"/>
    <w:rsid w:val="00F235FE"/>
    <w:rsid w:val="00F270B4"/>
    <w:rsid w:val="00F2750D"/>
    <w:rsid w:val="00F318BD"/>
    <w:rsid w:val="00F32553"/>
    <w:rsid w:val="00F3341E"/>
    <w:rsid w:val="00F503EA"/>
    <w:rsid w:val="00F54E07"/>
    <w:rsid w:val="00F609C5"/>
    <w:rsid w:val="00F64C56"/>
    <w:rsid w:val="00F66C01"/>
    <w:rsid w:val="00F71806"/>
    <w:rsid w:val="00F73D5A"/>
    <w:rsid w:val="00F73FEF"/>
    <w:rsid w:val="00F87A03"/>
    <w:rsid w:val="00F96812"/>
    <w:rsid w:val="00F97901"/>
    <w:rsid w:val="00FA094C"/>
    <w:rsid w:val="00FA4E75"/>
    <w:rsid w:val="00FA792F"/>
    <w:rsid w:val="00FB1760"/>
    <w:rsid w:val="00FB23AA"/>
    <w:rsid w:val="00FB3850"/>
    <w:rsid w:val="00FB57DA"/>
    <w:rsid w:val="00FB65A5"/>
    <w:rsid w:val="00FC42A9"/>
    <w:rsid w:val="00FD034C"/>
    <w:rsid w:val="00FD3E02"/>
    <w:rsid w:val="00FD41B9"/>
    <w:rsid w:val="00FD5D14"/>
    <w:rsid w:val="00FE0B39"/>
    <w:rsid w:val="00FF2202"/>
    <w:rsid w:val="00FF4240"/>
    <w:rsid w:val="00FF7B1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679A5C"/>
  <w14:defaultImageDpi w14:val="300"/>
  <w15:docId w15:val="{E33DF376-E5D0-4E46-A0BE-D55F43F8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9C8"/>
    <w:pPr>
      <w:spacing w:line="276" w:lineRule="auto"/>
    </w:pPr>
    <w:rPr>
      <w:rFonts w:ascii="Open Sans" w:hAnsi="Open Sans"/>
      <w:sz w:val="20"/>
    </w:rPr>
  </w:style>
  <w:style w:type="paragraph" w:styleId="Titre1">
    <w:name w:val="heading 1"/>
    <w:basedOn w:val="Normal"/>
    <w:next w:val="Normal"/>
    <w:link w:val="Titre1Car"/>
    <w:autoRedefine/>
    <w:uiPriority w:val="9"/>
    <w:qFormat/>
    <w:rsid w:val="00392D69"/>
    <w:pPr>
      <w:keepNext/>
      <w:keepLines/>
      <w:numPr>
        <w:numId w:val="54"/>
      </w:numPr>
      <w:spacing w:before="360" w:after="120"/>
      <w:outlineLvl w:val="0"/>
    </w:pPr>
    <w:rPr>
      <w:rFonts w:eastAsiaTheme="majorEastAsia" w:cs="Times New Roman (Titres CS)"/>
      <w:b/>
      <w:bCs/>
      <w:color w:val="333E5E"/>
      <w:szCs w:val="32"/>
    </w:rPr>
  </w:style>
  <w:style w:type="paragraph" w:styleId="Titre2">
    <w:name w:val="heading 2"/>
    <w:basedOn w:val="Titre1"/>
    <w:next w:val="Normal"/>
    <w:link w:val="Titre2Car"/>
    <w:uiPriority w:val="9"/>
    <w:unhideWhenUsed/>
    <w:rsid w:val="00E47391"/>
    <w:pPr>
      <w:numPr>
        <w:ilvl w:val="1"/>
      </w:numPr>
      <w:spacing w:before="240"/>
      <w:outlineLvl w:val="1"/>
    </w:pPr>
    <w:rPr>
      <w:color w:val="CCAC55"/>
      <w:szCs w:val="26"/>
    </w:rPr>
  </w:style>
  <w:style w:type="paragraph" w:styleId="Titre3">
    <w:name w:val="heading 3"/>
    <w:basedOn w:val="Normal"/>
    <w:next w:val="Normal"/>
    <w:link w:val="Titre3Car"/>
    <w:uiPriority w:val="9"/>
    <w:unhideWhenUsed/>
    <w:rsid w:val="00C656E9"/>
    <w:pPr>
      <w:keepNext/>
      <w:keepLines/>
      <w:numPr>
        <w:ilvl w:val="2"/>
        <w:numId w:val="15"/>
      </w:numPr>
      <w:spacing w:before="20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C656E9"/>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C656E9"/>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C656E9"/>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C656E9"/>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C656E9"/>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56E9"/>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957C5"/>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392D69"/>
    <w:rPr>
      <w:rFonts w:ascii="Open Sans" w:eastAsiaTheme="majorEastAsia" w:hAnsi="Open Sans" w:cs="Times New Roman (Titres CS)"/>
      <w:b/>
      <w:bCs/>
      <w:color w:val="333E5E"/>
      <w:sz w:val="20"/>
      <w:szCs w:val="32"/>
    </w:rPr>
  </w:style>
  <w:style w:type="character" w:styleId="Lienhypertexte">
    <w:name w:val="Hyperlink"/>
    <w:basedOn w:val="Policepardfaut"/>
    <w:uiPriority w:val="99"/>
    <w:unhideWhenUsed/>
    <w:rsid w:val="004716F9"/>
    <w:rPr>
      <w:color w:val="0000FF" w:themeColor="hyperlink"/>
      <w:u w:val="single"/>
    </w:rPr>
  </w:style>
  <w:style w:type="paragraph" w:styleId="En-tte">
    <w:name w:val="header"/>
    <w:basedOn w:val="Normal"/>
    <w:link w:val="En-tteCar"/>
    <w:uiPriority w:val="99"/>
    <w:unhideWhenUsed/>
    <w:rsid w:val="00E72822"/>
    <w:pPr>
      <w:tabs>
        <w:tab w:val="center" w:pos="4536"/>
        <w:tab w:val="right" w:pos="9072"/>
      </w:tabs>
      <w:spacing w:line="240" w:lineRule="auto"/>
    </w:pPr>
  </w:style>
  <w:style w:type="character" w:customStyle="1" w:styleId="En-tteCar">
    <w:name w:val="En-tête Car"/>
    <w:basedOn w:val="Policepardfaut"/>
    <w:link w:val="En-tte"/>
    <w:uiPriority w:val="99"/>
    <w:rsid w:val="00E72822"/>
    <w:rPr>
      <w:rFonts w:ascii="Open Sans" w:hAnsi="Open Sans"/>
      <w:sz w:val="22"/>
    </w:rPr>
  </w:style>
  <w:style w:type="paragraph" w:styleId="Pieddepage">
    <w:name w:val="footer"/>
    <w:basedOn w:val="Normal"/>
    <w:link w:val="PieddepageCar"/>
    <w:uiPriority w:val="99"/>
    <w:unhideWhenUsed/>
    <w:rsid w:val="00E72822"/>
    <w:pPr>
      <w:tabs>
        <w:tab w:val="center" w:pos="4536"/>
        <w:tab w:val="right" w:pos="9072"/>
      </w:tabs>
      <w:spacing w:line="240" w:lineRule="auto"/>
    </w:pPr>
  </w:style>
  <w:style w:type="character" w:customStyle="1" w:styleId="PieddepageCar">
    <w:name w:val="Pied de page Car"/>
    <w:basedOn w:val="Policepardfaut"/>
    <w:link w:val="Pieddepage"/>
    <w:uiPriority w:val="99"/>
    <w:rsid w:val="00E72822"/>
    <w:rPr>
      <w:rFonts w:ascii="Open Sans" w:hAnsi="Open Sans"/>
      <w:sz w:val="22"/>
    </w:rPr>
  </w:style>
  <w:style w:type="character" w:styleId="Numrodepage">
    <w:name w:val="page number"/>
    <w:basedOn w:val="Policepardfaut"/>
    <w:uiPriority w:val="99"/>
    <w:semiHidden/>
    <w:unhideWhenUsed/>
    <w:rsid w:val="00E72822"/>
  </w:style>
  <w:style w:type="paragraph" w:styleId="Paragraphedeliste">
    <w:name w:val="List Paragraph"/>
    <w:basedOn w:val="Normal"/>
    <w:uiPriority w:val="34"/>
    <w:qFormat/>
    <w:rsid w:val="00192295"/>
    <w:pPr>
      <w:ind w:left="720"/>
      <w:contextualSpacing/>
    </w:pPr>
  </w:style>
  <w:style w:type="table" w:styleId="Grilledutableau">
    <w:name w:val="Table Grid"/>
    <w:basedOn w:val="TableauNormal"/>
    <w:uiPriority w:val="59"/>
    <w:rsid w:val="00E77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D924FF"/>
    <w:rPr>
      <w:sz w:val="16"/>
      <w:szCs w:val="16"/>
    </w:rPr>
  </w:style>
  <w:style w:type="paragraph" w:styleId="Commentaire">
    <w:name w:val="annotation text"/>
    <w:basedOn w:val="Normal"/>
    <w:link w:val="CommentaireCar"/>
    <w:uiPriority w:val="99"/>
    <w:semiHidden/>
    <w:unhideWhenUsed/>
    <w:rsid w:val="00D924FF"/>
    <w:pPr>
      <w:spacing w:line="240" w:lineRule="auto"/>
    </w:pPr>
    <w:rPr>
      <w:szCs w:val="20"/>
    </w:rPr>
  </w:style>
  <w:style w:type="character" w:customStyle="1" w:styleId="CommentaireCar">
    <w:name w:val="Commentaire Car"/>
    <w:basedOn w:val="Policepardfaut"/>
    <w:link w:val="Commentaire"/>
    <w:uiPriority w:val="99"/>
    <w:semiHidden/>
    <w:rsid w:val="00D924FF"/>
    <w:rPr>
      <w:rFonts w:ascii="Open Sans" w:hAnsi="Open Sans"/>
      <w:sz w:val="20"/>
      <w:szCs w:val="20"/>
    </w:rPr>
  </w:style>
  <w:style w:type="paragraph" w:styleId="Objetducommentaire">
    <w:name w:val="annotation subject"/>
    <w:basedOn w:val="Commentaire"/>
    <w:next w:val="Commentaire"/>
    <w:link w:val="ObjetducommentaireCar"/>
    <w:uiPriority w:val="99"/>
    <w:semiHidden/>
    <w:unhideWhenUsed/>
    <w:rsid w:val="00D924FF"/>
    <w:rPr>
      <w:b/>
      <w:bCs/>
    </w:rPr>
  </w:style>
  <w:style w:type="character" w:customStyle="1" w:styleId="ObjetducommentaireCar">
    <w:name w:val="Objet du commentaire Car"/>
    <w:basedOn w:val="CommentaireCar"/>
    <w:link w:val="Objetducommentaire"/>
    <w:uiPriority w:val="99"/>
    <w:semiHidden/>
    <w:rsid w:val="00D924FF"/>
    <w:rPr>
      <w:rFonts w:ascii="Open Sans" w:hAnsi="Open Sans"/>
      <w:b/>
      <w:bCs/>
      <w:sz w:val="20"/>
      <w:szCs w:val="20"/>
    </w:rPr>
  </w:style>
  <w:style w:type="paragraph" w:styleId="Textedebulles">
    <w:name w:val="Balloon Text"/>
    <w:basedOn w:val="Normal"/>
    <w:link w:val="TextedebullesCar"/>
    <w:uiPriority w:val="99"/>
    <w:semiHidden/>
    <w:unhideWhenUsed/>
    <w:rsid w:val="007C17B8"/>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C17B8"/>
    <w:rPr>
      <w:rFonts w:ascii="Lucida Grande" w:hAnsi="Lucida Grande" w:cs="Lucida Grande"/>
      <w:sz w:val="18"/>
      <w:szCs w:val="18"/>
    </w:rPr>
  </w:style>
  <w:style w:type="paragraph" w:styleId="Rvision">
    <w:name w:val="Revision"/>
    <w:hidden/>
    <w:uiPriority w:val="99"/>
    <w:semiHidden/>
    <w:rsid w:val="001D62F1"/>
    <w:rPr>
      <w:rFonts w:asciiTheme="majorHAnsi" w:hAnsiTheme="majorHAnsi"/>
      <w:sz w:val="22"/>
    </w:rPr>
  </w:style>
  <w:style w:type="character" w:customStyle="1" w:styleId="Titre2Car">
    <w:name w:val="Titre 2 Car"/>
    <w:basedOn w:val="Policepardfaut"/>
    <w:link w:val="Titre2"/>
    <w:uiPriority w:val="9"/>
    <w:rsid w:val="00E47391"/>
    <w:rPr>
      <w:rFonts w:ascii="Open Sans" w:eastAsiaTheme="majorEastAsia" w:hAnsi="Open Sans" w:cstheme="majorBidi"/>
      <w:b/>
      <w:bCs/>
      <w:color w:val="CCAC55"/>
      <w:sz w:val="22"/>
      <w:szCs w:val="26"/>
    </w:rPr>
  </w:style>
  <w:style w:type="numbering" w:customStyle="1" w:styleId="Listeactuelle3">
    <w:name w:val="Liste actuelle3"/>
    <w:uiPriority w:val="99"/>
    <w:rsid w:val="00E6594F"/>
    <w:pPr>
      <w:numPr>
        <w:numId w:val="16"/>
      </w:numPr>
    </w:pPr>
  </w:style>
  <w:style w:type="character" w:customStyle="1" w:styleId="Titre4Car">
    <w:name w:val="Titre 4 Car"/>
    <w:basedOn w:val="Policepardfaut"/>
    <w:link w:val="Titre4"/>
    <w:uiPriority w:val="9"/>
    <w:semiHidden/>
    <w:rsid w:val="00E6594F"/>
    <w:rPr>
      <w:rFonts w:asciiTheme="majorHAnsi" w:eastAsiaTheme="majorEastAsia" w:hAnsiTheme="majorHAnsi" w:cstheme="majorBidi"/>
      <w:i/>
      <w:iCs/>
      <w:color w:val="365F91" w:themeColor="accent1" w:themeShade="BF"/>
      <w:sz w:val="20"/>
    </w:rPr>
  </w:style>
  <w:style w:type="paragraph" w:customStyle="1" w:styleId="Titre10">
    <w:name w:val="_Titre 1"/>
    <w:basedOn w:val="Normal"/>
    <w:rsid w:val="00E6594F"/>
  </w:style>
  <w:style w:type="paragraph" w:customStyle="1" w:styleId="Titre111">
    <w:name w:val="_Titre 1.1.1"/>
    <w:basedOn w:val="Normal"/>
    <w:rsid w:val="00E6594F"/>
  </w:style>
  <w:style w:type="paragraph" w:customStyle="1" w:styleId="Titre1111">
    <w:name w:val="_Titre 1.1.1.1"/>
    <w:basedOn w:val="Normal"/>
    <w:rsid w:val="00E6594F"/>
  </w:style>
  <w:style w:type="character" w:customStyle="1" w:styleId="Titre5Car">
    <w:name w:val="Titre 5 Car"/>
    <w:basedOn w:val="Policepardfaut"/>
    <w:link w:val="Titre5"/>
    <w:uiPriority w:val="9"/>
    <w:semiHidden/>
    <w:rsid w:val="00E6594F"/>
    <w:rPr>
      <w:rFonts w:asciiTheme="majorHAnsi" w:eastAsiaTheme="majorEastAsia" w:hAnsiTheme="majorHAnsi" w:cstheme="majorBidi"/>
      <w:color w:val="365F91" w:themeColor="accent1" w:themeShade="BF"/>
      <w:sz w:val="20"/>
    </w:rPr>
  </w:style>
  <w:style w:type="numbering" w:styleId="111111">
    <w:name w:val="Outline List 2"/>
    <w:basedOn w:val="Aucuneliste"/>
    <w:uiPriority w:val="99"/>
    <w:semiHidden/>
    <w:unhideWhenUsed/>
    <w:rsid w:val="00E6594F"/>
    <w:pPr>
      <w:numPr>
        <w:numId w:val="14"/>
      </w:numPr>
    </w:pPr>
  </w:style>
  <w:style w:type="character" w:customStyle="1" w:styleId="Titre6Car">
    <w:name w:val="Titre 6 Car"/>
    <w:basedOn w:val="Policepardfaut"/>
    <w:link w:val="Titre6"/>
    <w:uiPriority w:val="9"/>
    <w:semiHidden/>
    <w:rsid w:val="00E6594F"/>
    <w:rPr>
      <w:rFonts w:asciiTheme="majorHAnsi" w:eastAsiaTheme="majorEastAsia" w:hAnsiTheme="majorHAnsi" w:cstheme="majorBidi"/>
      <w:color w:val="243F60" w:themeColor="accent1" w:themeShade="7F"/>
      <w:sz w:val="20"/>
    </w:rPr>
  </w:style>
  <w:style w:type="character" w:customStyle="1" w:styleId="Titre7Car">
    <w:name w:val="Titre 7 Car"/>
    <w:basedOn w:val="Policepardfaut"/>
    <w:link w:val="Titre7"/>
    <w:uiPriority w:val="9"/>
    <w:semiHidden/>
    <w:rsid w:val="00E6594F"/>
    <w:rPr>
      <w:rFonts w:asciiTheme="majorHAnsi" w:eastAsiaTheme="majorEastAsia" w:hAnsiTheme="majorHAnsi" w:cstheme="majorBidi"/>
      <w:i/>
      <w:iCs/>
      <w:color w:val="243F60" w:themeColor="accent1" w:themeShade="7F"/>
      <w:sz w:val="20"/>
    </w:rPr>
  </w:style>
  <w:style w:type="character" w:customStyle="1" w:styleId="Titre8Car">
    <w:name w:val="Titre 8 Car"/>
    <w:basedOn w:val="Policepardfaut"/>
    <w:link w:val="Titre8"/>
    <w:uiPriority w:val="9"/>
    <w:semiHidden/>
    <w:rsid w:val="00E6594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6594F"/>
    <w:rPr>
      <w:rFonts w:asciiTheme="majorHAnsi" w:eastAsiaTheme="majorEastAsia" w:hAnsiTheme="majorHAnsi" w:cstheme="majorBidi"/>
      <w:i/>
      <w:iCs/>
      <w:color w:val="272727" w:themeColor="text1" w:themeTint="D8"/>
      <w:sz w:val="21"/>
      <w:szCs w:val="21"/>
    </w:rPr>
  </w:style>
  <w:style w:type="character" w:styleId="Accentuation">
    <w:name w:val="Emphasis"/>
    <w:uiPriority w:val="20"/>
    <w:qFormat/>
    <w:rsid w:val="00EE570B"/>
    <w:rPr>
      <w:i/>
      <w:iCs/>
    </w:rPr>
  </w:style>
  <w:style w:type="paragraph" w:styleId="Notedefin">
    <w:name w:val="endnote text"/>
    <w:basedOn w:val="Normal"/>
    <w:link w:val="NotedefinCar"/>
    <w:uiPriority w:val="99"/>
    <w:unhideWhenUsed/>
    <w:rsid w:val="00EE570B"/>
    <w:pPr>
      <w:spacing w:after="200" w:line="240" w:lineRule="auto"/>
    </w:pPr>
    <w:rPr>
      <w:rFonts w:eastAsia="Times New Roman" w:cs="Times New Roman"/>
      <w:sz w:val="24"/>
      <w:lang w:eastAsia="en-US"/>
    </w:rPr>
  </w:style>
  <w:style w:type="character" w:customStyle="1" w:styleId="NotedefinCar">
    <w:name w:val="Note de fin Car"/>
    <w:basedOn w:val="Policepardfaut"/>
    <w:link w:val="Notedefin"/>
    <w:uiPriority w:val="99"/>
    <w:rsid w:val="00EE570B"/>
    <w:rPr>
      <w:rFonts w:ascii="Open Sans" w:eastAsia="Times New Roman" w:hAnsi="Open Sans" w:cs="Times New Roman"/>
      <w:lang w:eastAsia="en-US"/>
    </w:rPr>
  </w:style>
  <w:style w:type="character" w:styleId="Appeldenotedefin">
    <w:name w:val="endnote reference"/>
    <w:basedOn w:val="Policepardfaut"/>
    <w:uiPriority w:val="99"/>
    <w:unhideWhenUsed/>
    <w:rsid w:val="00EE570B"/>
    <w:rPr>
      <w:vertAlign w:val="superscript"/>
    </w:rPr>
  </w:style>
  <w:style w:type="paragraph" w:styleId="Lgende">
    <w:name w:val="caption"/>
    <w:basedOn w:val="Normal"/>
    <w:next w:val="Normal"/>
    <w:uiPriority w:val="35"/>
    <w:unhideWhenUsed/>
    <w:qFormat/>
    <w:rsid w:val="00EE570B"/>
    <w:pPr>
      <w:spacing w:after="200" w:line="240" w:lineRule="auto"/>
    </w:pPr>
    <w:rPr>
      <w:rFonts w:eastAsia="Times New Roman" w:cs="Times New Roman"/>
      <w:b/>
      <w:bCs/>
      <w:color w:val="4F81BD" w:themeColor="accent1"/>
      <w:sz w:val="18"/>
      <w:szCs w:val="18"/>
      <w:lang w:eastAsia="en-US"/>
    </w:rPr>
  </w:style>
  <w:style w:type="character" w:styleId="Textedelespacerserv">
    <w:name w:val="Placeholder Text"/>
    <w:basedOn w:val="Policepardfaut"/>
    <w:uiPriority w:val="99"/>
    <w:semiHidden/>
    <w:rsid w:val="00A53220"/>
    <w:rPr>
      <w:color w:val="808080"/>
    </w:rPr>
  </w:style>
  <w:style w:type="paragraph" w:styleId="Notedebasdepage">
    <w:name w:val="footnote text"/>
    <w:basedOn w:val="Normal"/>
    <w:link w:val="NotedebasdepageCar"/>
    <w:uiPriority w:val="99"/>
    <w:unhideWhenUsed/>
    <w:rsid w:val="00A53220"/>
    <w:pPr>
      <w:spacing w:line="240" w:lineRule="auto"/>
    </w:pPr>
    <w:rPr>
      <w:rFonts w:ascii="Arial" w:eastAsia="Times New Roman" w:hAnsi="Arial" w:cs="Times New Roman"/>
      <w:szCs w:val="20"/>
      <w:lang w:eastAsia="fr-CH"/>
    </w:rPr>
  </w:style>
  <w:style w:type="character" w:customStyle="1" w:styleId="NotedebasdepageCar">
    <w:name w:val="Note de bas de page Car"/>
    <w:basedOn w:val="Policepardfaut"/>
    <w:link w:val="Notedebasdepage"/>
    <w:uiPriority w:val="99"/>
    <w:rsid w:val="00A53220"/>
    <w:rPr>
      <w:rFonts w:ascii="Arial" w:eastAsia="Times New Roman" w:hAnsi="Arial" w:cs="Times New Roman"/>
      <w:sz w:val="20"/>
      <w:szCs w:val="20"/>
      <w:lang w:eastAsia="fr-CH"/>
    </w:rPr>
  </w:style>
  <w:style w:type="character" w:styleId="Appelnotedebasdep">
    <w:name w:val="footnote reference"/>
    <w:basedOn w:val="Policepardfaut"/>
    <w:uiPriority w:val="99"/>
    <w:unhideWhenUsed/>
    <w:rsid w:val="00A53220"/>
    <w:rPr>
      <w:vertAlign w:val="superscript"/>
    </w:rPr>
  </w:style>
  <w:style w:type="character" w:customStyle="1" w:styleId="Style24">
    <w:name w:val="Style24"/>
    <w:basedOn w:val="Policepardfaut"/>
    <w:uiPriority w:val="1"/>
    <w:rsid w:val="00A53220"/>
    <w:rPr>
      <w:rFonts w:ascii="Arial" w:hAnsi="Arial"/>
      <w:b/>
      <w:sz w:val="22"/>
    </w:rPr>
  </w:style>
  <w:style w:type="character" w:customStyle="1" w:styleId="Style26">
    <w:name w:val="Style26"/>
    <w:basedOn w:val="Policepardfaut"/>
    <w:uiPriority w:val="1"/>
    <w:rsid w:val="00A53220"/>
    <w:rPr>
      <w:rFonts w:ascii="Arial" w:hAnsi="Arial"/>
      <w:caps/>
      <w:smallCaps w:val="0"/>
      <w:sz w:val="22"/>
    </w:rPr>
  </w:style>
  <w:style w:type="character" w:customStyle="1" w:styleId="Style28">
    <w:name w:val="Style28"/>
    <w:basedOn w:val="Policepardfaut"/>
    <w:uiPriority w:val="1"/>
    <w:rsid w:val="00A53220"/>
    <w:rPr>
      <w:rFonts w:ascii="Arial" w:hAnsi="Arial"/>
      <w:sz w:val="22"/>
    </w:rPr>
  </w:style>
  <w:style w:type="character" w:customStyle="1" w:styleId="Style25">
    <w:name w:val="Style25"/>
    <w:basedOn w:val="Policepardfaut"/>
    <w:uiPriority w:val="1"/>
    <w:rsid w:val="00242E21"/>
    <w:rPr>
      <w:rFonts w:ascii="Arial" w:hAnsi="Arial"/>
      <w:caps/>
      <w:smallCaps w:val="0"/>
      <w:sz w:val="22"/>
    </w:rPr>
  </w:style>
  <w:style w:type="character" w:customStyle="1" w:styleId="Style38">
    <w:name w:val="Style38"/>
    <w:basedOn w:val="Policepardfaut"/>
    <w:uiPriority w:val="1"/>
    <w:rsid w:val="00FD41B9"/>
    <w:rPr>
      <w:rFonts w:ascii="Arial" w:hAnsi="Arial" w:cs="Arial" w:hint="default"/>
      <w:sz w:val="16"/>
    </w:rPr>
  </w:style>
  <w:style w:type="character" w:customStyle="1" w:styleId="Style39">
    <w:name w:val="Style39"/>
    <w:basedOn w:val="Policepardfaut"/>
    <w:uiPriority w:val="1"/>
    <w:rsid w:val="00FD41B9"/>
    <w:rPr>
      <w:rFonts w:ascii="Arial" w:hAnsi="Arial" w:cs="Arial" w:hint="default"/>
      <w:sz w:val="16"/>
    </w:rPr>
  </w:style>
  <w:style w:type="character" w:customStyle="1" w:styleId="Style36">
    <w:name w:val="Style36"/>
    <w:basedOn w:val="Policepardfaut"/>
    <w:uiPriority w:val="1"/>
    <w:rsid w:val="00FD41B9"/>
    <w:rPr>
      <w:rFonts w:ascii="Arial" w:hAnsi="Arial"/>
      <w:sz w:val="16"/>
    </w:rPr>
  </w:style>
  <w:style w:type="character" w:customStyle="1" w:styleId="Style37">
    <w:name w:val="Style37"/>
    <w:basedOn w:val="Policepardfaut"/>
    <w:uiPriority w:val="1"/>
    <w:rsid w:val="00FD41B9"/>
    <w:rPr>
      <w:rFonts w:ascii="Arial" w:hAnsi="Arial"/>
      <w:caps/>
      <w:smallCaps w:val="0"/>
      <w:sz w:val="16"/>
    </w:rPr>
  </w:style>
  <w:style w:type="character" w:customStyle="1" w:styleId="Style40">
    <w:name w:val="Style40"/>
    <w:basedOn w:val="Policepardfaut"/>
    <w:uiPriority w:val="1"/>
    <w:rsid w:val="00FD41B9"/>
    <w:rPr>
      <w:rFonts w:ascii="Arial" w:hAnsi="Arial"/>
      <w:sz w:val="16"/>
    </w:rPr>
  </w:style>
  <w:style w:type="paragraph" w:styleId="Titre">
    <w:name w:val="Title"/>
    <w:basedOn w:val="Normal"/>
    <w:next w:val="Normal"/>
    <w:link w:val="TitreCar"/>
    <w:uiPriority w:val="10"/>
    <w:qFormat/>
    <w:rsid w:val="00503514"/>
    <w:pPr>
      <w:numPr>
        <w:numId w:val="52"/>
      </w:numPr>
      <w:pBdr>
        <w:bottom w:val="single" w:sz="4" w:space="5" w:color="auto"/>
      </w:pBdr>
      <w:spacing w:before="480" w:after="240" w:line="240" w:lineRule="auto"/>
      <w:ind w:left="357" w:hanging="357"/>
      <w:contextualSpacing/>
    </w:pPr>
    <w:rPr>
      <w:rFonts w:ascii="Montserrat" w:eastAsiaTheme="majorEastAsia" w:hAnsi="Montserrat" w:cs="Times New Roman (Titres CS)"/>
      <w:color w:val="CCAC55"/>
      <w:spacing w:val="-10"/>
      <w:kern w:val="28"/>
      <w:sz w:val="22"/>
      <w:szCs w:val="56"/>
    </w:rPr>
  </w:style>
  <w:style w:type="character" w:customStyle="1" w:styleId="TitreCar">
    <w:name w:val="Titre Car"/>
    <w:basedOn w:val="Policepardfaut"/>
    <w:link w:val="Titre"/>
    <w:uiPriority w:val="10"/>
    <w:rsid w:val="00503514"/>
    <w:rPr>
      <w:rFonts w:ascii="Montserrat" w:eastAsiaTheme="majorEastAsia" w:hAnsi="Montserrat" w:cs="Times New Roman (Titres CS)"/>
      <w:color w:val="CCAC55"/>
      <w:spacing w:val="-10"/>
      <w:kern w:val="28"/>
      <w:sz w:val="22"/>
      <w:szCs w:val="56"/>
    </w:rPr>
  </w:style>
  <w:style w:type="paragraph" w:styleId="TM1">
    <w:name w:val="toc 1"/>
    <w:basedOn w:val="Normal"/>
    <w:next w:val="Normal"/>
    <w:link w:val="TM1Car"/>
    <w:autoRedefine/>
    <w:uiPriority w:val="39"/>
    <w:unhideWhenUsed/>
    <w:rsid w:val="00AB2765"/>
    <w:pPr>
      <w:tabs>
        <w:tab w:val="right" w:leader="dot" w:pos="9282"/>
      </w:tabs>
      <w:spacing w:after="100"/>
    </w:pPr>
    <w:rPr>
      <w:rFonts w:ascii="Montserrat" w:hAnsi="Montserrat"/>
      <w:color w:val="002060"/>
      <w:szCs w:val="26"/>
    </w:rPr>
  </w:style>
  <w:style w:type="paragraph" w:styleId="TM2">
    <w:name w:val="toc 2"/>
    <w:basedOn w:val="Normal"/>
    <w:next w:val="Normal"/>
    <w:autoRedefine/>
    <w:uiPriority w:val="39"/>
    <w:unhideWhenUsed/>
    <w:rsid w:val="00503514"/>
    <w:pPr>
      <w:spacing w:after="100"/>
      <w:ind w:left="200"/>
    </w:pPr>
    <w:rPr>
      <w:color w:val="333E5E"/>
    </w:rPr>
  </w:style>
  <w:style w:type="character" w:customStyle="1" w:styleId="TM1Car">
    <w:name w:val="TM 1 Car"/>
    <w:basedOn w:val="Policepardfaut"/>
    <w:link w:val="TM1"/>
    <w:uiPriority w:val="39"/>
    <w:rsid w:val="00AB2765"/>
    <w:rPr>
      <w:rFonts w:ascii="Montserrat" w:hAnsi="Montserrat"/>
      <w:color w:val="002060"/>
      <w:sz w:val="20"/>
      <w:szCs w:val="26"/>
    </w:rPr>
  </w:style>
  <w:style w:type="paragraph" w:styleId="Corpsdetexte">
    <w:name w:val="Body Text"/>
    <w:basedOn w:val="Normal"/>
    <w:link w:val="CorpsdetexteCar"/>
    <w:rsid w:val="00A507A2"/>
    <w:pPr>
      <w:spacing w:line="240" w:lineRule="auto"/>
      <w:jc w:val="both"/>
    </w:pPr>
    <w:rPr>
      <w:rFonts w:ascii="Garamond" w:eastAsia="Times New Roman" w:hAnsi="Garamond" w:cs="Arial"/>
      <w:sz w:val="25"/>
      <w:szCs w:val="22"/>
      <w:lang w:eastAsia="fr-CH"/>
    </w:rPr>
  </w:style>
  <w:style w:type="character" w:customStyle="1" w:styleId="CorpsdetexteCar">
    <w:name w:val="Corps de texte Car"/>
    <w:basedOn w:val="Policepardfaut"/>
    <w:link w:val="Corpsdetexte"/>
    <w:rsid w:val="00A507A2"/>
    <w:rPr>
      <w:rFonts w:ascii="Garamond" w:eastAsia="Times New Roman" w:hAnsi="Garamond" w:cs="Arial"/>
      <w:sz w:val="25"/>
      <w:szCs w:val="22"/>
      <w:lang w:eastAsia="fr-CH"/>
    </w:rPr>
  </w:style>
  <w:style w:type="numbering" w:customStyle="1" w:styleId="Listeactuelle1">
    <w:name w:val="Liste actuelle1"/>
    <w:uiPriority w:val="99"/>
    <w:rsid w:val="006921E4"/>
    <w:pPr>
      <w:numPr>
        <w:numId w:val="50"/>
      </w:numPr>
    </w:pPr>
  </w:style>
  <w:style w:type="numbering" w:customStyle="1" w:styleId="Listeactuelle2">
    <w:name w:val="Liste actuelle2"/>
    <w:uiPriority w:val="99"/>
    <w:rsid w:val="00C656E9"/>
    <w:pPr>
      <w:numPr>
        <w:numId w:val="51"/>
      </w:numPr>
    </w:pPr>
  </w:style>
  <w:style w:type="numbering" w:customStyle="1" w:styleId="Listeactuelle4">
    <w:name w:val="Liste actuelle4"/>
    <w:uiPriority w:val="99"/>
    <w:rsid w:val="00C656E9"/>
    <w:pPr>
      <w:numPr>
        <w:numId w:val="53"/>
      </w:numPr>
    </w:pPr>
  </w:style>
  <w:style w:type="numbering" w:customStyle="1" w:styleId="Listeactuelle5">
    <w:name w:val="Liste actuelle5"/>
    <w:uiPriority w:val="99"/>
    <w:rsid w:val="000911CF"/>
    <w:pPr>
      <w:numPr>
        <w:numId w:val="55"/>
      </w:numPr>
    </w:pPr>
  </w:style>
  <w:style w:type="numbering" w:customStyle="1" w:styleId="Listeactuelle6">
    <w:name w:val="Liste actuelle6"/>
    <w:uiPriority w:val="99"/>
    <w:rsid w:val="000911CF"/>
    <w:pPr>
      <w:numPr>
        <w:numId w:val="56"/>
      </w:numPr>
    </w:pPr>
  </w:style>
  <w:style w:type="numbering" w:customStyle="1" w:styleId="Listeactuelle7">
    <w:name w:val="Liste actuelle7"/>
    <w:uiPriority w:val="99"/>
    <w:rsid w:val="000911CF"/>
    <w:pPr>
      <w:numPr>
        <w:numId w:val="57"/>
      </w:numPr>
    </w:pPr>
  </w:style>
  <w:style w:type="numbering" w:customStyle="1" w:styleId="Listeactuelle8">
    <w:name w:val="Liste actuelle8"/>
    <w:uiPriority w:val="99"/>
    <w:rsid w:val="000911CF"/>
    <w:pPr>
      <w:numPr>
        <w:numId w:val="58"/>
      </w:numPr>
    </w:pPr>
  </w:style>
  <w:style w:type="numbering" w:customStyle="1" w:styleId="Listeactuelle9">
    <w:name w:val="Liste actuelle9"/>
    <w:uiPriority w:val="99"/>
    <w:rsid w:val="000911CF"/>
    <w:pPr>
      <w:numPr>
        <w:numId w:val="59"/>
      </w:numPr>
    </w:pPr>
  </w:style>
  <w:style w:type="numbering" w:customStyle="1" w:styleId="Listeactuelle10">
    <w:name w:val="Liste actuelle10"/>
    <w:uiPriority w:val="99"/>
    <w:rsid w:val="000D64EF"/>
    <w:pPr>
      <w:numPr>
        <w:numId w:val="64"/>
      </w:numPr>
    </w:pPr>
  </w:style>
  <w:style w:type="numbering" w:customStyle="1" w:styleId="Listeactuelle11">
    <w:name w:val="Liste actuelle11"/>
    <w:uiPriority w:val="99"/>
    <w:rsid w:val="000D64EF"/>
    <w:pPr>
      <w:numPr>
        <w:numId w:val="6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92267">
      <w:bodyDiv w:val="1"/>
      <w:marLeft w:val="0"/>
      <w:marRight w:val="0"/>
      <w:marTop w:val="0"/>
      <w:marBottom w:val="0"/>
      <w:divBdr>
        <w:top w:val="none" w:sz="0" w:space="0" w:color="auto"/>
        <w:left w:val="none" w:sz="0" w:space="0" w:color="auto"/>
        <w:bottom w:val="none" w:sz="0" w:space="0" w:color="auto"/>
        <w:right w:val="none" w:sz="0" w:space="0" w:color="auto"/>
      </w:divBdr>
    </w:div>
    <w:div w:id="306781016">
      <w:bodyDiv w:val="1"/>
      <w:marLeft w:val="0"/>
      <w:marRight w:val="0"/>
      <w:marTop w:val="0"/>
      <w:marBottom w:val="0"/>
      <w:divBdr>
        <w:top w:val="none" w:sz="0" w:space="0" w:color="auto"/>
        <w:left w:val="none" w:sz="0" w:space="0" w:color="auto"/>
        <w:bottom w:val="none" w:sz="0" w:space="0" w:color="auto"/>
        <w:right w:val="none" w:sz="0" w:space="0" w:color="auto"/>
      </w:divBdr>
    </w:div>
    <w:div w:id="388114369">
      <w:bodyDiv w:val="1"/>
      <w:marLeft w:val="0"/>
      <w:marRight w:val="0"/>
      <w:marTop w:val="0"/>
      <w:marBottom w:val="0"/>
      <w:divBdr>
        <w:top w:val="none" w:sz="0" w:space="0" w:color="auto"/>
        <w:left w:val="none" w:sz="0" w:space="0" w:color="auto"/>
        <w:bottom w:val="none" w:sz="0" w:space="0" w:color="auto"/>
        <w:right w:val="none" w:sz="0" w:space="0" w:color="auto"/>
      </w:divBdr>
    </w:div>
    <w:div w:id="515849354">
      <w:bodyDiv w:val="1"/>
      <w:marLeft w:val="0"/>
      <w:marRight w:val="0"/>
      <w:marTop w:val="0"/>
      <w:marBottom w:val="0"/>
      <w:divBdr>
        <w:top w:val="none" w:sz="0" w:space="0" w:color="auto"/>
        <w:left w:val="none" w:sz="0" w:space="0" w:color="auto"/>
        <w:bottom w:val="none" w:sz="0" w:space="0" w:color="auto"/>
        <w:right w:val="none" w:sz="0" w:space="0" w:color="auto"/>
      </w:divBdr>
    </w:div>
    <w:div w:id="1058944436">
      <w:bodyDiv w:val="1"/>
      <w:marLeft w:val="0"/>
      <w:marRight w:val="0"/>
      <w:marTop w:val="0"/>
      <w:marBottom w:val="0"/>
      <w:divBdr>
        <w:top w:val="none" w:sz="0" w:space="0" w:color="auto"/>
        <w:left w:val="none" w:sz="0" w:space="0" w:color="auto"/>
        <w:bottom w:val="none" w:sz="0" w:space="0" w:color="auto"/>
        <w:right w:val="none" w:sz="0" w:space="0" w:color="auto"/>
      </w:divBdr>
    </w:div>
    <w:div w:id="1166477040">
      <w:bodyDiv w:val="1"/>
      <w:marLeft w:val="0"/>
      <w:marRight w:val="0"/>
      <w:marTop w:val="0"/>
      <w:marBottom w:val="0"/>
      <w:divBdr>
        <w:top w:val="none" w:sz="0" w:space="0" w:color="auto"/>
        <w:left w:val="none" w:sz="0" w:space="0" w:color="auto"/>
        <w:bottom w:val="none" w:sz="0" w:space="0" w:color="auto"/>
        <w:right w:val="none" w:sz="0" w:space="0" w:color="auto"/>
      </w:divBdr>
    </w:div>
    <w:div w:id="1302149246">
      <w:bodyDiv w:val="1"/>
      <w:marLeft w:val="0"/>
      <w:marRight w:val="0"/>
      <w:marTop w:val="0"/>
      <w:marBottom w:val="0"/>
      <w:divBdr>
        <w:top w:val="none" w:sz="0" w:space="0" w:color="auto"/>
        <w:left w:val="none" w:sz="0" w:space="0" w:color="auto"/>
        <w:bottom w:val="none" w:sz="0" w:space="0" w:color="auto"/>
        <w:right w:val="none" w:sz="0" w:space="0" w:color="auto"/>
      </w:divBdr>
    </w:div>
    <w:div w:id="1321808193">
      <w:bodyDiv w:val="1"/>
      <w:marLeft w:val="0"/>
      <w:marRight w:val="0"/>
      <w:marTop w:val="0"/>
      <w:marBottom w:val="0"/>
      <w:divBdr>
        <w:top w:val="none" w:sz="0" w:space="0" w:color="auto"/>
        <w:left w:val="none" w:sz="0" w:space="0" w:color="auto"/>
        <w:bottom w:val="none" w:sz="0" w:space="0" w:color="auto"/>
        <w:right w:val="none" w:sz="0" w:space="0" w:color="auto"/>
      </w:divBdr>
    </w:div>
    <w:div w:id="1359895313">
      <w:bodyDiv w:val="1"/>
      <w:marLeft w:val="0"/>
      <w:marRight w:val="0"/>
      <w:marTop w:val="0"/>
      <w:marBottom w:val="0"/>
      <w:divBdr>
        <w:top w:val="none" w:sz="0" w:space="0" w:color="auto"/>
        <w:left w:val="none" w:sz="0" w:space="0" w:color="auto"/>
        <w:bottom w:val="none" w:sz="0" w:space="0" w:color="auto"/>
        <w:right w:val="none" w:sz="0" w:space="0" w:color="auto"/>
      </w:divBdr>
    </w:div>
    <w:div w:id="1578899490">
      <w:bodyDiv w:val="1"/>
      <w:marLeft w:val="0"/>
      <w:marRight w:val="0"/>
      <w:marTop w:val="0"/>
      <w:marBottom w:val="0"/>
      <w:divBdr>
        <w:top w:val="none" w:sz="0" w:space="0" w:color="auto"/>
        <w:left w:val="none" w:sz="0" w:space="0" w:color="auto"/>
        <w:bottom w:val="none" w:sz="0" w:space="0" w:color="auto"/>
        <w:right w:val="none" w:sz="0" w:space="0" w:color="auto"/>
      </w:divBdr>
    </w:div>
    <w:div w:id="1610895938">
      <w:bodyDiv w:val="1"/>
      <w:marLeft w:val="0"/>
      <w:marRight w:val="0"/>
      <w:marTop w:val="0"/>
      <w:marBottom w:val="0"/>
      <w:divBdr>
        <w:top w:val="none" w:sz="0" w:space="0" w:color="auto"/>
        <w:left w:val="none" w:sz="0" w:space="0" w:color="auto"/>
        <w:bottom w:val="none" w:sz="0" w:space="0" w:color="auto"/>
        <w:right w:val="none" w:sz="0" w:space="0" w:color="auto"/>
      </w:divBdr>
    </w:div>
    <w:div w:id="1686714668">
      <w:bodyDiv w:val="1"/>
      <w:marLeft w:val="0"/>
      <w:marRight w:val="0"/>
      <w:marTop w:val="0"/>
      <w:marBottom w:val="0"/>
      <w:divBdr>
        <w:top w:val="none" w:sz="0" w:space="0" w:color="auto"/>
        <w:left w:val="none" w:sz="0" w:space="0" w:color="auto"/>
        <w:bottom w:val="none" w:sz="0" w:space="0" w:color="auto"/>
        <w:right w:val="none" w:sz="0" w:space="0" w:color="auto"/>
      </w:divBdr>
    </w:div>
    <w:div w:id="1750880947">
      <w:bodyDiv w:val="1"/>
      <w:marLeft w:val="0"/>
      <w:marRight w:val="0"/>
      <w:marTop w:val="0"/>
      <w:marBottom w:val="0"/>
      <w:divBdr>
        <w:top w:val="none" w:sz="0" w:space="0" w:color="auto"/>
        <w:left w:val="none" w:sz="0" w:space="0" w:color="auto"/>
        <w:bottom w:val="none" w:sz="0" w:space="0" w:color="auto"/>
        <w:right w:val="none" w:sz="0" w:space="0" w:color="auto"/>
      </w:divBdr>
    </w:div>
    <w:div w:id="2053847201">
      <w:bodyDiv w:val="1"/>
      <w:marLeft w:val="0"/>
      <w:marRight w:val="0"/>
      <w:marTop w:val="0"/>
      <w:marBottom w:val="0"/>
      <w:divBdr>
        <w:top w:val="none" w:sz="0" w:space="0" w:color="auto"/>
        <w:left w:val="none" w:sz="0" w:space="0" w:color="auto"/>
        <w:bottom w:val="none" w:sz="0" w:space="0" w:color="auto"/>
        <w:right w:val="none" w:sz="0" w:space="0" w:color="auto"/>
      </w:divBdr>
    </w:div>
    <w:div w:id="2087458296">
      <w:bodyDiv w:val="1"/>
      <w:marLeft w:val="0"/>
      <w:marRight w:val="0"/>
      <w:marTop w:val="0"/>
      <w:marBottom w:val="0"/>
      <w:divBdr>
        <w:top w:val="none" w:sz="0" w:space="0" w:color="auto"/>
        <w:left w:val="none" w:sz="0" w:space="0" w:color="auto"/>
        <w:bottom w:val="none" w:sz="0" w:space="0" w:color="auto"/>
        <w:right w:val="none" w:sz="0" w:space="0" w:color="auto"/>
      </w:divBdr>
    </w:div>
    <w:div w:id="20994059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430EB-85C9-EA4D-B501-799302459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26</Pages>
  <Words>6411</Words>
  <Characters>35263</Characters>
  <Application>Microsoft Office Word</Application>
  <DocSecurity>0</DocSecurity>
  <Lines>293</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Stepfany Loup</dc:creator>
  <cp:keywords/>
  <dc:description/>
  <cp:lastModifiedBy>stepfany loup</cp:lastModifiedBy>
  <cp:revision>377</cp:revision>
  <cp:lastPrinted>2021-09-19T08:04:00Z</cp:lastPrinted>
  <dcterms:created xsi:type="dcterms:W3CDTF">2021-09-19T08:04:00Z</dcterms:created>
  <dcterms:modified xsi:type="dcterms:W3CDTF">2023-09-08T15:39:00Z</dcterms:modified>
</cp:coreProperties>
</file>