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USE CASE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report that requires code, name, continent, reigen, population and capital.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database with population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fully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incomplete</w:t>
            </w:r>
          </w:p>
        </w:tc>
      </w:tr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 Secondary 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Primary: Organisation members, user.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Secondary: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  <w:t xml:space="preserve">Step1: </w:t>
            </w:r>
            <w:r w:rsidDel="00000000" w:rsidR="00000000" w:rsidRPr="00000000">
              <w:rPr>
                <w:color w:val="24292e"/>
                <w:rtl w:val="0"/>
              </w:rPr>
              <w:t xml:space="preserve">All the countries in the world organised by largest population to smallest.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Step 2: </w:t>
            </w: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All the countries in a continent organised by largest population to smallest.                                                           Step 3: All the countries in a region organised by largest population to smallest.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 causing branching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report that requires name, country, district and population.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database with population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fully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incomplete</w:t>
            </w:r>
          </w:p>
        </w:tc>
      </w:tr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Primary, Secondary 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Primary: Organisation members, user.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Secondary: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  <w:t xml:space="preserve">Step1: </w:t>
            </w:r>
            <w:r w:rsidDel="00000000" w:rsidR="00000000" w:rsidRPr="00000000">
              <w:rPr>
                <w:color w:val="24292e"/>
                <w:rtl w:val="0"/>
              </w:rPr>
              <w:t xml:space="preserve">All the cities in the world organised by largest population to smallest.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240" w:line="240" w:lineRule="auto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Step 2: </w:t>
            </w: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All the cities  in the region organised by largest population to smallest.                                                           Step 3: All the cities in a country organised by largest population to smallest.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240" w:line="240" w:lineRule="auto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Step 4: All the cities in a district organised by largest population to smallest.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 causing branching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Capital City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report that requires  name, country and population.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database with population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fully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incomplete</w:t>
            </w:r>
          </w:p>
        </w:tc>
      </w:tr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Primary, Secondary 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Primary: Organisation members, user.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Secondary: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  <w:t xml:space="preserve">Step1: </w:t>
            </w:r>
            <w:r w:rsidDel="00000000" w:rsidR="00000000" w:rsidRPr="00000000">
              <w:rPr>
                <w:color w:val="24292e"/>
                <w:rtl w:val="0"/>
              </w:rPr>
              <w:t xml:space="preserve">All the capital cities in the region organised by largest population to smallest.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 causing branching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Population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report that requires the name of the continent/region/country, the total population of the continent/region/country, the total population of the continent/region/country living in cities(including %) and the total population of the continent/region/country not living in cities (including %).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database with population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fully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incomplete</w:t>
            </w:r>
          </w:p>
        </w:tc>
      </w:tr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Primary, Secondary 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Primary: Organisation members, user.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Secondary: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  <w:t xml:space="preserve">Step1: </w:t>
            </w:r>
            <w:r w:rsidDel="00000000" w:rsidR="00000000" w:rsidRPr="00000000">
              <w:rPr>
                <w:color w:val="24292e"/>
                <w:rtl w:val="0"/>
              </w:rPr>
              <w:t xml:space="preserve">The population of people, people living in cities, and people not living in cities in each continent.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240" w:line="240" w:lineRule="auto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Step 2: </w:t>
            </w:r>
            <w:r w:rsidDel="00000000" w:rsidR="00000000" w:rsidRPr="00000000">
              <w:rPr>
                <w:color w:val="24292e"/>
                <w:rtl w:val="0"/>
              </w:rPr>
              <w:t xml:space="preserve">The population of people, people living in cities, and people not living in cities in each region.</w:t>
            </w: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                                                       Step 3: </w:t>
            </w:r>
            <w:r w:rsidDel="00000000" w:rsidR="00000000" w:rsidRPr="00000000">
              <w:rPr>
                <w:color w:val="24292e"/>
                <w:rtl w:val="0"/>
              </w:rPr>
              <w:t xml:space="preserve">The population of people, people living in cities, and people not living in cities in each country.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 causing branching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