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52C2" w14:textId="77777777" w:rsidR="00FA1863" w:rsidRPr="00FA1863" w:rsidRDefault="00FA1863" w:rsidP="00FA1863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El algoritmo SVM (máquina de vectores de soporte) para la clasificación de texto</w:t>
      </w:r>
    </w:p>
    <w:p w14:paraId="1EBBCF58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vamos a utilizar el algoritmo SVM para intentar clasificar nuestro texto. Este algoritmo empieza a ser familiar porque en los capítulos anteriores hemos podido conocer su funcionamiento y optimización.</w:t>
      </w:r>
    </w:p>
    <w:p w14:paraId="260E27E8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Al igual que el algoritmo bayesiano ingenuo, vamos a utilizar una canalización para llevar a cabo las distintas tareas de análisis de los mensajes antes de su aprendizaje:</w:t>
      </w:r>
    </w:p>
    <w:p w14:paraId="081DA6F5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sklearn.pipeline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Pipeline  </w:t>
      </w:r>
    </w:p>
    <w:p w14:paraId="749AB6E7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sklearn.feature_extraction.text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CountVectorizer  </w:t>
      </w:r>
    </w:p>
    <w:p w14:paraId="6E67BB12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sklearn.feature_extraction.text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TfidfTransformer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1C8084D2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 xml:space="preserve"> sklearn.svm </w:t>
      </w:r>
      <w:r w:rsidRPr="00FA1863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 xml:space="preserve"> SVC 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</w:t>
      </w:r>
    </w:p>
    <w:p w14:paraId="097439B2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etapas_aprendizaje = Pipeline([(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'frequence'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  </w:t>
      </w:r>
    </w:p>
    <w:p w14:paraId="4AD6072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CountVectorizer()),  </w:t>
      </w:r>
    </w:p>
    <w:p w14:paraId="0FDC4FF0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                      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'tfidf'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TfidfTransformer()),  </w:t>
      </w:r>
    </w:p>
    <w:p w14:paraId="11F36097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                      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'algoritmo'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0CD2F63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SVC(kernel=</w:t>
      </w:r>
      <w:r w:rsidRPr="00FA1863">
        <w:rPr>
          <w:rFonts w:ascii="Consolas" w:eastAsia="Times New Roman" w:hAnsi="Consolas" w:cs="Courier New"/>
          <w:b/>
          <w:bCs/>
          <w:color w:val="A31515"/>
          <w:sz w:val="20"/>
          <w:szCs w:val="20"/>
          <w:shd w:val="clear" w:color="auto" w:fill="FFFFFF"/>
          <w:lang w:eastAsia="es-ES"/>
        </w:rPr>
        <w:t>'linear'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, C=2))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]) </w:t>
      </w:r>
    </w:p>
    <w:p w14:paraId="1A9FBB17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hacemos el aprendizaje:</w:t>
      </w:r>
    </w:p>
    <w:p w14:paraId="7CD917D3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 = etapas_aprendizaje.fit(X_train,y_train)  </w:t>
      </w:r>
    </w:p>
    <w:p w14:paraId="2F73FBE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sklearn.metrics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classification_report  </w:t>
      </w:r>
    </w:p>
    <w:p w14:paraId="0F92B4E4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print(classification_report(y_test, modelo.predict(X_test),  </w:t>
      </w:r>
    </w:p>
    <w:p w14:paraId="0A32539E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digits=4)) </w:t>
      </w:r>
    </w:p>
    <w:tbl>
      <w:tblPr>
        <w:tblpPr w:leftFromText="45" w:rightFromText="45" w:vertAnchor="text"/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597"/>
        <w:gridCol w:w="1206"/>
        <w:gridCol w:w="1506"/>
        <w:gridCol w:w="1506"/>
      </w:tblGrid>
      <w:tr w:rsidR="00FA1863" w:rsidRPr="00FA1863" w14:paraId="1920AF70" w14:textId="77777777" w:rsidTr="00FA1863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7BE7E22" w14:textId="77777777" w:rsidR="00FA1863" w:rsidRPr="00FA1863" w:rsidRDefault="00FA1863" w:rsidP="00FA1863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6"/>
                <w:szCs w:val="26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1F9BEDB" w14:textId="77777777" w:rsidR="00FA1863" w:rsidRPr="00FA1863" w:rsidRDefault="00FA1863" w:rsidP="00FA1863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Precisión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51BD5F7" w14:textId="77777777" w:rsidR="00FA1863" w:rsidRPr="00FA1863" w:rsidRDefault="00FA1863" w:rsidP="00FA1863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Recall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7EC28B0" w14:textId="77777777" w:rsidR="00FA1863" w:rsidRPr="00FA1863" w:rsidRDefault="00FA1863" w:rsidP="00FA1863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F1-score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9E1DE79" w14:textId="77777777" w:rsidR="00FA1863" w:rsidRPr="00FA1863" w:rsidRDefault="00FA1863" w:rsidP="00FA1863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F1-score</w:t>
            </w:r>
          </w:p>
        </w:tc>
      </w:tr>
      <w:tr w:rsidR="00FA1863" w:rsidRPr="00FA1863" w14:paraId="43353147" w14:textId="77777777" w:rsidTr="00FA1863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5F7093F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12A7A26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0.7514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59CC97E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0.6376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3AEA9767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0.6898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4BF1FD6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218</w:t>
            </w:r>
          </w:p>
        </w:tc>
      </w:tr>
      <w:tr w:rsidR="00FA1863" w:rsidRPr="00FA1863" w14:paraId="3031AA5C" w14:textId="77777777" w:rsidTr="00FA1863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AB05725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0A0C04EE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0.8803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0A25D3D0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0.9266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83B92A0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0.9266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074E994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627</w:t>
            </w:r>
          </w:p>
        </w:tc>
      </w:tr>
      <w:tr w:rsidR="00FA1863" w:rsidRPr="00FA1863" w14:paraId="044F9EF5" w14:textId="77777777" w:rsidTr="00FA1863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C614BDB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Micro avg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3BA818DB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0.8521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3ACE4C9F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0.8521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75E390B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0.8521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14BF2733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845</w:t>
            </w:r>
          </w:p>
        </w:tc>
      </w:tr>
      <w:tr w:rsidR="00FA1863" w:rsidRPr="00FA1863" w14:paraId="69613D5C" w14:textId="77777777" w:rsidTr="00FA1863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D91BECB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lastRenderedPageBreak/>
              <w:t>Macro avg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B516EE0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0.8158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E176E66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0.7821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3F335E4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0.7964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646748D0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845</w:t>
            </w:r>
          </w:p>
        </w:tc>
      </w:tr>
      <w:tr w:rsidR="00FA1863" w:rsidRPr="00FA1863" w14:paraId="6C417218" w14:textId="77777777" w:rsidTr="00FA1863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527BDE8B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Weight avg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75155874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b/>
                <w:bCs/>
                <w:color w:val="282828"/>
                <w:sz w:val="24"/>
                <w:szCs w:val="24"/>
                <w:lang w:eastAsia="es-ES"/>
              </w:rPr>
              <w:t>0.8470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EEF51CD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0.8521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4E220275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0.8479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14:paraId="09C52C4E" w14:textId="77777777" w:rsidR="00FA1863" w:rsidRPr="00FA1863" w:rsidRDefault="00FA1863" w:rsidP="00FA1863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</w:pPr>
            <w:r w:rsidRPr="00FA1863">
              <w:rPr>
                <w:rFonts w:ascii="Times New Roman" w:eastAsia="Times New Roman" w:hAnsi="Times New Roman" w:cs="Times New Roman"/>
                <w:color w:val="282828"/>
                <w:sz w:val="24"/>
                <w:szCs w:val="24"/>
                <w:lang w:eastAsia="es-ES"/>
              </w:rPr>
              <w:t>845</w:t>
            </w:r>
          </w:p>
        </w:tc>
      </w:tr>
    </w:tbl>
    <w:p w14:paraId="25C2E0AE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Veamos ahora si podemos obtener mejores resultados optimizando el algoritmo.</w:t>
      </w:r>
    </w:p>
    <w:p w14:paraId="403244A9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ello, vamos a buscar el mejor valor para el parámetro C usando la función </w:t>
      </w:r>
      <w:r w:rsidRPr="00FA1863">
        <w:rPr>
          <w:rFonts w:ascii="Courier New" w:eastAsia="Times New Roman" w:hAnsi="Courier New" w:cs="Courier New"/>
          <w:color w:val="282828"/>
          <w:sz w:val="33"/>
          <w:szCs w:val="33"/>
          <w:shd w:val="clear" w:color="auto" w:fill="DCEDFF"/>
          <w:lang w:eastAsia="es-ES"/>
        </w:rPr>
        <w:t>GridSearchCV</w:t>
      </w: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, que tomará como parámetro la canalización que hemos creado previamente.</w:t>
      </w:r>
    </w:p>
    <w:p w14:paraId="6380CBE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sklearn.model_selection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GridSearchCV  </w:t>
      </w:r>
    </w:p>
    <w:p w14:paraId="5F1A5153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parameters = {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'algoritmo__C'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:(1,2,4,5,6,7,8,9,10,11,12)}  </w:t>
      </w:r>
    </w:p>
    <w:p w14:paraId="0FAECE26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402737FC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clf = GridSearchCV(etapas_aprendizaje, parameters,cv=2)  </w:t>
      </w:r>
    </w:p>
    <w:p w14:paraId="3B9B9085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clf.fit(X_train,y_train)  </w:t>
      </w:r>
    </w:p>
    <w:p w14:paraId="5A040D37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print(clf.best_params_) </w:t>
      </w:r>
    </w:p>
    <w:p w14:paraId="687BDB15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Entonces obtenemos la siguiente respuesta:</w:t>
      </w:r>
    </w:p>
    <w:p w14:paraId="7290A83E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{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'algoritmo__C'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: 1} </w:t>
      </w:r>
    </w:p>
    <w:p w14:paraId="329336C7" w14:textId="77777777" w:rsidR="00FA1863" w:rsidRPr="00FA1863" w:rsidRDefault="00FA1863" w:rsidP="00FA186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Si no está familiarizado con el parámetro C del algoritmo máquina de vectores de soporte, le recomendamos que vaya al capítulo Clasificar bien no es una opción para consultar las explicaciones.</w:t>
      </w:r>
    </w:p>
    <w:p w14:paraId="54A94BA1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Ahora probamos este parámetro nuevo:</w:t>
      </w:r>
    </w:p>
    <w:p w14:paraId="7DC7496F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etapas_aprendizaje = Pipeline([(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'frequence'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6159216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CountVectorizer()),  </w:t>
      </w:r>
    </w:p>
    <w:p w14:paraId="33628265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                      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'tfidf'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 TfidfTransformer()),  </w:t>
      </w:r>
    </w:p>
    <w:p w14:paraId="653135B4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                                (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'algoritmo'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2BE6328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svm.SVC(kernel=</w:t>
      </w:r>
      <w:r w:rsidRPr="00FA1863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'linear'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, 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C=1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))])  </w:t>
      </w:r>
    </w:p>
    <w:p w14:paraId="392C38DC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708E1A06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modelo = etapas_aprendizaje.fit(X_train,y_train)  </w:t>
      </w:r>
    </w:p>
    <w:p w14:paraId="16894AAC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from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sklearn.metrics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classification_report  </w:t>
      </w:r>
    </w:p>
    <w:p w14:paraId="2C0270F1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print(classification_report(y_test, modelo.predict(X_test),  </w:t>
      </w:r>
    </w:p>
    <w:p w14:paraId="74B399D3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digits=4)) </w:t>
      </w:r>
    </w:p>
    <w:p w14:paraId="29213069" w14:textId="77777777" w:rsidR="00FA1863" w:rsidRPr="00FA1863" w:rsidRDefault="00FA1863" w:rsidP="00FA186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FA1863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Entonces obtenemos una precisión de clasificación del 85 %.</w:t>
      </w:r>
    </w:p>
    <w:p w14:paraId="794AF040" w14:textId="77777777" w:rsidR="00FA1863" w:rsidRPr="00FA1863" w:rsidRDefault="00FA1863" w:rsidP="00FA1863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lastRenderedPageBreak/>
        <w:t>weighted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r w:rsidRPr="00FA1863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avg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    </w:t>
      </w:r>
      <w:r w:rsidRPr="00FA1863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FFFFFF"/>
          <w:lang w:eastAsia="es-ES"/>
        </w:rPr>
        <w:t>0.8507</w:t>
      </w:r>
      <w:r w:rsidRPr="00FA186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   0.8556    0.8501       845 </w:t>
      </w:r>
    </w:p>
    <w:p w14:paraId="5E09AEDF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EC"/>
    <w:rsid w:val="002914F2"/>
    <w:rsid w:val="008628EC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834F0-35F6-4068-8F73-C08C9DCF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8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F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86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A18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A1863"/>
  </w:style>
  <w:style w:type="character" w:customStyle="1" w:styleId="hljs-string">
    <w:name w:val="hljs-string"/>
    <w:basedOn w:val="Fuentedeprrafopredeter"/>
    <w:rsid w:val="00FA1863"/>
  </w:style>
  <w:style w:type="character" w:customStyle="1" w:styleId="hljs-number">
    <w:name w:val="hljs-number"/>
    <w:basedOn w:val="Fuentedeprrafopredeter"/>
    <w:rsid w:val="00FA1863"/>
  </w:style>
  <w:style w:type="paragraph" w:customStyle="1" w:styleId="tableautitre">
    <w:name w:val="tableau_titre"/>
    <w:basedOn w:val="Normal"/>
    <w:rsid w:val="00F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autexte">
    <w:name w:val="tableau_texte"/>
    <w:basedOn w:val="Normal"/>
    <w:rsid w:val="00F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FA1863"/>
  </w:style>
  <w:style w:type="paragraph" w:customStyle="1" w:styleId="remarque">
    <w:name w:val="remarque"/>
    <w:basedOn w:val="Normal"/>
    <w:rsid w:val="00FA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selector-tag">
    <w:name w:val="hljs-selector-tag"/>
    <w:basedOn w:val="Fuentedeprrafopredeter"/>
    <w:rsid w:val="00FA1863"/>
  </w:style>
  <w:style w:type="character" w:customStyle="1" w:styleId="hljs-selector-class">
    <w:name w:val="hljs-selector-class"/>
    <w:basedOn w:val="Fuentedeprrafopredeter"/>
    <w:rsid w:val="00FA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408">
          <w:marLeft w:val="0"/>
          <w:marRight w:val="0"/>
          <w:marTop w:val="450"/>
          <w:marBottom w:val="450"/>
          <w:divBdr>
            <w:top w:val="single" w:sz="12" w:space="4" w:color="5775D5"/>
            <w:left w:val="single" w:sz="12" w:space="15" w:color="5775D5"/>
            <w:bottom w:val="single" w:sz="12" w:space="8" w:color="5775D5"/>
            <w:right w:val="single" w:sz="12" w:space="19" w:color="5775D5"/>
          </w:divBdr>
          <w:divsChild>
            <w:div w:id="56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2022-01-24T17:35:00Z</dcterms:created>
  <dcterms:modified xsi:type="dcterms:W3CDTF">2022-01-24T17:35:00Z</dcterms:modified>
</cp:coreProperties>
</file>