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A36A" w14:textId="77777777" w:rsidR="00AF1864" w:rsidRPr="00AF1864" w:rsidRDefault="00AF1864" w:rsidP="00AF1864">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AF1864">
        <w:rPr>
          <w:rFonts w:ascii="Roboto" w:eastAsia="Times New Roman" w:hAnsi="Roboto" w:cs="Times New Roman"/>
          <w:color w:val="282828"/>
          <w:kern w:val="36"/>
          <w:sz w:val="58"/>
          <w:szCs w:val="58"/>
          <w:lang w:eastAsia="es-ES"/>
        </w:rPr>
        <w:t>¿El algoritmo SVM es más eficaz que el bayesiano ingenuo?</w:t>
      </w:r>
    </w:p>
    <w:p w14:paraId="673B0088" w14:textId="77777777" w:rsidR="00AF1864" w:rsidRPr="00AF1864" w:rsidRDefault="00AF1864" w:rsidP="00AF1864">
      <w:pPr>
        <w:shd w:val="clear" w:color="auto" w:fill="FFFFFF"/>
        <w:spacing w:before="180" w:after="180" w:line="240" w:lineRule="auto"/>
        <w:rPr>
          <w:rFonts w:ascii="Roboto" w:eastAsia="Times New Roman" w:hAnsi="Roboto" w:cs="Times New Roman"/>
          <w:color w:val="282828"/>
          <w:sz w:val="30"/>
          <w:szCs w:val="30"/>
          <w:lang w:eastAsia="es-ES"/>
        </w:rPr>
      </w:pPr>
      <w:r w:rsidRPr="00AF1864">
        <w:rPr>
          <w:rFonts w:ascii="Roboto" w:eastAsia="Times New Roman" w:hAnsi="Roboto" w:cs="Times New Roman"/>
          <w:color w:val="282828"/>
          <w:sz w:val="30"/>
          <w:szCs w:val="30"/>
          <w:lang w:eastAsia="es-ES"/>
        </w:rPr>
        <w:t>Podemos constatar que el algoritmo SVM es mucho más eficaz que el bayesiano ingenuo. Los expertos de Machine Learning han constatado el mismo resultado. La causa es que el algoritmo bayesiano ingenuo considera cada característica como independiente, mientras que SVM busca encontrar elementos de correlación entre ellos. Sin embargo, el bayesiano ingenuo ofrece buenos resultados con un coste de rendimiento menor que el algoritmo SVM. Por lo tanto, hay que darle prioridad al bayesiano ingenuo. Además, ese es motivo por el que se utiliza para los filtros contra el correo no deseado o filtros antispam, por su simplicidad de puesta en marcha y su buen rendimiento.</w:t>
      </w:r>
    </w:p>
    <w:p w14:paraId="5D90583E" w14:textId="77777777" w:rsidR="00AF1864" w:rsidRPr="00AF1864" w:rsidRDefault="00AF1864" w:rsidP="00AF1864">
      <w:pPr>
        <w:shd w:val="clear" w:color="auto" w:fill="FFFFFF"/>
        <w:spacing w:before="180" w:after="180" w:line="240" w:lineRule="auto"/>
        <w:rPr>
          <w:rFonts w:ascii="Roboto" w:eastAsia="Times New Roman" w:hAnsi="Roboto" w:cs="Times New Roman"/>
          <w:color w:val="282828"/>
          <w:sz w:val="30"/>
          <w:szCs w:val="30"/>
          <w:lang w:eastAsia="es-ES"/>
        </w:rPr>
      </w:pPr>
      <w:r w:rsidRPr="00AF1864">
        <w:rPr>
          <w:rFonts w:ascii="Roboto" w:eastAsia="Times New Roman" w:hAnsi="Roboto" w:cs="Times New Roman"/>
          <w:color w:val="282828"/>
          <w:sz w:val="30"/>
          <w:szCs w:val="30"/>
          <w:lang w:eastAsia="es-ES"/>
        </w:rPr>
        <w:t>En este capítulo un poco difícil, tal y como hemos visto en algunos párrafos, hemos descubierto cómo puede intervenir Machine Learning en la clasificación de texto y las múltiples aplicaciones que eso puede generar, hasta la determinación de la opinión expresada por los usuarios de las redes sociales. Es posible que esto le desconcierte y somos conscientes de ello, sobre todo teniendo en cuenta el momento actual. Por eso aprovechamos este capítulo para sensibilizarle sobre la información depositada en las redes sociales y el uso que se puede hacer de ella. En el capítulo siguiente conoceremos los algoritmos de aprendizaje no supervisado, ¿su máquina puede aprender sola? ¡Vamos a verlo! </w:t>
      </w:r>
    </w:p>
    <w:p w14:paraId="0EE45C41"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18"/>
    <w:rsid w:val="002914F2"/>
    <w:rsid w:val="00AF1864"/>
    <w:rsid w:val="00B33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A2790-EB1A-453E-AEFF-43F3163B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F18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1864"/>
    <w:rPr>
      <w:rFonts w:ascii="Times New Roman" w:eastAsia="Times New Roman" w:hAnsi="Times New Roman" w:cs="Times New Roman"/>
      <w:b/>
      <w:bCs/>
      <w:kern w:val="36"/>
      <w:sz w:val="48"/>
      <w:szCs w:val="48"/>
      <w:lang w:eastAsia="es-ES"/>
    </w:rPr>
  </w:style>
  <w:style w:type="paragraph" w:customStyle="1" w:styleId="defaut">
    <w:name w:val="defaut"/>
    <w:basedOn w:val="Normal"/>
    <w:rsid w:val="00AF186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1204</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2022-01-24T17:35:00Z</dcterms:created>
  <dcterms:modified xsi:type="dcterms:W3CDTF">2022-01-24T17:36:00Z</dcterms:modified>
</cp:coreProperties>
</file>